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Latest Keywords of Secure Infomation </w:t>
      </w:r>
    </w:p>
    <w:p>
      <w:r>
        <w:t>2024-07-09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Keywords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national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path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trend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ransomware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vulnerabilities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ssh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bgp</w:t>
            </w:r>
          </w:p>
        </w:tc>
        <w:tc>
          <w:tcPr>
            <w:tcW w:type="dxa" w:w="4320"/>
          </w:tcPr>
          <w:p>
            <w:r>
              <w:t>0.34</w:t>
            </w:r>
          </w:p>
        </w:tc>
      </w:tr>
      <w:tr>
        <w:tc>
          <w:tcPr>
            <w:tcW w:type="dxa" w:w="4320"/>
          </w:tcPr>
          <w:p>
            <w:r>
              <w:t>gogs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micro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kisa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server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digital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world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cyber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eldorado</w:t>
            </w:r>
          </w:p>
        </w:tc>
        <w:tc>
          <w:tcPr>
            <w:tcW w:type="dxa" w:w="4320"/>
          </w:tcPr>
          <w:p>
            <w:r>
              <w:t>0.23</w:t>
            </w:r>
          </w:p>
        </w:tc>
      </w:tr>
      <w:tr>
        <w:tc>
          <w:tcPr>
            <w:tcW w:type="dxa" w:w="4320"/>
          </w:tcPr>
          <w:p>
            <w:r>
              <w:t>cve</w:t>
            </w:r>
          </w:p>
        </w:tc>
        <w:tc>
          <w:tcPr>
            <w:tcW w:type="dxa" w:w="4320"/>
          </w:tcPr>
          <w:p>
            <w:r>
              <w:t>0.20</w:t>
            </w:r>
          </w:p>
        </w:tc>
      </w:tr>
      <w:tr>
        <w:tc>
          <w:tcPr>
            <w:tcW w:type="dxa" w:w="4320"/>
          </w:tcPr>
          <w:p>
            <w:r>
              <w:t>omdia</w:t>
            </w:r>
          </w:p>
        </w:tc>
        <w:tc>
          <w:tcPr>
            <w:tcW w:type="dxa" w:w="4320"/>
          </w:tcPr>
          <w:p>
            <w:r>
              <w:t>0.20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restoration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cloud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flare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directory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encryption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ransom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allows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attacker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cvss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git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score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daily</w:t>
            </w:r>
          </w:p>
        </w:tc>
        <w:tc>
          <w:tcPr>
            <w:tcW w:type="dxa" w:w="4320"/>
          </w:tcPr>
          <w:p>
            <w:r>
              <w:t>0.14</w:t>
            </w:r>
          </w:p>
        </w:tc>
      </w:tr>
      <w:tr>
        <w:tc>
          <w:tcPr>
            <w:tcW w:type="dxa" w:w="4320"/>
          </w:tcPr>
          <w:p>
            <w:r>
              <w:t>public</w:t>
            </w:r>
          </w:p>
        </w:tc>
        <w:tc>
          <w:tcPr>
            <w:tcW w:type="dxa" w:w="4320"/>
          </w:tcPr>
          <w:p>
            <w:r>
              <w:t>0.14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0.13</w:t>
            </w:r>
          </w:p>
        </w:tc>
      </w:tr>
      <w:tr>
        <w:tc>
          <w:tcPr>
            <w:tcW w:type="dxa" w:w="4320"/>
          </w:tcPr>
          <w:p>
            <w:r>
              <w:t>files</w:t>
            </w:r>
          </w:p>
        </w:tc>
        <w:tc>
          <w:tcPr>
            <w:tcW w:type="dxa" w:w="4320"/>
          </w:tcPr>
          <w:p>
            <w:r>
              <w:t>0.13</w:t>
            </w:r>
          </w:p>
        </w:tc>
      </w:tr>
      <w:tr>
        <w:tc>
          <w:tcPr>
            <w:tcW w:type="dxa" w:w="4320"/>
          </w:tcPr>
          <w:p>
            <w:r>
              <w:t>windows</w:t>
            </w:r>
          </w:p>
        </w:tc>
        <w:tc>
          <w:tcPr>
            <w:tcW w:type="dxa" w:w="4320"/>
          </w:tcPr>
          <w:p>
            <w:r>
              <w:t>0.13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0.13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