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OLE_LINK1"/>
      <w:r>
        <w:rPr>
          <w:rFonts w:hint="eastAsia"/>
        </w:rPr>
        <w:t>Deep Learning-based Unsupervised Salient Object Detection (USOD) mainly relies on the noisy saliency pseudo</w:t>
      </w:r>
      <w:r>
        <w:rPr>
          <w:rFonts w:hint="eastAsia"/>
          <w:lang w:val="en-US" w:eastAsia="zh-CN"/>
        </w:rPr>
        <w:t xml:space="preserve"> </w:t>
      </w:r>
      <w:r>
        <w:rPr>
          <w:rFonts w:hint="eastAsia"/>
        </w:rPr>
        <w:t>labels that have been generated from traditional handcraft</w:t>
      </w:r>
      <w:r>
        <w:rPr>
          <w:rFonts w:hint="eastAsia"/>
          <w:lang w:val="en-US" w:eastAsia="zh-CN"/>
        </w:rPr>
        <w:t xml:space="preserve"> </w:t>
      </w:r>
      <w:r>
        <w:rPr>
          <w:rFonts w:hint="eastAsia"/>
        </w:rPr>
        <w:t>methods or pre-trained networks. To cope with the noisy labels problem, a class ofmethods focus on only easy samples</w:t>
      </w:r>
      <w:r>
        <w:rPr>
          <w:rFonts w:hint="eastAsia"/>
          <w:lang w:val="en-US" w:eastAsia="zh-CN"/>
        </w:rPr>
        <w:t xml:space="preserve"> </w:t>
      </w:r>
      <w:r>
        <w:rPr>
          <w:rFonts w:hint="eastAsia"/>
        </w:rPr>
        <w:t>with reliable labels but ignore valuable knowledge in hard</w:t>
      </w:r>
      <w:r>
        <w:rPr>
          <w:rFonts w:hint="eastAsia"/>
          <w:lang w:val="en-US" w:eastAsia="zh-CN"/>
        </w:rPr>
        <w:t xml:space="preserve"> </w:t>
      </w:r>
      <w:r>
        <w:rPr>
          <w:rFonts w:hint="eastAsia"/>
        </w:rPr>
        <w:t>samples. In this paper, we propose a novel USOD method to</w:t>
      </w:r>
      <w:r>
        <w:rPr>
          <w:rFonts w:hint="eastAsia"/>
          <w:lang w:val="en-US" w:eastAsia="zh-CN"/>
        </w:rPr>
        <w:t xml:space="preserve"> </w:t>
      </w:r>
      <w:r>
        <w:rPr>
          <w:rFonts w:hint="eastAsia"/>
        </w:rPr>
        <w:t>mine rich and accurate saliency knowledge from both easy</w:t>
      </w:r>
    </w:p>
    <w:p>
      <w:pPr>
        <w:rPr>
          <w:rFonts w:hint="eastAsia"/>
        </w:rPr>
      </w:pPr>
      <w:r>
        <w:rPr>
          <w:rFonts w:hint="eastAsia"/>
        </w:rPr>
        <w:t>and hard samples. First, we propose a Confidence-aware</w:t>
      </w:r>
      <w:r>
        <w:rPr>
          <w:rFonts w:hint="eastAsia"/>
          <w:lang w:val="en-US" w:eastAsia="zh-CN"/>
        </w:rPr>
        <w:t xml:space="preserve"> </w:t>
      </w:r>
      <w:r>
        <w:rPr>
          <w:rFonts w:hint="eastAsia"/>
        </w:rPr>
        <w:t>Saliency Distilling (CSD) strategy that scores samples conditioned on samples’ confidences, which guides the model to</w:t>
      </w:r>
      <w:r>
        <w:rPr>
          <w:rFonts w:hint="eastAsia"/>
          <w:lang w:val="en-US" w:eastAsia="zh-CN"/>
        </w:rPr>
        <w:t xml:space="preserve"> </w:t>
      </w:r>
      <w:r>
        <w:rPr>
          <w:rFonts w:hint="eastAsia"/>
        </w:rPr>
        <w:t>distill saliency knowledge from easy samples to hard samples progressively. Second, we propose a Boundary-aware</w:t>
      </w:r>
      <w:r>
        <w:rPr>
          <w:rFonts w:hint="eastAsia"/>
          <w:lang w:val="en-US" w:eastAsia="zh-CN"/>
        </w:rPr>
        <w:t xml:space="preserve"> </w:t>
      </w:r>
      <w:r>
        <w:rPr>
          <w:rFonts w:hint="eastAsia"/>
        </w:rPr>
        <w:t>Texture Matching (BTM) strategy to refine the boundaries</w:t>
      </w:r>
      <w:r>
        <w:rPr>
          <w:rFonts w:hint="eastAsia"/>
          <w:lang w:val="en-US" w:eastAsia="zh-CN"/>
        </w:rPr>
        <w:t xml:space="preserve"> </w:t>
      </w:r>
      <w:r>
        <w:rPr>
          <w:rFonts w:hint="eastAsia"/>
        </w:rPr>
        <w:t>of noisy labels by matching the textures around the predicted boundaries. Extensive experiments on RGB, RGB-D, RGB-T, and video SOD benchmarks prove that our</w:t>
      </w:r>
      <w:r>
        <w:rPr>
          <w:rFonts w:hint="eastAsia"/>
          <w:lang w:val="en-US" w:eastAsia="zh-CN"/>
        </w:rPr>
        <w:t xml:space="preserve"> </w:t>
      </w:r>
      <w:r>
        <w:rPr>
          <w:rFonts w:hint="eastAsia"/>
        </w:rPr>
        <w:t xml:space="preserve">method achieves state-of-the-art USOD performance. </w:t>
      </w:r>
      <w:bookmarkEnd w:id="0"/>
    </w:p>
    <w:p>
      <w:pPr>
        <w:rPr>
          <w:rFonts w:hint="eastAsia"/>
        </w:rPr>
      </w:pPr>
    </w:p>
    <w:p>
      <w:pPr>
        <w:rPr>
          <w:rFonts w:hint="default" w:eastAsiaTheme="minorEastAsia"/>
          <w:b/>
          <w:bCs/>
          <w:lang w:val="en-US" w:eastAsia="zh-CN"/>
        </w:rPr>
      </w:pPr>
      <w:r>
        <w:rPr>
          <w:rFonts w:hint="eastAsia"/>
          <w:b/>
          <w:bCs/>
          <w:lang w:val="en-US" w:eastAsia="zh-CN"/>
        </w:rPr>
        <w:t>1、introduction</w:t>
      </w:r>
    </w:p>
    <w:p>
      <w:pPr>
        <w:rPr>
          <w:rFonts w:hint="eastAsia"/>
        </w:rPr>
      </w:pPr>
    </w:p>
    <w:p>
      <w:pPr>
        <w:ind w:firstLine="420" w:firstLineChars="200"/>
        <w:rPr>
          <w:rFonts w:ascii="Segoe UI" w:hAnsi="Segoe UI" w:eastAsia="Segoe UI" w:cs="Segoe UI"/>
          <w:i w:val="0"/>
          <w:iCs w:val="0"/>
          <w:caps w:val="0"/>
          <w:spacing w:val="0"/>
          <w:sz w:val="21"/>
          <w:szCs w:val="21"/>
          <w:shd w:val="clear" w:fill="FFFFFF"/>
        </w:rPr>
      </w:pPr>
      <w:r>
        <w:rPr>
          <w:rFonts w:ascii="Segoe UI" w:hAnsi="Segoe UI" w:eastAsia="Segoe UI" w:cs="Segoe UI"/>
          <w:i w:val="0"/>
          <w:iCs w:val="0"/>
          <w:caps w:val="0"/>
          <w:spacing w:val="0"/>
          <w:sz w:val="21"/>
          <w:szCs w:val="21"/>
          <w:shd w:val="clear" w:fill="FFFFFF"/>
        </w:rPr>
        <w:t>无监督显著对象检测（USOD）方法的目标是在不使用手动注释的情况下同时正确定位和精确分割显著对象。与监督方法相比，USOD方法可以容易地适应更实际的场景（例如，工业或医学图像），</w:t>
      </w:r>
      <w:r>
        <w:rPr>
          <w:rFonts w:hint="eastAsia" w:ascii="Segoe UI" w:hAnsi="Segoe UI" w:eastAsia="宋体" w:cs="Segoe UI"/>
          <w:i w:val="0"/>
          <w:iCs w:val="0"/>
          <w:caps w:val="0"/>
          <w:spacing w:val="0"/>
          <w:sz w:val="21"/>
          <w:szCs w:val="21"/>
          <w:shd w:val="clear" w:fill="FFFFFF"/>
          <w:lang w:val="en-US" w:eastAsia="zh-CN"/>
        </w:rPr>
        <w:t>这些场景</w:t>
      </w:r>
      <w:r>
        <w:rPr>
          <w:rFonts w:ascii="Segoe UI" w:hAnsi="Segoe UI" w:eastAsia="Segoe UI" w:cs="Segoe UI"/>
          <w:i w:val="0"/>
          <w:iCs w:val="0"/>
          <w:caps w:val="0"/>
          <w:spacing w:val="0"/>
          <w:sz w:val="21"/>
          <w:szCs w:val="21"/>
          <w:shd w:val="clear" w:fill="FFFFFF"/>
        </w:rPr>
        <w:t>很难收集大量的标记图像。此外，USOD方法还可以辅助一些相关方法用于其他任务，例如，</w:t>
      </w:r>
      <w:r>
        <w:rPr>
          <w:rFonts w:hint="eastAsia" w:ascii="Segoe UI" w:hAnsi="Segoe UI" w:eastAsia="宋体" w:cs="Segoe UI"/>
          <w:i w:val="0"/>
          <w:iCs w:val="0"/>
          <w:caps w:val="0"/>
          <w:spacing w:val="0"/>
          <w:sz w:val="21"/>
          <w:szCs w:val="21"/>
          <w:shd w:val="clear" w:fill="FFFFFF"/>
          <w:lang w:val="en-US" w:eastAsia="zh-CN"/>
        </w:rPr>
        <w:t>目标识别</w:t>
      </w:r>
      <w:r>
        <w:rPr>
          <w:rFonts w:ascii="Segoe UI" w:hAnsi="Segoe UI" w:eastAsia="Segoe UI" w:cs="Segoe UI"/>
          <w:i w:val="0"/>
          <w:iCs w:val="0"/>
          <w:caps w:val="0"/>
          <w:spacing w:val="0"/>
          <w:sz w:val="21"/>
          <w:szCs w:val="21"/>
          <w:shd w:val="clear" w:fill="FFFFFF"/>
        </w:rPr>
        <w:t>和目标检测。</w:t>
      </w:r>
    </w:p>
    <w:p>
      <w:pPr>
        <w:rPr>
          <w:rFonts w:ascii="Segoe UI" w:hAnsi="Segoe UI" w:eastAsia="Segoe UI" w:cs="Segoe UI"/>
          <w:i w:val="0"/>
          <w:iCs w:val="0"/>
          <w:caps w:val="0"/>
          <w:spacing w:val="0"/>
          <w:sz w:val="21"/>
          <w:szCs w:val="21"/>
          <w:shd w:val="clear" w:fill="FFFFFF"/>
        </w:rPr>
      </w:pPr>
    </w:p>
    <w:p>
      <w:pPr>
        <w:ind w:firstLine="420" w:firstLineChars="200"/>
        <w:rPr>
          <w:rFonts w:ascii="Segoe UI" w:hAnsi="Segoe UI" w:eastAsia="Segoe UI" w:cs="Segoe UI"/>
          <w:i w:val="0"/>
          <w:iCs w:val="0"/>
          <w:caps w:val="0"/>
          <w:spacing w:val="0"/>
          <w:sz w:val="21"/>
          <w:szCs w:val="21"/>
          <w:shd w:val="clear" w:fill="FFFFFF"/>
        </w:rPr>
      </w:pPr>
      <w:r>
        <w:rPr>
          <w:rFonts w:ascii="Segoe UI" w:hAnsi="Segoe UI" w:eastAsia="Segoe UI" w:cs="Segoe UI"/>
          <w:i w:val="0"/>
          <w:iCs w:val="0"/>
          <w:caps w:val="0"/>
          <w:spacing w:val="0"/>
          <w:sz w:val="21"/>
          <w:szCs w:val="21"/>
          <w:shd w:val="clear" w:fill="FFFFFF"/>
        </w:rPr>
        <w:t>大多数基于深度学习的方法都</w:t>
      </w:r>
      <w:r>
        <w:rPr>
          <w:rFonts w:hint="eastAsia" w:ascii="Segoe UI" w:hAnsi="Segoe UI" w:eastAsia="宋体" w:cs="Segoe UI"/>
          <w:i w:val="0"/>
          <w:iCs w:val="0"/>
          <w:caps w:val="0"/>
          <w:spacing w:val="0"/>
          <w:sz w:val="21"/>
          <w:szCs w:val="21"/>
          <w:shd w:val="clear" w:fill="FFFFFF"/>
          <w:lang w:val="en-US" w:eastAsia="zh-CN"/>
        </w:rPr>
        <w:t>是</w:t>
      </w:r>
      <w:r>
        <w:rPr>
          <w:rFonts w:ascii="Segoe UI" w:hAnsi="Segoe UI" w:eastAsia="Segoe UI" w:cs="Segoe UI"/>
          <w:i w:val="0"/>
          <w:iCs w:val="0"/>
          <w:caps w:val="0"/>
          <w:spacing w:val="0"/>
          <w:sz w:val="21"/>
          <w:szCs w:val="21"/>
          <w:shd w:val="clear" w:fill="FFFFFF"/>
        </w:rPr>
        <w:t>基于传统SOD方法提取的</w:t>
      </w:r>
      <w:r>
        <w:rPr>
          <w:rFonts w:hint="eastAsia" w:ascii="Segoe UI" w:hAnsi="Segoe UI" w:eastAsia="宋体" w:cs="Segoe UI"/>
          <w:i w:val="0"/>
          <w:iCs w:val="0"/>
          <w:caps w:val="0"/>
          <w:spacing w:val="0"/>
          <w:sz w:val="21"/>
          <w:szCs w:val="21"/>
          <w:shd w:val="clear" w:fill="FFFFFF"/>
          <w:lang w:val="en-US" w:eastAsia="zh-CN"/>
        </w:rPr>
        <w:t>显著性信息</w:t>
      </w:r>
      <w:r>
        <w:rPr>
          <w:rFonts w:ascii="Segoe UI" w:hAnsi="Segoe UI" w:eastAsia="Segoe UI" w:cs="Segoe UI"/>
          <w:i w:val="0"/>
          <w:iCs w:val="0"/>
          <w:caps w:val="0"/>
          <w:spacing w:val="0"/>
          <w:sz w:val="21"/>
          <w:szCs w:val="21"/>
          <w:shd w:val="clear" w:fill="FFFFFF"/>
        </w:rPr>
        <w:t>（图1）。1-c和1-d）。这些手工</w:t>
      </w:r>
      <w:r>
        <w:rPr>
          <w:rFonts w:hint="eastAsia" w:ascii="Segoe UI" w:hAnsi="Segoe UI" w:eastAsia="宋体" w:cs="Segoe UI"/>
          <w:i w:val="0"/>
          <w:iCs w:val="0"/>
          <w:caps w:val="0"/>
          <w:spacing w:val="0"/>
          <w:sz w:val="21"/>
          <w:szCs w:val="21"/>
          <w:shd w:val="clear" w:fill="FFFFFF"/>
          <w:lang w:val="en-US" w:eastAsia="zh-CN"/>
        </w:rPr>
        <w:t>标记的</w:t>
      </w:r>
      <w:r>
        <w:rPr>
          <w:rFonts w:ascii="Segoe UI" w:hAnsi="Segoe UI" w:eastAsia="Segoe UI" w:cs="Segoe UI"/>
          <w:i w:val="0"/>
          <w:iCs w:val="0"/>
          <w:caps w:val="0"/>
          <w:spacing w:val="0"/>
          <w:sz w:val="21"/>
          <w:szCs w:val="21"/>
          <w:shd w:val="clear" w:fill="FFFFFF"/>
        </w:rPr>
        <w:t>的相关</w:t>
      </w:r>
      <w:r>
        <w:rPr>
          <w:rFonts w:hint="eastAsia" w:ascii="Segoe UI" w:hAnsi="Segoe UI" w:eastAsia="宋体" w:cs="Segoe UI"/>
          <w:i w:val="0"/>
          <w:iCs w:val="0"/>
          <w:caps w:val="0"/>
          <w:spacing w:val="0"/>
          <w:sz w:val="21"/>
          <w:szCs w:val="21"/>
          <w:shd w:val="clear" w:fill="FFFFFF"/>
          <w:lang w:val="en-US" w:eastAsia="zh-CN"/>
        </w:rPr>
        <w:t>特征信息</w:t>
      </w:r>
      <w:r>
        <w:rPr>
          <w:rFonts w:ascii="Segoe UI" w:hAnsi="Segoe UI" w:eastAsia="Segoe UI" w:cs="Segoe UI"/>
          <w:i w:val="0"/>
          <w:iCs w:val="0"/>
          <w:caps w:val="0"/>
          <w:spacing w:val="0"/>
          <w:sz w:val="21"/>
          <w:szCs w:val="21"/>
          <w:shd w:val="clear" w:fill="FFFFFF"/>
        </w:rPr>
        <w:t>被用作伪标签在某些约束</w:t>
      </w:r>
      <w:r>
        <w:rPr>
          <w:rFonts w:hint="eastAsia" w:ascii="Segoe UI" w:hAnsi="Segoe UI" w:eastAsia="宋体" w:cs="Segoe UI"/>
          <w:i w:val="0"/>
          <w:iCs w:val="0"/>
          <w:caps w:val="0"/>
          <w:spacing w:val="0"/>
          <w:sz w:val="21"/>
          <w:szCs w:val="21"/>
          <w:shd w:val="clear" w:fill="FFFFFF"/>
          <w:lang w:val="en-US" w:eastAsia="zh-CN"/>
        </w:rPr>
        <w:t>条件</w:t>
      </w:r>
      <w:r>
        <w:rPr>
          <w:rFonts w:ascii="Segoe UI" w:hAnsi="Segoe UI" w:eastAsia="Segoe UI" w:cs="Segoe UI"/>
          <w:i w:val="0"/>
          <w:iCs w:val="0"/>
          <w:caps w:val="0"/>
          <w:spacing w:val="0"/>
          <w:sz w:val="21"/>
          <w:szCs w:val="21"/>
          <w:shd w:val="clear" w:fill="FFFFFF"/>
        </w:rPr>
        <w:t>下</w:t>
      </w:r>
      <w:r>
        <w:rPr>
          <w:rFonts w:hint="eastAsia" w:ascii="Segoe UI" w:hAnsi="Segoe UI" w:eastAsia="宋体" w:cs="Segoe UI"/>
          <w:i w:val="0"/>
          <w:iCs w:val="0"/>
          <w:caps w:val="0"/>
          <w:spacing w:val="0"/>
          <w:sz w:val="21"/>
          <w:szCs w:val="21"/>
          <w:shd w:val="clear" w:fill="FFFFFF"/>
          <w:lang w:val="en-US" w:eastAsia="zh-CN"/>
        </w:rPr>
        <w:t>来</w:t>
      </w:r>
      <w:r>
        <w:rPr>
          <w:rFonts w:ascii="Segoe UI" w:hAnsi="Segoe UI" w:eastAsia="Segoe UI" w:cs="Segoe UI"/>
          <w:i w:val="0"/>
          <w:iCs w:val="0"/>
          <w:caps w:val="0"/>
          <w:spacing w:val="0"/>
          <w:sz w:val="21"/>
          <w:szCs w:val="21"/>
          <w:shd w:val="clear" w:fill="FFFFFF"/>
        </w:rPr>
        <w:t>训练深度网络，例如，二进制交叉熵损失。然而，传统方法的显著性</w:t>
      </w:r>
      <w:r>
        <w:rPr>
          <w:rFonts w:hint="eastAsia" w:ascii="Segoe UI" w:hAnsi="Segoe UI" w:eastAsia="宋体" w:cs="Segoe UI"/>
          <w:i w:val="0"/>
          <w:iCs w:val="0"/>
          <w:caps w:val="0"/>
          <w:spacing w:val="0"/>
          <w:sz w:val="21"/>
          <w:szCs w:val="21"/>
          <w:shd w:val="clear" w:fill="FFFFFF"/>
          <w:lang w:val="en-US" w:eastAsia="zh-CN"/>
        </w:rPr>
        <w:t>信息</w:t>
      </w:r>
      <w:r>
        <w:rPr>
          <w:rFonts w:ascii="Segoe UI" w:hAnsi="Segoe UI" w:eastAsia="Segoe UI" w:cs="Segoe UI"/>
          <w:i w:val="0"/>
          <w:iCs w:val="0"/>
          <w:caps w:val="0"/>
          <w:spacing w:val="0"/>
          <w:sz w:val="21"/>
          <w:szCs w:val="21"/>
          <w:shd w:val="clear" w:fill="FFFFFF"/>
        </w:rPr>
        <w:t>通常会偏离目标对象，特别是在复杂场景中。此外，传统的约束，如BCE损失，在</w:t>
      </w:r>
      <w:r>
        <w:rPr>
          <w:rFonts w:hint="eastAsia" w:ascii="Segoe UI" w:hAnsi="Segoe UI" w:eastAsia="宋体" w:cs="Segoe UI"/>
          <w:i w:val="0"/>
          <w:iCs w:val="0"/>
          <w:caps w:val="0"/>
          <w:spacing w:val="0"/>
          <w:sz w:val="21"/>
          <w:szCs w:val="21"/>
          <w:shd w:val="clear" w:fill="FFFFFF"/>
          <w:lang w:val="en-US" w:eastAsia="zh-CN"/>
        </w:rPr>
        <w:t>全</w:t>
      </w:r>
      <w:r>
        <w:rPr>
          <w:rFonts w:ascii="Segoe UI" w:hAnsi="Segoe UI" w:eastAsia="Segoe UI" w:cs="Segoe UI"/>
          <w:i w:val="0"/>
          <w:iCs w:val="0"/>
          <w:caps w:val="0"/>
          <w:spacing w:val="0"/>
          <w:sz w:val="21"/>
          <w:szCs w:val="21"/>
          <w:shd w:val="clear" w:fill="FFFFFF"/>
        </w:rPr>
        <w:t>监督的SOD方法上</w:t>
      </w:r>
      <w:r>
        <w:rPr>
          <w:rFonts w:hint="eastAsia" w:ascii="Segoe UI" w:hAnsi="Segoe UI" w:eastAsia="宋体" w:cs="Segoe UI"/>
          <w:i w:val="0"/>
          <w:iCs w:val="0"/>
          <w:caps w:val="0"/>
          <w:spacing w:val="0"/>
          <w:sz w:val="21"/>
          <w:szCs w:val="21"/>
          <w:shd w:val="clear" w:fill="FFFFFF"/>
          <w:lang w:val="en-US" w:eastAsia="zh-CN"/>
        </w:rPr>
        <w:t>效果</w:t>
      </w:r>
      <w:r>
        <w:rPr>
          <w:rFonts w:ascii="Segoe UI" w:hAnsi="Segoe UI" w:eastAsia="Segoe UI" w:cs="Segoe UI"/>
          <w:i w:val="0"/>
          <w:iCs w:val="0"/>
          <w:caps w:val="0"/>
          <w:spacing w:val="0"/>
          <w:sz w:val="21"/>
          <w:szCs w:val="21"/>
          <w:shd w:val="clear" w:fill="FFFFFF"/>
        </w:rPr>
        <w:t>很好，但在拟合无监督方法的噪声标签时</w:t>
      </w:r>
      <w:r>
        <w:rPr>
          <w:rFonts w:hint="eastAsia" w:ascii="Segoe UI" w:hAnsi="Segoe UI" w:eastAsia="宋体" w:cs="Segoe UI"/>
          <w:i w:val="0"/>
          <w:iCs w:val="0"/>
          <w:caps w:val="0"/>
          <w:spacing w:val="0"/>
          <w:sz w:val="21"/>
          <w:szCs w:val="21"/>
          <w:shd w:val="clear" w:fill="FFFFFF"/>
          <w:lang w:val="en-US" w:eastAsia="zh-CN"/>
        </w:rPr>
        <w:t>没有达到理想效果</w:t>
      </w:r>
      <w:r>
        <w:rPr>
          <w:rFonts w:ascii="Segoe UI" w:hAnsi="Segoe UI" w:eastAsia="Segoe UI" w:cs="Segoe UI"/>
          <w:i w:val="0"/>
          <w:iCs w:val="0"/>
          <w:caps w:val="0"/>
          <w:spacing w:val="0"/>
          <w:sz w:val="21"/>
          <w:szCs w:val="21"/>
          <w:shd w:val="clear" w:fill="FFFFFF"/>
        </w:rPr>
        <w:t>。最近，Zhou et al.通过基于</w:t>
      </w:r>
      <w:r>
        <w:rPr>
          <w:rFonts w:hint="eastAsia" w:ascii="Segoe UI" w:hAnsi="Segoe UI" w:eastAsia="宋体" w:cs="Segoe UI"/>
          <w:i w:val="0"/>
          <w:iCs w:val="0"/>
          <w:caps w:val="0"/>
          <w:spacing w:val="0"/>
          <w:sz w:val="21"/>
          <w:szCs w:val="21"/>
          <w:shd w:val="clear" w:fill="FFFFFF"/>
          <w:lang w:val="en-US" w:eastAsia="zh-CN"/>
        </w:rPr>
        <w:t>无</w:t>
      </w:r>
      <w:r>
        <w:rPr>
          <w:rFonts w:ascii="Segoe UI" w:hAnsi="Segoe UI" w:eastAsia="Segoe UI" w:cs="Segoe UI"/>
          <w:i w:val="0"/>
          <w:iCs w:val="0"/>
          <w:caps w:val="0"/>
          <w:spacing w:val="0"/>
          <w:sz w:val="21"/>
          <w:szCs w:val="21"/>
          <w:shd w:val="clear" w:fill="FFFFFF"/>
        </w:rPr>
        <w:t>监督的预训练网络</w:t>
      </w:r>
      <w:r>
        <w:rPr>
          <w:rFonts w:hint="eastAsia" w:ascii="Segoe UI" w:hAnsi="Segoe UI" w:eastAsia="宋体" w:cs="Segoe UI"/>
          <w:i w:val="0"/>
          <w:iCs w:val="0"/>
          <w:caps w:val="0"/>
          <w:spacing w:val="0"/>
          <w:sz w:val="21"/>
          <w:szCs w:val="21"/>
          <w:shd w:val="clear" w:fill="FFFFFF"/>
          <w:lang w:val="en-US" w:eastAsia="zh-CN"/>
        </w:rPr>
        <w:t>代替</w:t>
      </w:r>
      <w:r>
        <w:rPr>
          <w:rFonts w:ascii="Segoe UI" w:hAnsi="Segoe UI" w:eastAsia="Segoe UI" w:cs="Segoe UI"/>
          <w:i w:val="0"/>
          <w:iCs w:val="0"/>
          <w:caps w:val="0"/>
          <w:spacing w:val="0"/>
          <w:sz w:val="21"/>
          <w:szCs w:val="21"/>
          <w:shd w:val="clear" w:fill="FFFFFF"/>
        </w:rPr>
        <w:t>传统方法</w:t>
      </w:r>
      <w:r>
        <w:rPr>
          <w:rFonts w:hint="eastAsia" w:ascii="Segoe UI" w:hAnsi="Segoe UI" w:eastAsia="宋体" w:cs="Segoe UI"/>
          <w:i w:val="0"/>
          <w:iCs w:val="0"/>
          <w:caps w:val="0"/>
          <w:spacing w:val="0"/>
          <w:sz w:val="21"/>
          <w:szCs w:val="21"/>
          <w:shd w:val="clear" w:fill="FFFFFF"/>
          <w:lang w:val="en-US" w:eastAsia="zh-CN"/>
        </w:rPr>
        <w:t>来</w:t>
      </w:r>
      <w:r>
        <w:rPr>
          <w:rFonts w:ascii="Segoe UI" w:hAnsi="Segoe UI" w:eastAsia="Segoe UI" w:cs="Segoe UI"/>
          <w:i w:val="0"/>
          <w:iCs w:val="0"/>
          <w:caps w:val="0"/>
          <w:spacing w:val="0"/>
          <w:sz w:val="21"/>
          <w:szCs w:val="21"/>
          <w:shd w:val="clear" w:fill="FFFFFF"/>
        </w:rPr>
        <w:t>提取</w:t>
      </w:r>
      <w:r>
        <w:rPr>
          <w:rFonts w:hint="eastAsia" w:ascii="Segoe UI" w:hAnsi="Segoe UI" w:eastAsia="宋体" w:cs="Segoe UI"/>
          <w:i w:val="0"/>
          <w:iCs w:val="0"/>
          <w:caps w:val="0"/>
          <w:spacing w:val="0"/>
          <w:sz w:val="21"/>
          <w:szCs w:val="21"/>
          <w:shd w:val="clear" w:fill="FFFFFF"/>
          <w:lang w:val="en-US" w:eastAsia="zh-CN"/>
        </w:rPr>
        <w:t>显著性信息，</w:t>
      </w:r>
      <w:r>
        <w:rPr>
          <w:rFonts w:ascii="Segoe UI" w:hAnsi="Segoe UI" w:eastAsia="Segoe UI" w:cs="Segoe UI"/>
          <w:i w:val="0"/>
          <w:iCs w:val="0"/>
          <w:caps w:val="0"/>
          <w:spacing w:val="0"/>
          <w:sz w:val="21"/>
          <w:szCs w:val="21"/>
          <w:shd w:val="clear" w:fill="FFFFFF"/>
        </w:rPr>
        <w:t>解决了第一个问题</w:t>
      </w:r>
      <w:r>
        <w:rPr>
          <w:rFonts w:ascii="Segoe UI" w:hAnsi="Segoe UI" w:eastAsia="Segoe UI" w:cs="Segoe UI"/>
          <w:i w:val="0"/>
          <w:iCs w:val="0"/>
          <w:caps w:val="0"/>
          <w:spacing w:val="0"/>
          <w:sz w:val="21"/>
          <w:szCs w:val="21"/>
          <w:shd w:val="clear" w:fill="FFFFFF"/>
        </w:rPr>
        <w:t>。在训练过程中，他们专注于从简单样本中学习可靠的</w:t>
      </w:r>
      <w:r>
        <w:rPr>
          <w:rFonts w:hint="eastAsia" w:ascii="Segoe UI" w:hAnsi="Segoe UI" w:eastAsia="宋体" w:cs="Segoe UI"/>
          <w:i w:val="0"/>
          <w:iCs w:val="0"/>
          <w:caps w:val="0"/>
          <w:spacing w:val="0"/>
          <w:sz w:val="21"/>
          <w:szCs w:val="21"/>
          <w:shd w:val="clear" w:fill="FFFFFF"/>
          <w:lang w:val="en-US" w:eastAsia="zh-CN"/>
        </w:rPr>
        <w:t>显著性信息</w:t>
      </w:r>
      <w:r>
        <w:rPr>
          <w:rFonts w:ascii="Segoe UI" w:hAnsi="Segoe UI" w:eastAsia="Segoe UI" w:cs="Segoe UI"/>
          <w:i w:val="0"/>
          <w:iCs w:val="0"/>
          <w:caps w:val="0"/>
          <w:spacing w:val="0"/>
          <w:sz w:val="21"/>
          <w:szCs w:val="21"/>
          <w:shd w:val="clear" w:fill="FFFFFF"/>
        </w:rPr>
        <w:t>，而忽略了</w:t>
      </w:r>
      <w:r>
        <w:rPr>
          <w:rFonts w:hint="eastAsia" w:ascii="Segoe UI" w:hAnsi="Segoe UI" w:eastAsia="宋体" w:cs="Segoe UI"/>
          <w:i w:val="0"/>
          <w:iCs w:val="0"/>
          <w:caps w:val="0"/>
          <w:spacing w:val="0"/>
          <w:sz w:val="21"/>
          <w:szCs w:val="21"/>
          <w:shd w:val="clear" w:fill="FFFFFF"/>
          <w:lang w:val="en-US" w:eastAsia="zh-CN"/>
        </w:rPr>
        <w:t>复杂</w:t>
      </w:r>
      <w:r>
        <w:rPr>
          <w:rFonts w:ascii="Segoe UI" w:hAnsi="Segoe UI" w:eastAsia="Segoe UI" w:cs="Segoe UI"/>
          <w:i w:val="0"/>
          <w:iCs w:val="0"/>
          <w:caps w:val="0"/>
          <w:spacing w:val="0"/>
          <w:sz w:val="21"/>
          <w:szCs w:val="21"/>
          <w:shd w:val="clear" w:fill="FFFFFF"/>
        </w:rPr>
        <w:t>样本中的潜在知识。主要原因是</w:t>
      </w:r>
      <w:r>
        <w:rPr>
          <w:rFonts w:hint="eastAsia" w:ascii="Segoe UI" w:hAnsi="Segoe UI" w:eastAsia="宋体" w:cs="Segoe UI"/>
          <w:i w:val="0"/>
          <w:iCs w:val="0"/>
          <w:caps w:val="0"/>
          <w:spacing w:val="0"/>
          <w:sz w:val="21"/>
          <w:szCs w:val="21"/>
          <w:shd w:val="clear" w:fill="FFFFFF"/>
          <w:lang w:val="en-US" w:eastAsia="zh-CN"/>
        </w:rPr>
        <w:t>复杂</w:t>
      </w:r>
      <w:r>
        <w:rPr>
          <w:rFonts w:ascii="Segoe UI" w:hAnsi="Segoe UI" w:eastAsia="Segoe UI" w:cs="Segoe UI"/>
          <w:i w:val="0"/>
          <w:iCs w:val="0"/>
          <w:caps w:val="0"/>
          <w:spacing w:val="0"/>
          <w:sz w:val="21"/>
          <w:szCs w:val="21"/>
          <w:shd w:val="clear" w:fill="FFFFFF"/>
        </w:rPr>
        <w:t>样本可能被错误标记，并破坏在早期训练阶段学习的</w:t>
      </w:r>
      <w:r>
        <w:rPr>
          <w:rFonts w:hint="eastAsia" w:ascii="Segoe UI" w:hAnsi="Segoe UI" w:eastAsia="宋体" w:cs="Segoe UI"/>
          <w:i w:val="0"/>
          <w:iCs w:val="0"/>
          <w:caps w:val="0"/>
          <w:spacing w:val="0"/>
          <w:sz w:val="21"/>
          <w:szCs w:val="21"/>
          <w:shd w:val="clear" w:fill="FFFFFF"/>
          <w:lang w:val="en-US" w:eastAsia="zh-CN"/>
        </w:rPr>
        <w:t>显著性信息</w:t>
      </w:r>
      <w:r>
        <w:rPr>
          <w:rFonts w:ascii="Segoe UI" w:hAnsi="Segoe UI" w:eastAsia="Segoe UI" w:cs="Segoe UI"/>
          <w:i w:val="0"/>
          <w:iCs w:val="0"/>
          <w:caps w:val="0"/>
          <w:spacing w:val="0"/>
          <w:sz w:val="21"/>
          <w:szCs w:val="21"/>
          <w:shd w:val="clear" w:fill="FFFFFF"/>
        </w:rPr>
        <w:t>。因此，为了</w:t>
      </w:r>
      <w:r>
        <w:rPr>
          <w:rFonts w:hint="eastAsia" w:ascii="Segoe UI" w:hAnsi="Segoe UI" w:eastAsia="宋体" w:cs="Segoe UI"/>
          <w:i w:val="0"/>
          <w:iCs w:val="0"/>
          <w:caps w:val="0"/>
          <w:spacing w:val="0"/>
          <w:sz w:val="21"/>
          <w:szCs w:val="21"/>
          <w:shd w:val="clear" w:fill="FFFFFF"/>
          <w:lang w:val="en-US" w:eastAsia="zh-CN"/>
        </w:rPr>
        <w:t>充分</w:t>
      </w:r>
      <w:r>
        <w:rPr>
          <w:rFonts w:ascii="Segoe UI" w:hAnsi="Segoe UI" w:eastAsia="Segoe UI" w:cs="Segoe UI"/>
          <w:i w:val="0"/>
          <w:iCs w:val="0"/>
          <w:caps w:val="0"/>
          <w:spacing w:val="0"/>
          <w:sz w:val="21"/>
          <w:szCs w:val="21"/>
          <w:shd w:val="clear" w:fill="FFFFFF"/>
        </w:rPr>
        <w:t>利用</w:t>
      </w:r>
      <w:r>
        <w:rPr>
          <w:rFonts w:hint="eastAsia" w:ascii="Segoe UI" w:hAnsi="Segoe UI" w:eastAsia="宋体" w:cs="Segoe UI"/>
          <w:i w:val="0"/>
          <w:iCs w:val="0"/>
          <w:caps w:val="0"/>
          <w:spacing w:val="0"/>
          <w:sz w:val="21"/>
          <w:szCs w:val="21"/>
          <w:shd w:val="clear" w:fill="FFFFFF"/>
          <w:lang w:val="en-US" w:eastAsia="zh-CN"/>
        </w:rPr>
        <w:t>复杂</w:t>
      </w:r>
      <w:r>
        <w:rPr>
          <w:rFonts w:ascii="Segoe UI" w:hAnsi="Segoe UI" w:eastAsia="Segoe UI" w:cs="Segoe UI"/>
          <w:i w:val="0"/>
          <w:iCs w:val="0"/>
          <w:caps w:val="0"/>
          <w:spacing w:val="0"/>
          <w:sz w:val="21"/>
          <w:szCs w:val="21"/>
          <w:shd w:val="clear" w:fill="FFFFFF"/>
        </w:rPr>
        <w:t>样本，我们认为所有样本</w:t>
      </w:r>
      <w:r>
        <w:rPr>
          <w:rFonts w:hint="eastAsia" w:ascii="Segoe UI" w:hAnsi="Segoe UI" w:eastAsia="宋体" w:cs="Segoe UI"/>
          <w:i w:val="0"/>
          <w:iCs w:val="0"/>
          <w:caps w:val="0"/>
          <w:spacing w:val="0"/>
          <w:sz w:val="21"/>
          <w:szCs w:val="21"/>
          <w:shd w:val="clear" w:fill="FFFFFF"/>
          <w:lang w:val="en-US" w:eastAsia="zh-CN"/>
        </w:rPr>
        <w:t>都</w:t>
      </w:r>
      <w:r>
        <w:rPr>
          <w:rFonts w:ascii="Segoe UI" w:hAnsi="Segoe UI" w:eastAsia="Segoe UI" w:cs="Segoe UI"/>
          <w:i w:val="0"/>
          <w:iCs w:val="0"/>
          <w:caps w:val="0"/>
          <w:spacing w:val="0"/>
          <w:sz w:val="21"/>
          <w:szCs w:val="21"/>
          <w:shd w:val="clear" w:fill="FFFFFF"/>
        </w:rPr>
        <w:t>应该以有意义的顺序</w:t>
      </w:r>
      <w:r>
        <w:rPr>
          <w:rFonts w:hint="eastAsia" w:ascii="Segoe UI" w:hAnsi="Segoe UI" w:eastAsia="宋体" w:cs="Segoe UI"/>
          <w:i w:val="0"/>
          <w:iCs w:val="0"/>
          <w:caps w:val="0"/>
          <w:spacing w:val="0"/>
          <w:sz w:val="21"/>
          <w:szCs w:val="21"/>
          <w:shd w:val="clear" w:fill="FFFFFF"/>
          <w:lang w:val="en-US" w:eastAsia="zh-CN"/>
        </w:rPr>
        <w:t>被使用</w:t>
      </w:r>
      <w:r>
        <w:rPr>
          <w:rFonts w:ascii="Segoe UI" w:hAnsi="Segoe UI" w:eastAsia="Segoe UI" w:cs="Segoe UI"/>
          <w:i w:val="0"/>
          <w:iCs w:val="0"/>
          <w:caps w:val="0"/>
          <w:spacing w:val="0"/>
          <w:sz w:val="21"/>
          <w:szCs w:val="21"/>
          <w:shd w:val="clear" w:fill="FFFFFF"/>
        </w:rPr>
        <w:t>（即，从高可靠性到低可靠性），这对于从噪声标签中挖掘准确知识至关重要。通过这样的策略训练，网络可以从</w:t>
      </w:r>
      <w:r>
        <w:rPr>
          <w:rFonts w:hint="eastAsia" w:ascii="Segoe UI" w:hAnsi="Segoe UI" w:eastAsia="宋体" w:cs="Segoe UI"/>
          <w:i w:val="0"/>
          <w:iCs w:val="0"/>
          <w:caps w:val="0"/>
          <w:spacing w:val="0"/>
          <w:sz w:val="21"/>
          <w:szCs w:val="21"/>
          <w:shd w:val="clear" w:fill="FFFFFF"/>
          <w:lang w:val="en-US" w:eastAsia="zh-CN"/>
        </w:rPr>
        <w:t>复杂样本</w:t>
      </w:r>
      <w:r>
        <w:rPr>
          <w:rFonts w:ascii="Segoe UI" w:hAnsi="Segoe UI" w:eastAsia="Segoe UI" w:cs="Segoe UI"/>
          <w:i w:val="0"/>
          <w:iCs w:val="0"/>
          <w:caps w:val="0"/>
          <w:spacing w:val="0"/>
          <w:sz w:val="21"/>
          <w:szCs w:val="21"/>
          <w:shd w:val="clear" w:fill="FFFFFF"/>
        </w:rPr>
        <w:t>中挖掘有价值的</w:t>
      </w:r>
      <w:r>
        <w:rPr>
          <w:rFonts w:hint="eastAsia" w:ascii="Segoe UI" w:hAnsi="Segoe UI" w:eastAsia="宋体" w:cs="Segoe UI"/>
          <w:i w:val="0"/>
          <w:iCs w:val="0"/>
          <w:caps w:val="0"/>
          <w:spacing w:val="0"/>
          <w:sz w:val="21"/>
          <w:szCs w:val="21"/>
          <w:shd w:val="clear" w:fill="FFFFFF"/>
          <w:lang w:val="en-US" w:eastAsia="zh-CN"/>
        </w:rPr>
        <w:t>信息</w:t>
      </w:r>
      <w:r>
        <w:rPr>
          <w:rFonts w:ascii="Segoe UI" w:hAnsi="Segoe UI" w:eastAsia="Segoe UI" w:cs="Segoe UI"/>
          <w:i w:val="0"/>
          <w:iCs w:val="0"/>
          <w:caps w:val="0"/>
          <w:spacing w:val="0"/>
          <w:sz w:val="21"/>
          <w:szCs w:val="21"/>
          <w:shd w:val="clear" w:fill="FFFFFF"/>
        </w:rPr>
        <w:t>，而不会破坏从简单样本中学习到的</w:t>
      </w:r>
      <w:r>
        <w:rPr>
          <w:rFonts w:hint="eastAsia" w:ascii="Segoe UI" w:hAnsi="Segoe UI" w:eastAsia="宋体" w:cs="Segoe UI"/>
          <w:i w:val="0"/>
          <w:iCs w:val="0"/>
          <w:caps w:val="0"/>
          <w:spacing w:val="0"/>
          <w:sz w:val="21"/>
          <w:szCs w:val="21"/>
          <w:shd w:val="clear" w:fill="FFFFFF"/>
          <w:lang w:val="en-US" w:eastAsia="zh-CN"/>
        </w:rPr>
        <w:t>信息</w:t>
      </w:r>
      <w:r>
        <w:rPr>
          <w:rFonts w:ascii="Segoe UI" w:hAnsi="Segoe UI" w:eastAsia="Segoe UI" w:cs="Segoe UI"/>
          <w:i w:val="0"/>
          <w:iCs w:val="0"/>
          <w:caps w:val="0"/>
          <w:spacing w:val="0"/>
          <w:sz w:val="21"/>
          <w:szCs w:val="21"/>
          <w:shd w:val="clear" w:fill="FFFFFF"/>
        </w:rPr>
        <w:t>。</w:t>
      </w:r>
    </w:p>
    <w:p>
      <w:pPr>
        <w:ind w:firstLine="420" w:firstLineChars="200"/>
        <w:rPr>
          <w:rFonts w:ascii="Segoe UI" w:hAnsi="Segoe UI" w:eastAsia="Segoe UI" w:cs="Segoe UI"/>
          <w:i w:val="0"/>
          <w:iCs w:val="0"/>
          <w:caps w:val="0"/>
          <w:spacing w:val="0"/>
          <w:sz w:val="21"/>
          <w:szCs w:val="21"/>
          <w:shd w:val="clear" w:fill="FFFFFF"/>
        </w:rPr>
      </w:pPr>
    </w:p>
    <w:p>
      <w:pPr>
        <w:ind w:firstLine="420" w:firstLineChars="200"/>
        <w:rPr>
          <w:rFonts w:ascii="Segoe UI" w:hAnsi="Segoe UI" w:eastAsia="Segoe UI" w:cs="Segoe UI"/>
          <w:i w:val="0"/>
          <w:iCs w:val="0"/>
          <w:caps w:val="0"/>
          <w:spacing w:val="0"/>
          <w:sz w:val="21"/>
          <w:szCs w:val="21"/>
          <w:shd w:val="clear" w:fill="FFFFFF"/>
        </w:rPr>
      </w:pPr>
      <w:r>
        <w:rPr>
          <w:rFonts w:ascii="Segoe UI" w:hAnsi="Segoe UI" w:eastAsia="Segoe UI" w:cs="Segoe UI"/>
          <w:i w:val="0"/>
          <w:iCs w:val="0"/>
          <w:caps w:val="0"/>
          <w:spacing w:val="0"/>
          <w:sz w:val="21"/>
          <w:szCs w:val="21"/>
          <w:shd w:val="clear" w:fill="FFFFFF"/>
        </w:rPr>
        <w:t>深度网络可以学习从噪声标签中定位突出区域，但仍然难以找到目标对象的精确边界。通常，显著性边界周围的外观具有与显著性图中类似的纹理。因此，匹配不同图之间的纹理可以</w:t>
      </w:r>
      <w:r>
        <w:rPr>
          <w:rFonts w:ascii="Segoe UI" w:hAnsi="Segoe UI" w:eastAsia="Segoe UI" w:cs="Segoe UI"/>
          <w:i w:val="0"/>
          <w:iCs w:val="0"/>
          <w:caps w:val="0"/>
          <w:spacing w:val="0"/>
          <w:sz w:val="21"/>
          <w:szCs w:val="21"/>
          <w:shd w:val="clear" w:fill="FFFFFF"/>
        </w:rPr>
        <w:t>指导</w:t>
      </w:r>
      <w:r>
        <w:rPr>
          <w:rFonts w:hint="eastAsia" w:ascii="Segoe UI" w:hAnsi="Segoe UI" w:eastAsia="宋体" w:cs="Segoe UI"/>
          <w:i w:val="0"/>
          <w:iCs w:val="0"/>
          <w:caps w:val="0"/>
          <w:spacing w:val="0"/>
          <w:sz w:val="21"/>
          <w:szCs w:val="21"/>
          <w:shd w:val="clear" w:fill="FFFFFF"/>
          <w:lang w:val="en-US" w:eastAsia="zh-CN"/>
        </w:rPr>
        <w:t>产生</w:t>
      </w:r>
      <w:r>
        <w:rPr>
          <w:rFonts w:ascii="Segoe UI" w:hAnsi="Segoe UI" w:eastAsia="Segoe UI" w:cs="Segoe UI"/>
          <w:i w:val="0"/>
          <w:iCs w:val="0"/>
          <w:caps w:val="0"/>
          <w:spacing w:val="0"/>
          <w:sz w:val="21"/>
          <w:szCs w:val="21"/>
          <w:shd w:val="clear" w:fill="FFFFFF"/>
        </w:rPr>
        <w:t>合理的显著性边界。我们将证明上述策略适用于除RGB图像之外的多模态数据，包括深度图、热图像和光流</w:t>
      </w:r>
    </w:p>
    <w:p>
      <w:pPr>
        <w:ind w:firstLine="420" w:firstLineChars="200"/>
        <w:rPr>
          <w:rFonts w:ascii="Segoe UI" w:hAnsi="Segoe UI" w:eastAsia="Segoe UI" w:cs="Segoe UI"/>
          <w:i w:val="0"/>
          <w:iCs w:val="0"/>
          <w:caps w:val="0"/>
          <w:spacing w:val="0"/>
          <w:sz w:val="21"/>
          <w:szCs w:val="21"/>
          <w:shd w:val="clear" w:fill="FFFFFF"/>
        </w:rPr>
      </w:pPr>
      <w:r>
        <w:rPr>
          <w:rFonts w:ascii="Segoe UI" w:hAnsi="Segoe UI" w:eastAsia="Segoe UI" w:cs="Segoe UI"/>
          <w:i w:val="0"/>
          <w:iCs w:val="0"/>
          <w:caps w:val="0"/>
          <w:spacing w:val="0"/>
          <w:sz w:val="21"/>
          <w:szCs w:val="21"/>
          <w:shd w:val="clear" w:fill="FFFFFF"/>
        </w:rPr>
        <w:t>基于上述分析，我们提出了一种新的框架来解决无监督显著对象检测（USOD）任务。具体而言，提出了两种策略，从嘈杂的</w:t>
      </w:r>
      <w:r>
        <w:rPr>
          <w:rFonts w:hint="eastAsia" w:ascii="Segoe UI" w:hAnsi="Segoe UI" w:eastAsia="宋体" w:cs="Segoe UI"/>
          <w:i w:val="0"/>
          <w:iCs w:val="0"/>
          <w:caps w:val="0"/>
          <w:spacing w:val="0"/>
          <w:sz w:val="21"/>
          <w:szCs w:val="21"/>
          <w:shd w:val="clear" w:fill="FFFFFF"/>
          <w:lang w:val="en-US" w:eastAsia="zh-CN"/>
        </w:rPr>
        <w:t>显著</w:t>
      </w:r>
      <w:r>
        <w:rPr>
          <w:rFonts w:ascii="Segoe UI" w:hAnsi="Segoe UI" w:eastAsia="Segoe UI" w:cs="Segoe UI"/>
          <w:i w:val="0"/>
          <w:iCs w:val="0"/>
          <w:caps w:val="0"/>
          <w:spacing w:val="0"/>
          <w:sz w:val="21"/>
          <w:szCs w:val="21"/>
          <w:shd w:val="clear" w:fill="FFFFFF"/>
        </w:rPr>
        <w:t>性标签</w:t>
      </w:r>
      <w:r>
        <w:rPr>
          <w:rFonts w:hint="eastAsia" w:ascii="Segoe UI" w:hAnsi="Segoe UI" w:eastAsia="宋体" w:cs="Segoe UI"/>
          <w:i w:val="0"/>
          <w:iCs w:val="0"/>
          <w:caps w:val="0"/>
          <w:spacing w:val="0"/>
          <w:sz w:val="21"/>
          <w:szCs w:val="21"/>
          <w:shd w:val="clear" w:fill="FFFFFF"/>
          <w:lang w:val="en-US" w:eastAsia="zh-CN"/>
        </w:rPr>
        <w:t>中</w:t>
      </w:r>
      <w:r>
        <w:rPr>
          <w:rFonts w:ascii="Segoe UI" w:hAnsi="Segoe UI" w:eastAsia="Segoe UI" w:cs="Segoe UI"/>
          <w:i w:val="0"/>
          <w:iCs w:val="0"/>
          <w:caps w:val="0"/>
          <w:spacing w:val="0"/>
          <w:sz w:val="21"/>
          <w:szCs w:val="21"/>
          <w:shd w:val="clear" w:fill="FFFFFF"/>
        </w:rPr>
        <w:t>挖掘</w:t>
      </w:r>
      <w:r>
        <w:rPr>
          <w:rFonts w:hint="eastAsia" w:ascii="Segoe UI" w:hAnsi="Segoe UI" w:eastAsia="宋体" w:cs="Segoe UI"/>
          <w:i w:val="0"/>
          <w:iCs w:val="0"/>
          <w:caps w:val="0"/>
          <w:spacing w:val="0"/>
          <w:sz w:val="21"/>
          <w:szCs w:val="21"/>
          <w:shd w:val="clear" w:fill="FFFFFF"/>
          <w:lang w:val="en-US" w:eastAsia="zh-CN"/>
        </w:rPr>
        <w:t>显著性信息</w:t>
      </w:r>
      <w:r>
        <w:rPr>
          <w:rFonts w:ascii="Segoe UI" w:hAnsi="Segoe UI" w:eastAsia="Segoe UI" w:cs="Segoe UI"/>
          <w:i w:val="0"/>
          <w:iCs w:val="0"/>
          <w:caps w:val="0"/>
          <w:spacing w:val="0"/>
          <w:sz w:val="21"/>
          <w:szCs w:val="21"/>
          <w:shd w:val="clear" w:fill="FFFFFF"/>
        </w:rPr>
        <w:t>。首先，我们提出了一个</w:t>
      </w:r>
      <w:r>
        <w:rPr>
          <w:rFonts w:ascii="Segoe UI" w:hAnsi="Segoe UI" w:eastAsia="Segoe UI" w:cs="Segoe UI"/>
          <w:i w:val="0"/>
          <w:iCs w:val="0"/>
          <w:caps w:val="0"/>
          <w:spacing w:val="0"/>
          <w:sz w:val="21"/>
          <w:szCs w:val="21"/>
          <w:highlight w:val="yellow"/>
          <w:shd w:val="clear" w:fill="FFFFFF"/>
        </w:rPr>
        <w:t>置信度感知的</w:t>
      </w:r>
      <w:r>
        <w:rPr>
          <w:rFonts w:hint="eastAsia" w:ascii="Segoe UI" w:hAnsi="Segoe UI" w:eastAsia="宋体" w:cs="Segoe UI"/>
          <w:i w:val="0"/>
          <w:iCs w:val="0"/>
          <w:caps w:val="0"/>
          <w:spacing w:val="0"/>
          <w:sz w:val="21"/>
          <w:szCs w:val="21"/>
          <w:highlight w:val="yellow"/>
          <w:shd w:val="clear" w:fill="FFFFFF"/>
          <w:lang w:val="en-US" w:eastAsia="zh-CN"/>
        </w:rPr>
        <w:t>显著</w:t>
      </w:r>
      <w:r>
        <w:rPr>
          <w:rFonts w:ascii="Segoe UI" w:hAnsi="Segoe UI" w:eastAsia="Segoe UI" w:cs="Segoe UI"/>
          <w:i w:val="0"/>
          <w:iCs w:val="0"/>
          <w:caps w:val="0"/>
          <w:spacing w:val="0"/>
          <w:sz w:val="21"/>
          <w:szCs w:val="21"/>
          <w:highlight w:val="yellow"/>
          <w:shd w:val="clear" w:fill="FFFFFF"/>
        </w:rPr>
        <w:t>性提取（CSD）</w:t>
      </w:r>
      <w:r>
        <w:rPr>
          <w:rFonts w:ascii="Segoe UI" w:hAnsi="Segoe UI" w:eastAsia="Segoe UI" w:cs="Segoe UI"/>
          <w:i w:val="0"/>
          <w:iCs w:val="0"/>
          <w:caps w:val="0"/>
          <w:spacing w:val="0"/>
          <w:sz w:val="21"/>
          <w:szCs w:val="21"/>
          <w:shd w:val="clear" w:fill="FFFFFF"/>
        </w:rPr>
        <w:t>计划，</w:t>
      </w:r>
      <w:r>
        <w:rPr>
          <w:rFonts w:hint="eastAsia" w:ascii="Segoe UI" w:hAnsi="Segoe UI" w:eastAsia="宋体" w:cs="Segoe UI"/>
          <w:i w:val="0"/>
          <w:iCs w:val="0"/>
          <w:caps w:val="0"/>
          <w:spacing w:val="0"/>
          <w:sz w:val="21"/>
          <w:szCs w:val="21"/>
          <w:shd w:val="clear" w:fill="FFFFFF"/>
          <w:lang w:val="en-US" w:eastAsia="zh-CN"/>
        </w:rPr>
        <w:t>以得分</w:t>
      </w:r>
      <w:r>
        <w:rPr>
          <w:rFonts w:ascii="Segoe UI" w:hAnsi="Segoe UI" w:eastAsia="Segoe UI" w:cs="Segoe UI"/>
          <w:i w:val="0"/>
          <w:iCs w:val="0"/>
          <w:caps w:val="0"/>
          <w:spacing w:val="0"/>
          <w:sz w:val="21"/>
          <w:szCs w:val="21"/>
          <w:shd w:val="clear" w:fill="FFFFFF"/>
        </w:rPr>
        <w:t>样本与噪声标签的样本的置信度为条件。然后，我们的CSD</w:t>
      </w:r>
      <w:r>
        <w:rPr>
          <w:rFonts w:hint="eastAsia" w:ascii="Segoe UI" w:hAnsi="Segoe UI" w:eastAsia="宋体" w:cs="Segoe UI"/>
          <w:i w:val="0"/>
          <w:iCs w:val="0"/>
          <w:caps w:val="0"/>
          <w:spacing w:val="0"/>
          <w:sz w:val="21"/>
          <w:szCs w:val="21"/>
          <w:shd w:val="clear" w:fill="FFFFFF"/>
          <w:lang w:val="en-US" w:eastAsia="zh-CN"/>
        </w:rPr>
        <w:t>策略</w:t>
      </w:r>
      <w:r>
        <w:rPr>
          <w:rFonts w:ascii="Segoe UI" w:hAnsi="Segoe UI" w:eastAsia="Segoe UI" w:cs="Segoe UI"/>
          <w:i w:val="0"/>
          <w:iCs w:val="0"/>
          <w:caps w:val="0"/>
          <w:spacing w:val="0"/>
          <w:sz w:val="21"/>
          <w:szCs w:val="21"/>
          <w:shd w:val="clear" w:fill="FFFFFF"/>
        </w:rPr>
        <w:t>引导网络从简单的样本到更复杂的</w:t>
      </w:r>
      <w:r>
        <w:rPr>
          <w:rFonts w:hint="eastAsia" w:ascii="Segoe UI" w:hAnsi="Segoe UI" w:eastAsia="宋体" w:cs="Segoe UI"/>
          <w:i w:val="0"/>
          <w:iCs w:val="0"/>
          <w:caps w:val="0"/>
          <w:spacing w:val="0"/>
          <w:sz w:val="21"/>
          <w:szCs w:val="21"/>
          <w:shd w:val="clear" w:fill="FFFFFF"/>
          <w:lang w:val="en-US" w:eastAsia="zh-CN"/>
        </w:rPr>
        <w:t>样本中</w:t>
      </w:r>
      <w:r>
        <w:rPr>
          <w:rFonts w:ascii="Segoe UI" w:hAnsi="Segoe UI" w:eastAsia="Segoe UI" w:cs="Segoe UI"/>
          <w:i w:val="0"/>
          <w:iCs w:val="0"/>
          <w:caps w:val="0"/>
          <w:spacing w:val="0"/>
          <w:sz w:val="21"/>
          <w:szCs w:val="21"/>
          <w:shd w:val="clear" w:fill="FFFFFF"/>
        </w:rPr>
        <w:t>学习</w:t>
      </w:r>
      <w:r>
        <w:rPr>
          <w:rFonts w:hint="eastAsia" w:ascii="Segoe UI" w:hAnsi="Segoe UI" w:eastAsia="宋体" w:cs="Segoe UI"/>
          <w:i w:val="0"/>
          <w:iCs w:val="0"/>
          <w:caps w:val="0"/>
          <w:spacing w:val="0"/>
          <w:sz w:val="21"/>
          <w:szCs w:val="21"/>
          <w:shd w:val="clear" w:fill="FFFFFF"/>
          <w:lang w:val="en-US" w:eastAsia="zh-CN"/>
        </w:rPr>
        <w:t>显著</w:t>
      </w:r>
      <w:r>
        <w:rPr>
          <w:rFonts w:ascii="Segoe UI" w:hAnsi="Segoe UI" w:eastAsia="Segoe UI" w:cs="Segoe UI"/>
          <w:i w:val="0"/>
          <w:iCs w:val="0"/>
          <w:caps w:val="0"/>
          <w:spacing w:val="0"/>
          <w:sz w:val="21"/>
          <w:szCs w:val="21"/>
          <w:shd w:val="clear" w:fill="FFFFFF"/>
        </w:rPr>
        <w:t>性</w:t>
      </w:r>
      <w:r>
        <w:rPr>
          <w:rFonts w:hint="eastAsia" w:ascii="Segoe UI" w:hAnsi="Segoe UI" w:eastAsia="宋体" w:cs="Segoe UI"/>
          <w:i w:val="0"/>
          <w:iCs w:val="0"/>
          <w:caps w:val="0"/>
          <w:spacing w:val="0"/>
          <w:sz w:val="21"/>
          <w:szCs w:val="21"/>
          <w:shd w:val="clear" w:fill="FFFFFF"/>
          <w:lang w:val="en-US" w:eastAsia="zh-CN"/>
        </w:rPr>
        <w:t>信息</w:t>
      </w:r>
      <w:r>
        <w:rPr>
          <w:rFonts w:hint="eastAsia" w:ascii="Segoe UI" w:hAnsi="Segoe UI" w:eastAsia="宋体" w:cs="Segoe UI"/>
          <w:i w:val="0"/>
          <w:iCs w:val="0"/>
          <w:caps w:val="0"/>
          <w:spacing w:val="0"/>
          <w:sz w:val="21"/>
          <w:szCs w:val="21"/>
          <w:shd w:val="clear" w:fill="FFFFFF"/>
          <w:lang w:eastAsia="zh-CN"/>
        </w:rPr>
        <w:t>，</w:t>
      </w:r>
      <w:r>
        <w:rPr>
          <w:rFonts w:ascii="Segoe UI" w:hAnsi="Segoe UI" w:eastAsia="Segoe UI" w:cs="Segoe UI"/>
          <w:i w:val="0"/>
          <w:iCs w:val="0"/>
          <w:caps w:val="0"/>
          <w:spacing w:val="0"/>
          <w:sz w:val="21"/>
          <w:szCs w:val="21"/>
          <w:shd w:val="clear" w:fill="FFFFFF"/>
        </w:rPr>
        <w:t>逐步</w:t>
      </w:r>
      <w:r>
        <w:rPr>
          <w:rFonts w:hint="eastAsia" w:ascii="Segoe UI" w:hAnsi="Segoe UI" w:eastAsia="宋体" w:cs="Segoe UI"/>
          <w:i w:val="0"/>
          <w:iCs w:val="0"/>
          <w:caps w:val="0"/>
          <w:spacing w:val="0"/>
          <w:sz w:val="21"/>
          <w:szCs w:val="21"/>
          <w:shd w:val="clear" w:fill="FFFFFF"/>
          <w:lang w:val="en-US" w:eastAsia="zh-CN"/>
        </w:rPr>
        <w:t>采用以训练进度为条件的自适应损失。</w:t>
      </w:r>
      <w:r>
        <w:rPr>
          <w:rFonts w:ascii="Segoe UI" w:hAnsi="Segoe UI" w:eastAsia="Segoe UI" w:cs="Segoe UI"/>
          <w:i w:val="0"/>
          <w:iCs w:val="0"/>
          <w:caps w:val="0"/>
          <w:spacing w:val="0"/>
          <w:sz w:val="21"/>
          <w:szCs w:val="21"/>
          <w:shd w:val="clear" w:fill="FFFFFF"/>
        </w:rPr>
        <w:t>其次，我们提出了一个</w:t>
      </w:r>
      <w:r>
        <w:rPr>
          <w:rFonts w:ascii="Segoe UI" w:hAnsi="Segoe UI" w:eastAsia="Segoe UI" w:cs="Segoe UI"/>
          <w:i w:val="0"/>
          <w:iCs w:val="0"/>
          <w:caps w:val="0"/>
          <w:spacing w:val="0"/>
          <w:sz w:val="21"/>
          <w:szCs w:val="21"/>
          <w:highlight w:val="yellow"/>
          <w:shd w:val="clear" w:fill="FFFFFF"/>
        </w:rPr>
        <w:t>边界感知的纹理匹配（BTM）策略</w:t>
      </w:r>
      <w:r>
        <w:rPr>
          <w:rFonts w:ascii="Segoe UI" w:hAnsi="Segoe UI" w:eastAsia="Segoe UI" w:cs="Segoe UI"/>
          <w:i w:val="0"/>
          <w:iCs w:val="0"/>
          <w:caps w:val="0"/>
          <w:spacing w:val="0"/>
          <w:sz w:val="21"/>
          <w:szCs w:val="21"/>
          <w:shd w:val="clear" w:fill="FFFFFF"/>
        </w:rPr>
        <w:t>，通过匹配预测边界周围的纹理来细化噪声标签的</w:t>
      </w:r>
      <w:r>
        <w:rPr>
          <w:rFonts w:hint="eastAsia" w:ascii="Segoe UI" w:hAnsi="Segoe UI" w:eastAsia="宋体" w:cs="Segoe UI"/>
          <w:i w:val="0"/>
          <w:iCs w:val="0"/>
          <w:caps w:val="0"/>
          <w:spacing w:val="0"/>
          <w:sz w:val="21"/>
          <w:szCs w:val="21"/>
          <w:shd w:val="clear" w:fill="FFFFFF"/>
          <w:lang w:val="en-US" w:eastAsia="zh-CN"/>
        </w:rPr>
        <w:t>显著性</w:t>
      </w:r>
      <w:r>
        <w:rPr>
          <w:rFonts w:ascii="Segoe UI" w:hAnsi="Segoe UI" w:eastAsia="Segoe UI" w:cs="Segoe UI"/>
          <w:i w:val="0"/>
          <w:iCs w:val="0"/>
          <w:caps w:val="0"/>
          <w:spacing w:val="0"/>
          <w:sz w:val="21"/>
          <w:szCs w:val="21"/>
          <w:shd w:val="clear" w:fill="FFFFFF"/>
        </w:rPr>
        <w:t>边界。在训练期间，预测的显著性边界朝向整个图像的外观空间中的周围边缘移动。最后，在上述两种机制的指导下，我们的方法可以</w:t>
      </w:r>
      <w:r>
        <w:rPr>
          <w:rFonts w:ascii="Segoe UI" w:hAnsi="Segoe UI" w:eastAsia="Segoe UI" w:cs="Segoe UI"/>
          <w:i w:val="0"/>
          <w:iCs w:val="0"/>
          <w:caps w:val="0"/>
          <w:spacing w:val="0"/>
          <w:sz w:val="21"/>
          <w:szCs w:val="21"/>
          <w:highlight w:val="yellow"/>
          <w:shd w:val="clear" w:fill="FFFFFF"/>
        </w:rPr>
        <w:t>产生高质量的伪标签</w:t>
      </w:r>
      <w:r>
        <w:rPr>
          <w:rFonts w:ascii="Segoe UI" w:hAnsi="Segoe UI" w:eastAsia="Segoe UI" w:cs="Segoe UI"/>
          <w:i w:val="0"/>
          <w:iCs w:val="0"/>
          <w:caps w:val="0"/>
          <w:spacing w:val="0"/>
          <w:sz w:val="21"/>
          <w:szCs w:val="21"/>
          <w:shd w:val="clear" w:fill="FFFFFF"/>
        </w:rPr>
        <w:t>来训练广义</w:t>
      </w:r>
      <w:r>
        <w:rPr>
          <w:rFonts w:hint="eastAsia" w:ascii="Segoe UI" w:hAnsi="Segoe UI" w:eastAsia="宋体" w:cs="Segoe UI"/>
          <w:i w:val="0"/>
          <w:iCs w:val="0"/>
          <w:caps w:val="0"/>
          <w:spacing w:val="0"/>
          <w:sz w:val="21"/>
          <w:szCs w:val="21"/>
          <w:shd w:val="clear" w:fill="FFFFFF"/>
          <w:lang w:val="en-US" w:eastAsia="zh-CN"/>
        </w:rPr>
        <w:t>显著</w:t>
      </w:r>
      <w:r>
        <w:rPr>
          <w:rFonts w:ascii="Segoe UI" w:hAnsi="Segoe UI" w:eastAsia="Segoe UI" w:cs="Segoe UI"/>
          <w:i w:val="0"/>
          <w:iCs w:val="0"/>
          <w:caps w:val="0"/>
          <w:spacing w:val="0"/>
          <w:sz w:val="21"/>
          <w:szCs w:val="21"/>
          <w:shd w:val="clear" w:fill="FFFFFF"/>
        </w:rPr>
        <w:t>性检测器。RGB，RGB-D，RGB-T和视频SOD基准上的大量实验证明，与现有的USOD方法相比，我们的方法达到了最先进的性能。</w:t>
      </w:r>
    </w:p>
    <w:p>
      <w:pPr>
        <w:ind w:firstLine="420" w:firstLineChars="200"/>
        <w:rPr>
          <w:rFonts w:ascii="Segoe UI" w:hAnsi="Segoe UI" w:eastAsia="Segoe UI" w:cs="Segoe UI"/>
          <w:i w:val="0"/>
          <w:iCs w:val="0"/>
          <w:caps w:val="0"/>
          <w:spacing w:val="0"/>
          <w:sz w:val="21"/>
          <w:szCs w:val="21"/>
          <w:shd w:val="clear" w:fill="FFFFFF"/>
        </w:rPr>
      </w:pPr>
      <w:bookmarkStart w:id="1" w:name="_GoBack"/>
      <w:bookmarkEnd w:id="1"/>
    </w:p>
    <w:p>
      <w:pPr>
        <w:rPr>
          <w:rFonts w:hint="eastAsia" w:ascii="Segoe UI" w:hAnsi="Segoe UI" w:eastAsia="Segoe UI" w:cs="Segoe UI"/>
          <w:i w:val="0"/>
          <w:iCs w:val="0"/>
          <w:caps w:val="0"/>
          <w:spacing w:val="0"/>
          <w:sz w:val="21"/>
          <w:szCs w:val="21"/>
          <w:shd w:val="clear" w:fill="FFFFFF"/>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U5ZThmMzhmNWJlN2E1ODgxMWU5NTI3ZjVjMWEyMDUifQ=="/>
  </w:docVars>
  <w:rsids>
    <w:rsidRoot w:val="14936486"/>
    <w:rsid w:val="14936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158</Words>
  <Characters>915</Characters>
  <Lines>0</Lines>
  <Paragraphs>0</Paragraphs>
  <TotalTime>50</TotalTime>
  <ScaleCrop>false</ScaleCrop>
  <LinksUpToDate>false</LinksUpToDate>
  <CharactersWithSpaces>1053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2023-06-16T01:39:00Z</dcterms:created>
  <dc:creator>长不过执念~短不过善变</dc:creator>
  <cp:lastModifiedBy>长不过执念~短不过善变</cp:lastModifiedBy>
  <dcterms:modified xsi:type="dcterms:W3CDTF">2023-06-16T14:12:40Z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D317B21BB071498DA47A3A0439174A6A_11</vt:lpwstr>
  </property>
</Properties>
</file>