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D37A" w14:textId="04B8DDCA" w:rsidR="00BA5CB0" w:rsidRPr="00651FC3" w:rsidRDefault="00BA5CB0" w:rsidP="00BA5CB0">
      <w:pPr>
        <w:rPr>
          <w:rFonts w:ascii="Arial" w:hAnsi="Arial"/>
          <w:sz w:val="24"/>
          <w:u w:val="single"/>
        </w:rPr>
      </w:pPr>
      <w:r>
        <w:rPr>
          <w:rFonts w:ascii="Arial" w:hAnsi="Arial"/>
          <w:sz w:val="24"/>
        </w:rPr>
        <w:t>EE254-2F</w:t>
      </w:r>
      <w:r>
        <w:rPr>
          <w:rFonts w:ascii="Arial" w:hAnsi="Arial"/>
          <w:sz w:val="24"/>
        </w:rPr>
        <w:tab/>
        <w:t>Exam #</w:t>
      </w:r>
      <w:r w:rsidR="00651FC3">
        <w:rPr>
          <w:rFonts w:ascii="Arial" w:hAnsi="Arial"/>
          <w:sz w:val="24"/>
        </w:rPr>
        <w:t xml:space="preserve">3  </w:t>
      </w:r>
      <w:r w:rsidR="00C66D7F">
        <w:rPr>
          <w:rFonts w:ascii="Arial" w:hAnsi="Arial"/>
          <w:sz w:val="24"/>
        </w:rPr>
        <w:t>Due</w:t>
      </w:r>
      <w:r w:rsidR="00651FC3">
        <w:rPr>
          <w:rFonts w:ascii="Arial" w:hAnsi="Arial"/>
          <w:sz w:val="24"/>
        </w:rPr>
        <w:t>:</w:t>
      </w:r>
      <w:r w:rsidR="00C66D7F">
        <w:rPr>
          <w:rFonts w:ascii="Arial" w:hAnsi="Arial"/>
          <w:sz w:val="24"/>
        </w:rPr>
        <w:t xml:space="preserve"> Sunday</w:t>
      </w:r>
      <w:r w:rsidR="00651FC3">
        <w:rPr>
          <w:rFonts w:ascii="Arial" w:hAnsi="Arial"/>
          <w:sz w:val="24"/>
        </w:rPr>
        <w:t xml:space="preserve"> 4/26</w:t>
      </w:r>
      <w:r>
        <w:rPr>
          <w:rFonts w:ascii="Arial" w:hAnsi="Arial"/>
          <w:sz w:val="24"/>
        </w:rPr>
        <w:t xml:space="preserve"> Spring 2020   Name:</w:t>
      </w:r>
      <w:r w:rsidR="00651FC3">
        <w:rPr>
          <w:rFonts w:ascii="Arial" w:hAnsi="Arial"/>
          <w:sz w:val="24"/>
        </w:rPr>
        <w:t xml:space="preserve"> </w:t>
      </w:r>
      <w:r w:rsidR="00651FC3">
        <w:rPr>
          <w:rFonts w:ascii="Arial" w:hAnsi="Arial"/>
          <w:sz w:val="24"/>
          <w:u w:val="single"/>
        </w:rPr>
        <w:t>___Connor McGarty___</w:t>
      </w:r>
    </w:p>
    <w:p w14:paraId="0D1ABA7A" w14:textId="77777777" w:rsidR="00BA5CB0" w:rsidRDefault="00BA5CB0" w:rsidP="00BA5CB0">
      <w:pPr>
        <w:pStyle w:val="Header"/>
      </w:pPr>
      <w:r>
        <w:rPr>
          <w:sz w:val="24"/>
        </w:rPr>
        <w:t xml:space="preserve">   </w:t>
      </w:r>
    </w:p>
    <w:p w14:paraId="557094EA" w14:textId="77777777" w:rsidR="00BA5CB0" w:rsidRPr="00660400" w:rsidRDefault="00BA5CB0" w:rsidP="00BA5CB0">
      <w:pPr>
        <w:rPr>
          <w:rFonts w:ascii="Arial" w:hAnsi="Arial"/>
          <w:b/>
          <w:sz w:val="24"/>
          <w:szCs w:val="24"/>
        </w:rPr>
      </w:pPr>
      <w:r w:rsidRPr="00660400">
        <w:rPr>
          <w:rFonts w:ascii="Arial" w:hAnsi="Arial"/>
          <w:b/>
          <w:sz w:val="24"/>
          <w:szCs w:val="24"/>
        </w:rPr>
        <w:t>Instructions:</w:t>
      </w:r>
    </w:p>
    <w:p w14:paraId="5B0DB07E" w14:textId="77777777" w:rsidR="00BA5CB0" w:rsidRPr="00622B9C" w:rsidRDefault="00BA5CB0" w:rsidP="00BA5CB0">
      <w:pPr>
        <w:rPr>
          <w:rFonts w:ascii="Arial" w:hAnsi="Arial" w:cs="Arial"/>
          <w:sz w:val="24"/>
          <w:szCs w:val="24"/>
        </w:rPr>
      </w:pPr>
    </w:p>
    <w:p w14:paraId="3738C9A9" w14:textId="77777777" w:rsidR="00BA5CB0" w:rsidRDefault="00BA5CB0" w:rsidP="00BA5CB0">
      <w:pPr>
        <w:rPr>
          <w:rFonts w:ascii="Arial" w:hAnsi="Arial" w:cs="Arial"/>
          <w:sz w:val="24"/>
          <w:szCs w:val="24"/>
        </w:rPr>
      </w:pPr>
      <w:r w:rsidRPr="00622B9C">
        <w:rPr>
          <w:rFonts w:ascii="Arial" w:hAnsi="Arial" w:cs="Arial"/>
          <w:sz w:val="24"/>
          <w:szCs w:val="24"/>
        </w:rPr>
        <w:t xml:space="preserve">Open </w:t>
      </w:r>
      <w:r>
        <w:rPr>
          <w:rFonts w:ascii="Arial" w:hAnsi="Arial" w:cs="Arial"/>
          <w:sz w:val="24"/>
          <w:szCs w:val="24"/>
        </w:rPr>
        <w:t>book, open notes and open reference with the following exceptions:</w:t>
      </w:r>
    </w:p>
    <w:p w14:paraId="189D23DA" w14:textId="77777777" w:rsidR="00BA5CB0" w:rsidRDefault="00BA5CB0" w:rsidP="00BA5CB0">
      <w:pPr>
        <w:pStyle w:val="ListParagraph"/>
        <w:numPr>
          <w:ilvl w:val="0"/>
          <w:numId w:val="1"/>
        </w:numPr>
        <w:rPr>
          <w:rFonts w:ascii="Arial" w:hAnsi="Arial" w:cs="Arial"/>
          <w:sz w:val="24"/>
          <w:szCs w:val="24"/>
        </w:rPr>
      </w:pPr>
      <w:r>
        <w:rPr>
          <w:rFonts w:ascii="Arial" w:hAnsi="Arial" w:cs="Arial"/>
          <w:sz w:val="24"/>
          <w:szCs w:val="24"/>
        </w:rPr>
        <w:t>No cell phones.</w:t>
      </w:r>
    </w:p>
    <w:p w14:paraId="5F75124C" w14:textId="77777777" w:rsidR="00BA5CB0" w:rsidRDefault="00BA5CB0" w:rsidP="00BA5CB0">
      <w:pPr>
        <w:pStyle w:val="ListParagraph"/>
        <w:numPr>
          <w:ilvl w:val="0"/>
          <w:numId w:val="1"/>
        </w:numPr>
        <w:rPr>
          <w:rFonts w:ascii="Arial" w:hAnsi="Arial" w:cs="Arial"/>
          <w:sz w:val="24"/>
          <w:szCs w:val="24"/>
        </w:rPr>
      </w:pPr>
      <w:r w:rsidRPr="00622B9C">
        <w:rPr>
          <w:rFonts w:ascii="Arial" w:hAnsi="Arial" w:cs="Arial"/>
          <w:sz w:val="24"/>
          <w:szCs w:val="24"/>
        </w:rPr>
        <w:t>No email or messaging applications.</w:t>
      </w:r>
    </w:p>
    <w:p w14:paraId="294BDEFA" w14:textId="77777777" w:rsidR="00BA5CB0" w:rsidRPr="00622B9C" w:rsidRDefault="00BA5CB0" w:rsidP="00BA5CB0">
      <w:pPr>
        <w:pStyle w:val="ListParagraph"/>
        <w:numPr>
          <w:ilvl w:val="0"/>
          <w:numId w:val="1"/>
        </w:numPr>
        <w:rPr>
          <w:rFonts w:ascii="Arial" w:hAnsi="Arial" w:cs="Arial"/>
          <w:sz w:val="24"/>
          <w:szCs w:val="24"/>
        </w:rPr>
      </w:pPr>
      <w:r w:rsidRPr="00622B9C">
        <w:rPr>
          <w:rFonts w:ascii="Arial" w:hAnsi="Arial" w:cs="Arial"/>
          <w:sz w:val="24"/>
          <w:szCs w:val="24"/>
        </w:rPr>
        <w:t xml:space="preserve">No direct copying from online resources.  If online resources are used, they </w:t>
      </w:r>
      <w:r w:rsidRPr="00622B9C">
        <w:rPr>
          <w:rFonts w:ascii="Arial" w:hAnsi="Arial" w:cs="Arial"/>
          <w:sz w:val="24"/>
          <w:szCs w:val="24"/>
          <w:u w:val="single"/>
        </w:rPr>
        <w:t>must</w:t>
      </w:r>
      <w:r w:rsidRPr="00622B9C">
        <w:rPr>
          <w:rFonts w:ascii="Arial" w:hAnsi="Arial" w:cs="Arial"/>
          <w:sz w:val="24"/>
          <w:szCs w:val="24"/>
        </w:rPr>
        <w:t xml:space="preserve"> be identified and documented.  Your contr</w:t>
      </w:r>
      <w:r>
        <w:rPr>
          <w:rFonts w:ascii="Arial" w:hAnsi="Arial" w:cs="Arial"/>
          <w:sz w:val="24"/>
          <w:szCs w:val="24"/>
        </w:rPr>
        <w:t>ib</w:t>
      </w:r>
      <w:r w:rsidRPr="00622B9C">
        <w:rPr>
          <w:rFonts w:ascii="Arial" w:hAnsi="Arial" w:cs="Arial"/>
          <w:sz w:val="24"/>
          <w:szCs w:val="24"/>
        </w:rPr>
        <w:t>ution must be easily identifiable.</w:t>
      </w:r>
      <w:r>
        <w:rPr>
          <w:rFonts w:ascii="Arial" w:hAnsi="Arial" w:cs="Arial"/>
          <w:sz w:val="24"/>
          <w:szCs w:val="24"/>
        </w:rPr>
        <w:t xml:space="preserve">  If in doubt, ask.  </w:t>
      </w:r>
    </w:p>
    <w:p w14:paraId="5EB5EFD7" w14:textId="77777777" w:rsidR="00BA5CB0" w:rsidRDefault="00BA5CB0" w:rsidP="00BA5CB0">
      <w:pPr>
        <w:rPr>
          <w:rFonts w:ascii="Arial" w:hAnsi="Arial" w:cs="Arial"/>
          <w:sz w:val="24"/>
          <w:szCs w:val="24"/>
        </w:rPr>
      </w:pPr>
      <w:r>
        <w:rPr>
          <w:rFonts w:ascii="Arial" w:hAnsi="Arial" w:cs="Arial"/>
          <w:sz w:val="24"/>
          <w:szCs w:val="24"/>
        </w:rPr>
        <w:t xml:space="preserve">I am looking for certain keyword/concepts that demonstrate your understanding of C, programming and software development in general.  You have </w:t>
      </w:r>
      <w:r w:rsidRPr="00622B9C">
        <w:rPr>
          <w:rFonts w:ascii="Arial" w:hAnsi="Arial" w:cs="Arial"/>
          <w:sz w:val="24"/>
          <w:szCs w:val="24"/>
          <w:u w:val="single"/>
        </w:rPr>
        <w:t>75 minutes</w:t>
      </w:r>
      <w:r>
        <w:rPr>
          <w:rFonts w:ascii="Arial" w:hAnsi="Arial" w:cs="Arial"/>
          <w:sz w:val="24"/>
          <w:szCs w:val="24"/>
        </w:rPr>
        <w:t xml:space="preserve"> to complete the exam and may only leave the room when you turn in the exam.  Write clearly!</w:t>
      </w:r>
    </w:p>
    <w:p w14:paraId="04BEEED7" w14:textId="77777777" w:rsidR="00BA5CB0" w:rsidRDefault="00BA5CB0" w:rsidP="00BA5CB0">
      <w:pPr>
        <w:rPr>
          <w:rFonts w:ascii="Arial" w:hAnsi="Arial" w:cs="Arial"/>
          <w:sz w:val="24"/>
          <w:szCs w:val="24"/>
        </w:rPr>
      </w:pPr>
    </w:p>
    <w:p w14:paraId="4B739CB8" w14:textId="06E8E6C6" w:rsidR="00816343" w:rsidRDefault="00BA5CB0" w:rsidP="00816343">
      <w:pPr>
        <w:rPr>
          <w:rFonts w:ascii="Arial" w:hAnsi="Arial" w:cs="Arial"/>
          <w:sz w:val="24"/>
          <w:szCs w:val="24"/>
        </w:rPr>
      </w:pPr>
      <w:r>
        <w:rPr>
          <w:rFonts w:ascii="Arial" w:hAnsi="Arial" w:cs="Arial"/>
          <w:sz w:val="24"/>
          <w:szCs w:val="24"/>
        </w:rPr>
        <w:t>Question{01}:</w:t>
      </w:r>
      <w:r w:rsidR="00816343">
        <w:rPr>
          <w:rFonts w:ascii="Arial" w:hAnsi="Arial" w:cs="Arial"/>
          <w:sz w:val="24"/>
          <w:szCs w:val="24"/>
        </w:rPr>
        <w:t xml:space="preserve"> </w:t>
      </w:r>
      <w:r w:rsidR="00816343" w:rsidRPr="00816343">
        <w:rPr>
          <w:rFonts w:ascii="Arial" w:hAnsi="Arial" w:cs="Arial"/>
          <w:sz w:val="24"/>
          <w:szCs w:val="24"/>
        </w:rPr>
        <w:t xml:space="preserve">Briefly explain in your own words, </w:t>
      </w:r>
      <w:r w:rsidR="00816343">
        <w:rPr>
          <w:rFonts w:ascii="Arial" w:hAnsi="Arial" w:cs="Arial"/>
          <w:sz w:val="24"/>
          <w:szCs w:val="24"/>
        </w:rPr>
        <w:t>the following terms and concepts</w:t>
      </w:r>
      <w:r w:rsidR="00682D45">
        <w:rPr>
          <w:rFonts w:ascii="Arial" w:hAnsi="Arial" w:cs="Arial"/>
          <w:sz w:val="24"/>
          <w:szCs w:val="24"/>
        </w:rPr>
        <w:t xml:space="preserve"> (</w:t>
      </w:r>
      <w:r w:rsidR="00280AE1">
        <w:rPr>
          <w:rFonts w:ascii="Arial" w:hAnsi="Arial" w:cs="Arial"/>
          <w:sz w:val="24"/>
          <w:szCs w:val="24"/>
        </w:rPr>
        <w:t>8</w:t>
      </w:r>
      <w:r w:rsidR="00682D45">
        <w:rPr>
          <w:rFonts w:ascii="Arial" w:hAnsi="Arial" w:cs="Arial"/>
          <w:sz w:val="24"/>
          <w:szCs w:val="24"/>
        </w:rPr>
        <w:t>)</w:t>
      </w:r>
      <w:r w:rsidR="00816343">
        <w:rPr>
          <w:rFonts w:ascii="Arial" w:hAnsi="Arial" w:cs="Arial"/>
          <w:sz w:val="24"/>
          <w:szCs w:val="24"/>
        </w:rPr>
        <w:t>:</w:t>
      </w:r>
    </w:p>
    <w:p w14:paraId="47EDE17A" w14:textId="77777777" w:rsidR="00816343" w:rsidRPr="00816343" w:rsidRDefault="00816343" w:rsidP="00816343">
      <w:pPr>
        <w:rPr>
          <w:rFonts w:ascii="Arial" w:hAnsi="Arial" w:cs="Arial"/>
          <w:sz w:val="24"/>
          <w:szCs w:val="24"/>
        </w:rPr>
      </w:pPr>
    </w:p>
    <w:p w14:paraId="39D1103F" w14:textId="05DE2828" w:rsidR="00816343" w:rsidRPr="008722CB" w:rsidRDefault="00816343" w:rsidP="00B47204">
      <w:pPr>
        <w:pStyle w:val="ListParagraph"/>
        <w:numPr>
          <w:ilvl w:val="0"/>
          <w:numId w:val="3"/>
        </w:numPr>
        <w:rPr>
          <w:rFonts w:ascii="Arial" w:hAnsi="Arial" w:cs="Arial"/>
          <w:sz w:val="24"/>
          <w:szCs w:val="24"/>
        </w:rPr>
      </w:pPr>
      <w:r w:rsidRPr="008722CB">
        <w:rPr>
          <w:rFonts w:ascii="Arial" w:hAnsi="Arial" w:cs="Arial"/>
          <w:sz w:val="24"/>
          <w:szCs w:val="24"/>
        </w:rPr>
        <w:t xml:space="preserve">What is your understanding of the purpose/use of numerical </w:t>
      </w:r>
      <w:r w:rsidR="001A2F07" w:rsidRPr="008722CB">
        <w:rPr>
          <w:rFonts w:ascii="Arial" w:hAnsi="Arial" w:cs="Arial"/>
          <w:sz w:val="24"/>
          <w:szCs w:val="24"/>
        </w:rPr>
        <w:t>differentiation</w:t>
      </w:r>
      <w:r w:rsidRPr="008722CB">
        <w:rPr>
          <w:rFonts w:ascii="Arial" w:hAnsi="Arial" w:cs="Arial"/>
          <w:sz w:val="24"/>
          <w:szCs w:val="24"/>
        </w:rPr>
        <w:t>?</w:t>
      </w:r>
      <w:r w:rsidRPr="008722CB">
        <w:rPr>
          <w:rFonts w:ascii="Arial" w:hAnsi="Arial" w:cs="Arial"/>
          <w:sz w:val="24"/>
          <w:szCs w:val="24"/>
        </w:rPr>
        <w:br/>
      </w:r>
      <w:r w:rsidRPr="008722CB">
        <w:rPr>
          <w:rFonts w:ascii="Arial" w:hAnsi="Arial" w:cs="Arial"/>
          <w:sz w:val="24"/>
          <w:szCs w:val="24"/>
        </w:rPr>
        <w:br/>
      </w:r>
      <w:r w:rsidR="00C23A56" w:rsidRPr="008722CB">
        <w:rPr>
          <w:rFonts w:ascii="Arial" w:hAnsi="Arial" w:cs="Arial"/>
          <w:color w:val="1F3864" w:themeColor="accent1" w:themeShade="80"/>
          <w:sz w:val="24"/>
          <w:szCs w:val="24"/>
        </w:rPr>
        <w:t>The purpose of numerical differentiation is to estimate derivatives (differences) in data</w:t>
      </w:r>
      <w:r w:rsidR="00187823" w:rsidRPr="008722CB">
        <w:rPr>
          <w:rFonts w:ascii="Arial" w:hAnsi="Arial" w:cs="Arial"/>
          <w:color w:val="1F3864" w:themeColor="accent1" w:themeShade="80"/>
          <w:sz w:val="24"/>
          <w:szCs w:val="24"/>
        </w:rPr>
        <w:t xml:space="preserve"> in order to quantify and examine the way relationships between variables change in relation to one another</w:t>
      </w:r>
      <w:r w:rsidR="00187823" w:rsidRPr="008722CB">
        <w:rPr>
          <w:rFonts w:ascii="Arial" w:hAnsi="Arial" w:cs="Arial"/>
          <w:sz w:val="24"/>
          <w:szCs w:val="24"/>
        </w:rPr>
        <w:t xml:space="preserve">. </w:t>
      </w:r>
      <w:r w:rsidR="008722CB" w:rsidRPr="008722CB">
        <w:rPr>
          <w:rFonts w:ascii="Arial" w:hAnsi="Arial" w:cs="Arial"/>
          <w:color w:val="1F3864" w:themeColor="accent1" w:themeShade="80"/>
          <w:sz w:val="24"/>
          <w:szCs w:val="24"/>
        </w:rPr>
        <w:t>Numerical differentiation is useful when either an analytical solution is sufficiently difficult or even impossible to determine, or when dealing with sampled data in which there is no apparent formula/model to describe it.</w:t>
      </w:r>
      <w:r w:rsidR="00DD7183" w:rsidRPr="008722CB">
        <w:rPr>
          <w:rFonts w:ascii="Arial" w:hAnsi="Arial" w:cs="Arial"/>
          <w:sz w:val="24"/>
          <w:szCs w:val="24"/>
        </w:rPr>
        <w:br/>
      </w:r>
    </w:p>
    <w:p w14:paraId="1CE04CB9" w14:textId="78204BFC" w:rsidR="00A44C88" w:rsidRPr="00570CCB" w:rsidRDefault="00816343" w:rsidP="002F3ECF">
      <w:pPr>
        <w:pStyle w:val="ListParagraph"/>
        <w:numPr>
          <w:ilvl w:val="0"/>
          <w:numId w:val="3"/>
        </w:numPr>
        <w:rPr>
          <w:rFonts w:ascii="Arial" w:hAnsi="Arial" w:cs="Arial"/>
          <w:sz w:val="24"/>
          <w:szCs w:val="24"/>
        </w:rPr>
      </w:pPr>
      <w:bookmarkStart w:id="0" w:name="_Hlk38391304"/>
      <w:r w:rsidRPr="00570CCB">
        <w:rPr>
          <w:rFonts w:ascii="Arial" w:hAnsi="Arial" w:cs="Arial"/>
          <w:sz w:val="24"/>
          <w:szCs w:val="24"/>
        </w:rPr>
        <w:t>What is</w:t>
      </w:r>
      <w:r w:rsidR="002F3ECF" w:rsidRPr="00570CCB">
        <w:rPr>
          <w:rFonts w:ascii="Arial" w:hAnsi="Arial" w:cs="Arial"/>
          <w:sz w:val="24"/>
          <w:szCs w:val="24"/>
        </w:rPr>
        <w:t xml:space="preserve"> your understanding of</w:t>
      </w:r>
      <w:r w:rsidRPr="00570CCB">
        <w:rPr>
          <w:rFonts w:ascii="Arial" w:hAnsi="Arial" w:cs="Arial"/>
          <w:sz w:val="24"/>
          <w:szCs w:val="24"/>
        </w:rPr>
        <w:t xml:space="preserve"> the difference between </w:t>
      </w:r>
      <w:r w:rsidR="00171A4F" w:rsidRPr="00570CCB">
        <w:rPr>
          <w:rFonts w:ascii="Arial" w:hAnsi="Arial" w:cs="Arial"/>
          <w:sz w:val="24"/>
          <w:szCs w:val="24"/>
        </w:rPr>
        <w:t xml:space="preserve">numerical </w:t>
      </w:r>
      <w:r w:rsidR="001A2F07" w:rsidRPr="00570CCB">
        <w:rPr>
          <w:rFonts w:ascii="Arial" w:hAnsi="Arial" w:cs="Arial"/>
          <w:sz w:val="24"/>
          <w:szCs w:val="24"/>
        </w:rPr>
        <w:t>differentiation</w:t>
      </w:r>
      <w:r w:rsidR="00171A4F" w:rsidRPr="00570CCB">
        <w:rPr>
          <w:rFonts w:ascii="Arial" w:hAnsi="Arial" w:cs="Arial"/>
          <w:sz w:val="24"/>
          <w:szCs w:val="24"/>
        </w:rPr>
        <w:t xml:space="preserve"> of a function vs. data (ex: from a sensor, scope, etc…)</w:t>
      </w:r>
      <w:r w:rsidRPr="00570CCB">
        <w:rPr>
          <w:rFonts w:ascii="Arial" w:hAnsi="Arial" w:cs="Arial"/>
          <w:sz w:val="24"/>
          <w:szCs w:val="24"/>
        </w:rPr>
        <w:t>?</w:t>
      </w:r>
      <w:bookmarkEnd w:id="0"/>
      <w:r w:rsidR="002F3ECF" w:rsidRPr="00570CCB">
        <w:rPr>
          <w:rFonts w:ascii="Arial" w:hAnsi="Arial" w:cs="Arial"/>
          <w:sz w:val="24"/>
          <w:szCs w:val="24"/>
        </w:rPr>
        <w:br/>
      </w:r>
      <w:r w:rsidR="002F3ECF" w:rsidRPr="00570CCB">
        <w:rPr>
          <w:rFonts w:ascii="Arial" w:hAnsi="Arial" w:cs="Arial"/>
          <w:sz w:val="24"/>
          <w:szCs w:val="24"/>
        </w:rPr>
        <w:br/>
      </w:r>
      <w:r w:rsidR="00725A80" w:rsidRPr="00570CCB">
        <w:rPr>
          <w:rFonts w:ascii="Arial" w:hAnsi="Arial" w:cs="Arial"/>
          <w:color w:val="1F3864" w:themeColor="accent1" w:themeShade="80"/>
          <w:sz w:val="24"/>
          <w:szCs w:val="24"/>
        </w:rPr>
        <w:t xml:space="preserve">Numerical differentiation of a function relies on </w:t>
      </w:r>
      <w:r w:rsidR="00651FC3" w:rsidRPr="00570CCB">
        <w:rPr>
          <w:rFonts w:ascii="Arial" w:hAnsi="Arial" w:cs="Arial"/>
          <w:color w:val="1F3864" w:themeColor="accent1" w:themeShade="80"/>
          <w:sz w:val="24"/>
          <w:szCs w:val="24"/>
        </w:rPr>
        <w:t>choosing</w:t>
      </w:r>
      <w:r w:rsidR="00725A80" w:rsidRPr="00570CCB">
        <w:rPr>
          <w:rFonts w:ascii="Arial" w:hAnsi="Arial" w:cs="Arial"/>
          <w:color w:val="1F3864" w:themeColor="accent1" w:themeShade="80"/>
          <w:sz w:val="24"/>
          <w:szCs w:val="24"/>
        </w:rPr>
        <w:t xml:space="preserve"> a domain to differentiate over and </w:t>
      </w:r>
      <w:r w:rsidR="00651FC3" w:rsidRPr="00570CCB">
        <w:rPr>
          <w:rFonts w:ascii="Arial" w:hAnsi="Arial" w:cs="Arial"/>
          <w:color w:val="1F3864" w:themeColor="accent1" w:themeShade="80"/>
          <w:sz w:val="24"/>
          <w:szCs w:val="24"/>
        </w:rPr>
        <w:t>providing points of the variable you are differentiating with respect to</w:t>
      </w:r>
      <w:r w:rsidR="007D6C44" w:rsidRPr="00570CCB">
        <w:rPr>
          <w:rFonts w:ascii="Arial" w:hAnsi="Arial" w:cs="Arial"/>
          <w:color w:val="1F3864" w:themeColor="accent1" w:themeShade="80"/>
          <w:sz w:val="24"/>
          <w:szCs w:val="24"/>
        </w:rPr>
        <w:t xml:space="preserve">, and then evaluating the function at those points using some numerical method for differentiation. </w:t>
      </w:r>
      <w:r w:rsidR="002F3ECF" w:rsidRPr="00570CCB">
        <w:rPr>
          <w:rFonts w:ascii="Arial" w:hAnsi="Arial" w:cs="Arial"/>
          <w:sz w:val="24"/>
          <w:szCs w:val="24"/>
        </w:rPr>
        <w:br/>
      </w:r>
      <w:r w:rsidR="002F3ECF" w:rsidRPr="00570CCB">
        <w:rPr>
          <w:rFonts w:ascii="Arial" w:hAnsi="Arial" w:cs="Arial"/>
          <w:sz w:val="24"/>
          <w:szCs w:val="24"/>
        </w:rPr>
        <w:br/>
      </w:r>
      <w:r w:rsidR="007D6C44" w:rsidRPr="00570CCB">
        <w:rPr>
          <w:rFonts w:ascii="Arial" w:hAnsi="Arial" w:cs="Arial"/>
          <w:color w:val="1F3864" w:themeColor="accent1" w:themeShade="80"/>
          <w:sz w:val="24"/>
          <w:szCs w:val="24"/>
        </w:rPr>
        <w:t xml:space="preserve">When differentiating data, </w:t>
      </w:r>
      <w:r w:rsidR="00AF093E">
        <w:rPr>
          <w:rFonts w:ascii="Arial" w:hAnsi="Arial" w:cs="Arial"/>
          <w:color w:val="1F3864" w:themeColor="accent1" w:themeShade="80"/>
          <w:sz w:val="24"/>
          <w:szCs w:val="24"/>
        </w:rPr>
        <w:t xml:space="preserve">the numerical differentiation techniques can be applied directly to the </w:t>
      </w:r>
      <w:r w:rsidR="00297765">
        <w:rPr>
          <w:rFonts w:ascii="Arial" w:hAnsi="Arial" w:cs="Arial"/>
          <w:color w:val="1F3864" w:themeColor="accent1" w:themeShade="80"/>
          <w:sz w:val="24"/>
          <w:szCs w:val="24"/>
        </w:rPr>
        <w:t xml:space="preserve">sampled </w:t>
      </w:r>
      <w:r w:rsidR="00AF093E">
        <w:rPr>
          <w:rFonts w:ascii="Arial" w:hAnsi="Arial" w:cs="Arial"/>
          <w:color w:val="1F3864" w:themeColor="accent1" w:themeShade="80"/>
          <w:sz w:val="24"/>
          <w:szCs w:val="24"/>
        </w:rPr>
        <w:t>data</w:t>
      </w:r>
      <w:r w:rsidR="00701C50">
        <w:rPr>
          <w:rFonts w:ascii="Arial" w:hAnsi="Arial" w:cs="Arial"/>
          <w:color w:val="1F3864" w:themeColor="accent1" w:themeShade="80"/>
          <w:sz w:val="24"/>
          <w:szCs w:val="24"/>
        </w:rPr>
        <w:t>, since the underlying function driving the data may be unknown</w:t>
      </w:r>
      <w:r w:rsidR="00AF093E">
        <w:rPr>
          <w:rFonts w:ascii="Arial" w:hAnsi="Arial" w:cs="Arial"/>
          <w:color w:val="1F3864" w:themeColor="accent1" w:themeShade="80"/>
          <w:sz w:val="24"/>
          <w:szCs w:val="24"/>
        </w:rPr>
        <w:t>.</w:t>
      </w:r>
      <w:r w:rsidR="000E09E9">
        <w:rPr>
          <w:rFonts w:ascii="Arial" w:hAnsi="Arial" w:cs="Arial"/>
          <w:color w:val="1F3864" w:themeColor="accent1" w:themeShade="80"/>
          <w:sz w:val="24"/>
          <w:szCs w:val="24"/>
        </w:rPr>
        <w:t xml:space="preserve"> </w:t>
      </w:r>
      <w:r w:rsidR="00DD7183" w:rsidRPr="00570CCB">
        <w:rPr>
          <w:rFonts w:ascii="Arial" w:hAnsi="Arial" w:cs="Arial"/>
          <w:sz w:val="24"/>
          <w:szCs w:val="24"/>
        </w:rPr>
        <w:br/>
      </w:r>
    </w:p>
    <w:p w14:paraId="6616F6DA" w14:textId="77777777" w:rsidR="000B4BC1" w:rsidRPr="000B4BC1" w:rsidRDefault="00DD7183" w:rsidP="00816343">
      <w:pPr>
        <w:pStyle w:val="ListParagraph"/>
        <w:numPr>
          <w:ilvl w:val="0"/>
          <w:numId w:val="3"/>
        </w:numPr>
        <w:rPr>
          <w:rFonts w:ascii="Arial" w:hAnsi="Arial" w:cs="Arial"/>
          <w:color w:val="1F3864" w:themeColor="accent1" w:themeShade="80"/>
          <w:sz w:val="24"/>
          <w:szCs w:val="24"/>
        </w:rPr>
      </w:pPr>
      <w:r>
        <w:rPr>
          <w:rFonts w:ascii="Arial" w:hAnsi="Arial" w:cs="Arial"/>
          <w:sz w:val="24"/>
          <w:szCs w:val="24"/>
        </w:rPr>
        <w:t>What are practica</w:t>
      </w:r>
      <w:r w:rsidR="001F3047">
        <w:rPr>
          <w:rFonts w:ascii="Arial" w:hAnsi="Arial" w:cs="Arial"/>
          <w:sz w:val="24"/>
          <w:szCs w:val="24"/>
        </w:rPr>
        <w:t>l</w:t>
      </w:r>
      <w:r>
        <w:rPr>
          <w:rFonts w:ascii="Arial" w:hAnsi="Arial" w:cs="Arial"/>
          <w:sz w:val="24"/>
          <w:szCs w:val="24"/>
        </w:rPr>
        <w:t xml:space="preserve"> application</w:t>
      </w:r>
      <w:r w:rsidR="001F3047">
        <w:rPr>
          <w:rFonts w:ascii="Arial" w:hAnsi="Arial" w:cs="Arial"/>
          <w:sz w:val="24"/>
          <w:szCs w:val="24"/>
        </w:rPr>
        <w:t xml:space="preserve"> examples</w:t>
      </w:r>
      <w:r>
        <w:rPr>
          <w:rFonts w:ascii="Arial" w:hAnsi="Arial" w:cs="Arial"/>
          <w:sz w:val="24"/>
          <w:szCs w:val="24"/>
        </w:rPr>
        <w:t xml:space="preserve"> of a single and double numerical </w:t>
      </w:r>
      <w:r w:rsidR="001A2F07">
        <w:rPr>
          <w:rFonts w:ascii="Arial" w:hAnsi="Arial" w:cs="Arial"/>
          <w:sz w:val="24"/>
          <w:szCs w:val="24"/>
        </w:rPr>
        <w:t>derivative</w:t>
      </w:r>
      <w:r>
        <w:rPr>
          <w:rFonts w:ascii="Arial" w:hAnsi="Arial" w:cs="Arial"/>
          <w:sz w:val="24"/>
          <w:szCs w:val="24"/>
        </w:rPr>
        <w:t xml:space="preserve"> (beyond the traditional Calculus II/III answers).</w:t>
      </w:r>
      <w:r w:rsidR="002F3ECF">
        <w:rPr>
          <w:rFonts w:ascii="Arial" w:hAnsi="Arial" w:cs="Arial"/>
          <w:sz w:val="24"/>
          <w:szCs w:val="24"/>
        </w:rPr>
        <w:br/>
      </w:r>
      <w:r w:rsidR="002F3ECF">
        <w:rPr>
          <w:rFonts w:ascii="Arial" w:hAnsi="Arial" w:cs="Arial"/>
          <w:sz w:val="24"/>
          <w:szCs w:val="24"/>
        </w:rPr>
        <w:br/>
      </w:r>
      <w:r w:rsidR="00D638F7" w:rsidRPr="000B4BC1">
        <w:rPr>
          <w:rFonts w:ascii="Arial" w:hAnsi="Arial" w:cs="Arial"/>
          <w:color w:val="1F3864" w:themeColor="accent1" w:themeShade="80"/>
          <w:sz w:val="24"/>
          <w:szCs w:val="24"/>
          <w:u w:val="single"/>
        </w:rPr>
        <w:t>Single:</w:t>
      </w:r>
      <w:r w:rsidR="00D638F7" w:rsidRPr="000B4BC1">
        <w:rPr>
          <w:rFonts w:ascii="Arial" w:hAnsi="Arial" w:cs="Arial"/>
          <w:color w:val="1F3864" w:themeColor="accent1" w:themeShade="80"/>
          <w:sz w:val="24"/>
          <w:szCs w:val="24"/>
        </w:rPr>
        <w:t xml:space="preserve"> </w:t>
      </w:r>
      <w:r w:rsidR="000B4BC1" w:rsidRPr="000B4BC1">
        <w:rPr>
          <w:rFonts w:ascii="Arial" w:hAnsi="Arial" w:cs="Arial"/>
          <w:color w:val="1F3864" w:themeColor="accent1" w:themeShade="80"/>
          <w:sz w:val="24"/>
          <w:szCs w:val="24"/>
        </w:rPr>
        <w:t xml:space="preserve">Current across a capacitor: </w:t>
      </w:r>
      <m:oMath>
        <m:r>
          <w:rPr>
            <w:rFonts w:ascii="Cambria Math" w:hAnsi="Cambria Math" w:cs="Arial"/>
            <w:color w:val="1F3864" w:themeColor="accent1" w:themeShade="80"/>
            <w:sz w:val="24"/>
            <w:szCs w:val="24"/>
          </w:rPr>
          <m:t>i=C</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dv</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dt</m:t>
            </m:r>
            <m:ctrlPr>
              <w:rPr>
                <w:rFonts w:ascii="Cambria Math" w:hAnsi="Cambria Math" w:cs="Arial"/>
                <w:i/>
                <w:color w:val="1F3864" w:themeColor="accent1" w:themeShade="80"/>
                <w:sz w:val="24"/>
                <w:szCs w:val="24"/>
              </w:rPr>
            </m:ctrlPr>
          </m:den>
        </m:f>
      </m:oMath>
    </w:p>
    <w:p w14:paraId="0D30E361" w14:textId="77777777" w:rsidR="000B4BC1" w:rsidRPr="000B4BC1" w:rsidRDefault="000B4BC1" w:rsidP="000B4BC1">
      <w:pPr>
        <w:pStyle w:val="ListParagraph"/>
        <w:rPr>
          <w:rFonts w:ascii="Arial" w:hAnsi="Arial" w:cs="Arial"/>
          <w:color w:val="1F3864" w:themeColor="accent1" w:themeShade="80"/>
          <w:sz w:val="24"/>
          <w:szCs w:val="24"/>
        </w:rPr>
      </w:pPr>
      <w:r w:rsidRPr="000B4BC1">
        <w:rPr>
          <w:rFonts w:ascii="Arial" w:hAnsi="Arial" w:cs="Arial"/>
          <w:color w:val="1F3864" w:themeColor="accent1" w:themeShade="80"/>
          <w:sz w:val="24"/>
          <w:szCs w:val="24"/>
          <w:u w:val="single"/>
        </w:rPr>
        <w:t>Double:</w:t>
      </w:r>
      <w:r w:rsidRPr="000B4BC1">
        <w:rPr>
          <w:rFonts w:ascii="Arial" w:hAnsi="Arial" w:cs="Arial"/>
          <w:color w:val="1F3864" w:themeColor="accent1" w:themeShade="80"/>
          <w:sz w:val="24"/>
          <w:szCs w:val="24"/>
        </w:rPr>
        <w:t xml:space="preserve"> 2</w:t>
      </w:r>
      <w:r w:rsidRPr="000B4BC1">
        <w:rPr>
          <w:rFonts w:ascii="Arial" w:hAnsi="Arial" w:cs="Arial"/>
          <w:color w:val="1F3864" w:themeColor="accent1" w:themeShade="80"/>
          <w:sz w:val="24"/>
          <w:szCs w:val="24"/>
          <w:vertAlign w:val="superscript"/>
        </w:rPr>
        <w:t>nd</w:t>
      </w:r>
      <w:r w:rsidRPr="000B4BC1">
        <w:rPr>
          <w:rFonts w:ascii="Arial" w:hAnsi="Arial" w:cs="Arial"/>
          <w:color w:val="1F3864" w:themeColor="accent1" w:themeShade="80"/>
          <w:sz w:val="24"/>
          <w:szCs w:val="24"/>
        </w:rPr>
        <w:t xml:space="preserve">-order RLC circuit: </w:t>
      </w:r>
      <m:oMath>
        <m:r>
          <w:rPr>
            <w:rFonts w:ascii="Cambria Math" w:hAnsi="Cambria Math" w:cs="Arial"/>
            <w:color w:val="1F3864" w:themeColor="accent1" w:themeShade="80"/>
            <w:sz w:val="24"/>
            <w:szCs w:val="24"/>
          </w:rPr>
          <m:t>L</m:t>
        </m:r>
        <m:f>
          <m:fPr>
            <m:ctrlPr>
              <w:rPr>
                <w:rFonts w:ascii="Cambria Math" w:hAnsi="Cambria Math" w:cs="Arial"/>
                <w:color w:val="1F3864" w:themeColor="accent1" w:themeShade="80"/>
                <w:sz w:val="24"/>
                <w:szCs w:val="24"/>
              </w:rPr>
            </m:ctrlPr>
          </m:fPr>
          <m:num>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d</m:t>
                </m:r>
              </m:e>
              <m:sup>
                <m:r>
                  <w:rPr>
                    <w:rFonts w:ascii="Cambria Math" w:hAnsi="Cambria Math" w:cs="Arial"/>
                    <w:color w:val="1F3864" w:themeColor="accent1" w:themeShade="80"/>
                    <w:sz w:val="24"/>
                    <w:szCs w:val="24"/>
                  </w:rPr>
                  <m:t>2</m:t>
                </m:r>
              </m:sup>
            </m:sSup>
            <m:r>
              <w:rPr>
                <w:rFonts w:ascii="Cambria Math" w:hAnsi="Cambria Math" w:cs="Arial"/>
                <w:color w:val="1F3864" w:themeColor="accent1" w:themeShade="80"/>
                <w:sz w:val="24"/>
                <w:szCs w:val="24"/>
              </w:rPr>
              <m:t>i</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t</m:t>
                </m:r>
              </m:e>
              <m:sup>
                <m:r>
                  <w:rPr>
                    <w:rFonts w:ascii="Cambria Math" w:hAnsi="Cambria Math" w:cs="Arial"/>
                    <w:color w:val="1F3864" w:themeColor="accent1" w:themeShade="80"/>
                    <w:sz w:val="24"/>
                    <w:szCs w:val="24"/>
                  </w:rPr>
                  <m:t>2</m:t>
                </m:r>
              </m:sup>
            </m:sSup>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+R</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di</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dt</m:t>
            </m:r>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1</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C</m:t>
            </m:r>
            <m:ctrlPr>
              <w:rPr>
                <w:rFonts w:ascii="Cambria Math" w:hAnsi="Cambria Math" w:cs="Arial"/>
                <w:i/>
                <w:color w:val="1F3864" w:themeColor="accent1" w:themeShade="80"/>
                <w:sz w:val="24"/>
                <w:szCs w:val="24"/>
              </w:rPr>
            </m:ctrlPr>
          </m:den>
        </m:f>
        <m:r>
          <w:rPr>
            <w:rFonts w:ascii="Cambria Math" w:hAnsi="Cambria Math" w:cs="Arial"/>
            <w:color w:val="1F3864" w:themeColor="accent1" w:themeShade="80"/>
            <w:sz w:val="24"/>
            <w:szCs w:val="24"/>
          </w:rPr>
          <m:t>i=0</m:t>
        </m:r>
      </m:oMath>
    </w:p>
    <w:p w14:paraId="09B8CBD0" w14:textId="55FE10C6" w:rsidR="002F3ECF" w:rsidRPr="000B4BC1" w:rsidRDefault="002F3ECF" w:rsidP="000B4BC1">
      <w:pPr>
        <w:pStyle w:val="ListParagraph"/>
        <w:rPr>
          <w:rFonts w:ascii="Arial" w:hAnsi="Arial" w:cs="Arial"/>
          <w:sz w:val="24"/>
          <w:szCs w:val="24"/>
        </w:rPr>
      </w:pPr>
      <w:r>
        <w:rPr>
          <w:rFonts w:ascii="Arial" w:hAnsi="Arial" w:cs="Arial"/>
          <w:sz w:val="24"/>
          <w:szCs w:val="24"/>
        </w:rPr>
        <w:br/>
      </w:r>
      <w:r>
        <w:rPr>
          <w:rFonts w:ascii="Arial" w:hAnsi="Arial" w:cs="Arial"/>
          <w:sz w:val="24"/>
          <w:szCs w:val="24"/>
        </w:rPr>
        <w:br/>
      </w:r>
      <w:r>
        <w:rPr>
          <w:rFonts w:ascii="Arial" w:hAnsi="Arial" w:cs="Arial"/>
          <w:sz w:val="24"/>
          <w:szCs w:val="24"/>
        </w:rPr>
        <w:br/>
      </w:r>
    </w:p>
    <w:p w14:paraId="52207BA8" w14:textId="77777777" w:rsidR="007463EF" w:rsidRDefault="001A2F07" w:rsidP="005D2C3E">
      <w:pPr>
        <w:pStyle w:val="ListParagraph"/>
        <w:numPr>
          <w:ilvl w:val="0"/>
          <w:numId w:val="3"/>
        </w:numPr>
        <w:rPr>
          <w:rFonts w:ascii="Arial" w:hAnsi="Arial" w:cs="Arial"/>
          <w:sz w:val="24"/>
          <w:szCs w:val="24"/>
        </w:rPr>
      </w:pPr>
      <w:r w:rsidRPr="007463EF">
        <w:rPr>
          <w:rFonts w:ascii="Arial" w:hAnsi="Arial" w:cs="Arial"/>
          <w:sz w:val="24"/>
          <w:szCs w:val="24"/>
        </w:rPr>
        <w:lastRenderedPageBreak/>
        <w:t>From a prior Electrical and Computer Engineering course you have taken, give an example of where you have either a) used numerical differentiation or b) could have used it if you had the tools we have covered.</w:t>
      </w:r>
      <w:r w:rsidR="00DD7183" w:rsidRPr="007463EF">
        <w:rPr>
          <w:rFonts w:ascii="Arial" w:hAnsi="Arial" w:cs="Arial"/>
          <w:sz w:val="24"/>
          <w:szCs w:val="24"/>
        </w:rPr>
        <w:br/>
      </w:r>
    </w:p>
    <w:p w14:paraId="5B7D0F54" w14:textId="66FB950B" w:rsidR="00816343" w:rsidRDefault="00816343" w:rsidP="00816343">
      <w:pPr>
        <w:rPr>
          <w:rFonts w:ascii="Arial" w:hAnsi="Arial" w:cs="Arial"/>
          <w:sz w:val="24"/>
          <w:szCs w:val="24"/>
        </w:rPr>
      </w:pPr>
      <w:r>
        <w:rPr>
          <w:rFonts w:ascii="Arial" w:hAnsi="Arial" w:cs="Arial"/>
          <w:sz w:val="24"/>
          <w:szCs w:val="24"/>
        </w:rPr>
        <w:t xml:space="preserve">Question{02}: </w:t>
      </w:r>
      <w:r w:rsidR="00171A4F">
        <w:rPr>
          <w:rFonts w:ascii="Arial" w:hAnsi="Arial" w:cs="Arial"/>
          <w:sz w:val="24"/>
          <w:szCs w:val="24"/>
        </w:rPr>
        <w:t xml:space="preserve">In the context of numerical </w:t>
      </w:r>
      <w:r w:rsidR="001A2F07">
        <w:rPr>
          <w:rFonts w:ascii="Arial" w:hAnsi="Arial" w:cs="Arial"/>
          <w:sz w:val="24"/>
          <w:szCs w:val="24"/>
        </w:rPr>
        <w:t>differentiation, we have discussed the concept of error and specifically how it relates to h (step size).  Answer the following questions using O(h) and the terminology used in the numerical differentiation chapter.</w:t>
      </w:r>
      <w:r w:rsidR="002F3ECF">
        <w:rPr>
          <w:rFonts w:ascii="Arial" w:hAnsi="Arial" w:cs="Arial"/>
          <w:sz w:val="24"/>
          <w:szCs w:val="24"/>
        </w:rPr>
        <w:t xml:space="preserve">  </w:t>
      </w:r>
      <w:r w:rsidR="00A11C20">
        <w:rPr>
          <w:rFonts w:ascii="Arial" w:hAnsi="Arial" w:cs="Arial"/>
          <w:sz w:val="24"/>
          <w:szCs w:val="24"/>
        </w:rPr>
        <w:t>(8)</w:t>
      </w:r>
    </w:p>
    <w:p w14:paraId="74F6B241" w14:textId="37216EDC" w:rsidR="00816343" w:rsidRDefault="00816343" w:rsidP="00816343">
      <w:pPr>
        <w:rPr>
          <w:rFonts w:ascii="Arial" w:hAnsi="Arial" w:cs="Arial"/>
          <w:sz w:val="24"/>
          <w:szCs w:val="24"/>
        </w:rPr>
      </w:pPr>
    </w:p>
    <w:p w14:paraId="60D943FD" w14:textId="43B15A8E" w:rsidR="00816343" w:rsidRDefault="00816343" w:rsidP="00816343">
      <w:pPr>
        <w:pStyle w:val="ListParagraph"/>
        <w:numPr>
          <w:ilvl w:val="0"/>
          <w:numId w:val="2"/>
        </w:numPr>
        <w:rPr>
          <w:rFonts w:ascii="Arial" w:hAnsi="Arial" w:cs="Arial"/>
          <w:sz w:val="24"/>
          <w:szCs w:val="24"/>
        </w:rPr>
      </w:pPr>
      <w:r>
        <w:rPr>
          <w:rFonts w:ascii="Arial" w:hAnsi="Arial" w:cs="Arial"/>
          <w:sz w:val="24"/>
          <w:szCs w:val="24"/>
        </w:rPr>
        <w:t xml:space="preserve"> </w:t>
      </w:r>
      <w:r w:rsidR="001A2F07">
        <w:rPr>
          <w:rFonts w:ascii="Arial" w:hAnsi="Arial" w:cs="Arial"/>
          <w:sz w:val="24"/>
          <w:szCs w:val="24"/>
        </w:rPr>
        <w:t>In general, what happens as h gets smaller?</w:t>
      </w:r>
      <w:r>
        <w:rPr>
          <w:rFonts w:ascii="Arial" w:hAnsi="Arial" w:cs="Arial"/>
          <w:sz w:val="24"/>
          <w:szCs w:val="24"/>
        </w:rPr>
        <w:br/>
      </w:r>
      <w:r>
        <w:rPr>
          <w:rFonts w:ascii="Arial" w:hAnsi="Arial" w:cs="Arial"/>
          <w:sz w:val="24"/>
          <w:szCs w:val="24"/>
        </w:rPr>
        <w:br/>
      </w:r>
      <w:r w:rsidR="00222FC2">
        <w:rPr>
          <w:rFonts w:ascii="Arial" w:hAnsi="Arial" w:cs="Arial"/>
          <w:color w:val="1F3864" w:themeColor="accent1" w:themeShade="80"/>
          <w:sz w:val="24"/>
          <w:szCs w:val="24"/>
        </w:rPr>
        <w:t>In general, a</w:t>
      </w:r>
      <w:r w:rsidR="00222FC2" w:rsidRPr="00222FC2">
        <w:rPr>
          <w:rFonts w:ascii="Arial" w:hAnsi="Arial" w:cs="Arial"/>
          <w:color w:val="1F3864" w:themeColor="accent1" w:themeShade="80"/>
          <w:sz w:val="24"/>
          <w:szCs w:val="24"/>
        </w:rPr>
        <w:t>s h (step size) decreases, error also decreases.</w:t>
      </w:r>
    </w:p>
    <w:p w14:paraId="618A50A9" w14:textId="77777777" w:rsidR="00A55697" w:rsidRDefault="00A55697" w:rsidP="00A55697">
      <w:pPr>
        <w:pStyle w:val="ListParagraph"/>
        <w:rPr>
          <w:rFonts w:ascii="Arial" w:hAnsi="Arial" w:cs="Arial"/>
          <w:sz w:val="24"/>
          <w:szCs w:val="24"/>
        </w:rPr>
      </w:pPr>
    </w:p>
    <w:p w14:paraId="77639EE0" w14:textId="77777777" w:rsidR="001A2F07" w:rsidRDefault="001A2F07" w:rsidP="001F3047">
      <w:pPr>
        <w:pStyle w:val="ListParagraph"/>
        <w:numPr>
          <w:ilvl w:val="0"/>
          <w:numId w:val="2"/>
        </w:numPr>
        <w:rPr>
          <w:rFonts w:ascii="Arial" w:hAnsi="Arial" w:cs="Arial"/>
          <w:sz w:val="24"/>
          <w:szCs w:val="24"/>
        </w:rPr>
      </w:pPr>
      <w:r>
        <w:rPr>
          <w:rFonts w:ascii="Arial" w:hAnsi="Arial" w:cs="Arial"/>
          <w:sz w:val="24"/>
          <w:szCs w:val="24"/>
        </w:rPr>
        <w:t>What does O(h</w:t>
      </w:r>
      <w:r>
        <w:rPr>
          <w:rFonts w:ascii="Arial" w:hAnsi="Arial" w:cs="Arial"/>
          <w:sz w:val="24"/>
          <w:szCs w:val="24"/>
          <w:vertAlign w:val="superscript"/>
        </w:rPr>
        <w:t>2</w:t>
      </w:r>
      <w:r>
        <w:rPr>
          <w:rFonts w:ascii="Arial" w:hAnsi="Arial" w:cs="Arial"/>
          <w:sz w:val="24"/>
          <w:szCs w:val="24"/>
        </w:rPr>
        <w:t>) mean?</w:t>
      </w:r>
    </w:p>
    <w:p w14:paraId="43D2E585" w14:textId="6D27FCF2" w:rsidR="001A2F07" w:rsidRPr="001A2F07" w:rsidRDefault="001A2F07" w:rsidP="001A2F07">
      <w:pPr>
        <w:pStyle w:val="ListParagraph"/>
        <w:rPr>
          <w:rFonts w:ascii="Arial" w:hAnsi="Arial" w:cs="Arial"/>
          <w:sz w:val="24"/>
          <w:szCs w:val="24"/>
        </w:rPr>
      </w:pPr>
      <w:r>
        <w:rPr>
          <w:rFonts w:ascii="Arial" w:hAnsi="Arial" w:cs="Arial"/>
          <w:sz w:val="24"/>
          <w:szCs w:val="24"/>
        </w:rPr>
        <w:br/>
      </w:r>
      <w:r w:rsidR="00222FC2" w:rsidRPr="00222FC2">
        <w:rPr>
          <w:rFonts w:ascii="Arial" w:hAnsi="Arial" w:cs="Arial"/>
          <w:color w:val="1F3864" w:themeColor="accent1" w:themeShade="80"/>
          <w:sz w:val="24"/>
          <w:szCs w:val="24"/>
        </w:rPr>
        <w:t>O(h</w:t>
      </w:r>
      <w:r w:rsidR="00222FC2" w:rsidRPr="00222FC2">
        <w:rPr>
          <w:rFonts w:ascii="Arial" w:hAnsi="Arial" w:cs="Arial"/>
          <w:color w:val="1F3864" w:themeColor="accent1" w:themeShade="80"/>
          <w:sz w:val="24"/>
          <w:szCs w:val="24"/>
          <w:vertAlign w:val="superscript"/>
        </w:rPr>
        <w:t>2</w:t>
      </w:r>
      <w:r w:rsidR="00222FC2" w:rsidRPr="00222FC2">
        <w:rPr>
          <w:rFonts w:ascii="Arial" w:hAnsi="Arial" w:cs="Arial"/>
          <w:color w:val="1F3864" w:themeColor="accent1" w:themeShade="80"/>
          <w:sz w:val="24"/>
          <w:szCs w:val="24"/>
        </w:rPr>
        <w:t xml:space="preserve">) means that as </w:t>
      </w:r>
      <w:r w:rsidR="00222FC2">
        <w:rPr>
          <w:rFonts w:ascii="Arial" w:hAnsi="Arial" w:cs="Arial"/>
          <w:color w:val="1F3864" w:themeColor="accent1" w:themeShade="80"/>
          <w:sz w:val="24"/>
          <w:szCs w:val="24"/>
        </w:rPr>
        <w:t>h</w:t>
      </w:r>
      <w:r w:rsidR="00222FC2" w:rsidRPr="00222FC2">
        <w:rPr>
          <w:rFonts w:ascii="Arial" w:hAnsi="Arial" w:cs="Arial"/>
          <w:color w:val="1F3864" w:themeColor="accent1" w:themeShade="80"/>
          <w:sz w:val="24"/>
          <w:szCs w:val="24"/>
        </w:rPr>
        <w:t xml:space="preserve"> decreases, error decreases quadratically. For example, if the step-size is halved (h/2), error is quartered (h/2</w:t>
      </w:r>
      <w:r w:rsidR="00222FC2" w:rsidRPr="00222FC2">
        <w:rPr>
          <w:rFonts w:ascii="Arial" w:hAnsi="Arial" w:cs="Arial"/>
          <w:color w:val="1F3864" w:themeColor="accent1" w:themeShade="80"/>
          <w:sz w:val="24"/>
          <w:szCs w:val="24"/>
          <w:vertAlign w:val="superscript"/>
        </w:rPr>
        <w:t>2</w:t>
      </w:r>
      <w:r w:rsidR="00222FC2" w:rsidRPr="00222FC2">
        <w:rPr>
          <w:rFonts w:ascii="Arial" w:hAnsi="Arial" w:cs="Arial"/>
          <w:color w:val="1F3864" w:themeColor="accent1" w:themeShade="80"/>
          <w:sz w:val="24"/>
          <w:szCs w:val="24"/>
        </w:rPr>
        <w:t xml:space="preserve">, or h/4). </w:t>
      </w:r>
      <w:r>
        <w:rPr>
          <w:rFonts w:ascii="Arial" w:hAnsi="Arial" w:cs="Arial"/>
          <w:sz w:val="24"/>
          <w:szCs w:val="24"/>
        </w:rPr>
        <w:br/>
      </w:r>
      <w:r>
        <w:rPr>
          <w:rFonts w:ascii="Arial" w:hAnsi="Arial" w:cs="Arial"/>
          <w:sz w:val="24"/>
          <w:szCs w:val="24"/>
        </w:rPr>
        <w:br/>
      </w:r>
    </w:p>
    <w:p w14:paraId="706CA0CA" w14:textId="77777777" w:rsidR="00781B71" w:rsidRDefault="001A2F07" w:rsidP="00A11C20">
      <w:pPr>
        <w:pStyle w:val="ListParagraph"/>
        <w:numPr>
          <w:ilvl w:val="0"/>
          <w:numId w:val="2"/>
        </w:numPr>
        <w:rPr>
          <w:rFonts w:ascii="Arial" w:hAnsi="Arial" w:cs="Arial"/>
          <w:sz w:val="24"/>
          <w:szCs w:val="24"/>
        </w:rPr>
      </w:pPr>
      <w:r>
        <w:rPr>
          <w:rFonts w:ascii="Arial" w:hAnsi="Arial" w:cs="Arial"/>
          <w:sz w:val="24"/>
          <w:szCs w:val="24"/>
        </w:rPr>
        <w:t>Using O(h), O(h</w:t>
      </w:r>
      <w:r>
        <w:rPr>
          <w:rFonts w:ascii="Arial" w:hAnsi="Arial" w:cs="Arial"/>
          <w:sz w:val="24"/>
          <w:szCs w:val="24"/>
          <w:vertAlign w:val="superscript"/>
        </w:rPr>
        <w:t>2</w:t>
      </w:r>
      <w:r>
        <w:rPr>
          <w:rFonts w:ascii="Arial" w:hAnsi="Arial" w:cs="Arial"/>
          <w:sz w:val="24"/>
          <w:szCs w:val="24"/>
        </w:rPr>
        <w:t>), …, O(h</w:t>
      </w:r>
      <w:r>
        <w:rPr>
          <w:rFonts w:ascii="Arial" w:hAnsi="Arial" w:cs="Arial"/>
          <w:sz w:val="24"/>
          <w:szCs w:val="24"/>
          <w:vertAlign w:val="superscript"/>
        </w:rPr>
        <w:t>n</w:t>
      </w:r>
      <w:r>
        <w:rPr>
          <w:rFonts w:ascii="Arial" w:hAnsi="Arial" w:cs="Arial"/>
          <w:sz w:val="24"/>
          <w:szCs w:val="24"/>
        </w:rPr>
        <w:t>) notation, compare the first methods</w:t>
      </w:r>
      <w:r w:rsidR="00A11C20">
        <w:rPr>
          <w:rFonts w:ascii="Arial" w:hAnsi="Arial" w:cs="Arial"/>
          <w:sz w:val="24"/>
          <w:szCs w:val="24"/>
        </w:rPr>
        <w:t xml:space="preserve"> of the forward, backwards and center finite-difference formulas for the</w:t>
      </w:r>
      <w:r>
        <w:rPr>
          <w:rFonts w:ascii="Arial" w:hAnsi="Arial" w:cs="Arial"/>
          <w:sz w:val="24"/>
          <w:szCs w:val="24"/>
        </w:rPr>
        <w:t xml:space="preserve"> first derivative</w:t>
      </w:r>
      <w:r w:rsidR="00A11C20">
        <w:rPr>
          <w:rFonts w:ascii="Arial" w:hAnsi="Arial" w:cs="Arial"/>
          <w:sz w:val="24"/>
          <w:szCs w:val="24"/>
        </w:rPr>
        <w:t>, explaining which is a better approximation and why.</w:t>
      </w:r>
      <w:r w:rsidR="00A11C20">
        <w:rPr>
          <w:rFonts w:ascii="Arial" w:hAnsi="Arial" w:cs="Arial"/>
          <w:sz w:val="24"/>
          <w:szCs w:val="24"/>
        </w:rPr>
        <w:br/>
      </w:r>
    </w:p>
    <w:p w14:paraId="282AC7EF" w14:textId="77777777" w:rsidR="00781B71" w:rsidRPr="00534A9A" w:rsidRDefault="00781B71" w:rsidP="00781B71">
      <w:pPr>
        <w:pStyle w:val="ListParagraph"/>
        <w:rPr>
          <w:rFonts w:ascii="Arial" w:hAnsi="Arial" w:cs="Arial"/>
          <w:color w:val="1F3864" w:themeColor="accent1" w:themeShade="80"/>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forward method, v1 error: O(h)</w:t>
      </w:r>
    </w:p>
    <w:p w14:paraId="3FC0803B" w14:textId="77777777" w:rsidR="00781B71" w:rsidRPr="00534A9A" w:rsidRDefault="00781B71" w:rsidP="00781B71">
      <w:pPr>
        <w:pStyle w:val="ListParagraph"/>
        <w:rPr>
          <w:rFonts w:ascii="Arial" w:hAnsi="Arial" w:cs="Arial"/>
          <w:color w:val="1F3864" w:themeColor="accent1" w:themeShade="80"/>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backward method, v1 error: O(h)</w:t>
      </w:r>
    </w:p>
    <w:p w14:paraId="00099292" w14:textId="3FA6F185" w:rsidR="00A11C20" w:rsidRDefault="00781B71" w:rsidP="00781B71">
      <w:pPr>
        <w:pStyle w:val="ListParagraph"/>
        <w:rPr>
          <w:rFonts w:ascii="Arial" w:hAnsi="Arial" w:cs="Arial"/>
          <w:sz w:val="24"/>
          <w:szCs w:val="24"/>
        </w:rPr>
      </w:pPr>
      <w:r w:rsidRPr="00534A9A">
        <w:rPr>
          <w:rFonts w:ascii="Arial" w:hAnsi="Arial" w:cs="Arial"/>
          <w:color w:val="1F3864" w:themeColor="accent1" w:themeShade="80"/>
          <w:sz w:val="24"/>
          <w:szCs w:val="24"/>
        </w:rPr>
        <w:t>1</w:t>
      </w:r>
      <w:r w:rsidRPr="00534A9A">
        <w:rPr>
          <w:rFonts w:ascii="Arial" w:hAnsi="Arial" w:cs="Arial"/>
          <w:color w:val="1F3864" w:themeColor="accent1" w:themeShade="80"/>
          <w:sz w:val="24"/>
          <w:szCs w:val="24"/>
          <w:vertAlign w:val="superscript"/>
        </w:rPr>
        <w:t>st</w:t>
      </w:r>
      <w:r w:rsidRPr="00534A9A">
        <w:rPr>
          <w:rFonts w:ascii="Arial" w:hAnsi="Arial" w:cs="Arial"/>
          <w:color w:val="1F3864" w:themeColor="accent1" w:themeShade="80"/>
          <w:sz w:val="24"/>
          <w:szCs w:val="24"/>
        </w:rPr>
        <w:t xml:space="preserve"> Derivative, center method, v1 error: O(h</w:t>
      </w:r>
      <w:r w:rsidRPr="00534A9A">
        <w:rPr>
          <w:rFonts w:ascii="Arial" w:hAnsi="Arial" w:cs="Arial"/>
          <w:color w:val="1F3864" w:themeColor="accent1" w:themeShade="80"/>
          <w:sz w:val="24"/>
          <w:szCs w:val="24"/>
          <w:vertAlign w:val="superscript"/>
        </w:rPr>
        <w:t>2</w:t>
      </w:r>
      <w:r w:rsidRPr="00534A9A">
        <w:rPr>
          <w:rFonts w:ascii="Arial" w:hAnsi="Arial" w:cs="Arial"/>
          <w:color w:val="1F3864" w:themeColor="accent1" w:themeShade="80"/>
          <w:sz w:val="24"/>
          <w:szCs w:val="24"/>
        </w:rPr>
        <w:t>)</w:t>
      </w:r>
      <w:r w:rsidR="00A11C20" w:rsidRPr="00534A9A">
        <w:rPr>
          <w:rFonts w:ascii="Arial" w:hAnsi="Arial" w:cs="Arial"/>
          <w:color w:val="1F3864" w:themeColor="accent1" w:themeShade="80"/>
          <w:sz w:val="24"/>
          <w:szCs w:val="24"/>
        </w:rPr>
        <w:br/>
      </w:r>
      <w:r w:rsidR="00A11C20" w:rsidRPr="00534A9A">
        <w:rPr>
          <w:rFonts w:ascii="Arial" w:hAnsi="Arial" w:cs="Arial"/>
          <w:color w:val="1F3864" w:themeColor="accent1" w:themeShade="80"/>
          <w:sz w:val="24"/>
          <w:szCs w:val="24"/>
        </w:rPr>
        <w:br/>
      </w:r>
      <w:r w:rsidR="00282F84" w:rsidRPr="00534A9A">
        <w:rPr>
          <w:rFonts w:ascii="Arial" w:hAnsi="Arial" w:cs="Arial"/>
          <w:color w:val="1F3864" w:themeColor="accent1" w:themeShade="80"/>
          <w:sz w:val="24"/>
          <w:szCs w:val="24"/>
        </w:rPr>
        <w:t>Due to the forward and backward methods having truncation error of O(h) while center method has error of O(h</w:t>
      </w:r>
      <w:r w:rsidR="00282F84" w:rsidRPr="00534A9A">
        <w:rPr>
          <w:rFonts w:ascii="Arial" w:hAnsi="Arial" w:cs="Arial"/>
          <w:color w:val="1F3864" w:themeColor="accent1" w:themeShade="80"/>
          <w:sz w:val="24"/>
          <w:szCs w:val="24"/>
          <w:vertAlign w:val="superscript"/>
        </w:rPr>
        <w:t>2</w:t>
      </w:r>
      <w:r w:rsidR="00282F84" w:rsidRPr="00534A9A">
        <w:rPr>
          <w:rFonts w:ascii="Arial" w:hAnsi="Arial" w:cs="Arial"/>
          <w:color w:val="1F3864" w:themeColor="accent1" w:themeShade="80"/>
          <w:sz w:val="24"/>
          <w:szCs w:val="24"/>
        </w:rPr>
        <w:t>), for a given step size h, the center method will give a better estimate due to less error.</w:t>
      </w:r>
      <w:r w:rsidR="00A11C20">
        <w:rPr>
          <w:rFonts w:ascii="Arial" w:hAnsi="Arial" w:cs="Arial"/>
          <w:sz w:val="24"/>
          <w:szCs w:val="24"/>
        </w:rPr>
        <w:br/>
      </w:r>
      <w:r w:rsidR="00A11C20">
        <w:rPr>
          <w:rFonts w:ascii="Arial" w:hAnsi="Arial" w:cs="Arial"/>
          <w:sz w:val="24"/>
          <w:szCs w:val="24"/>
        </w:rPr>
        <w:br/>
      </w:r>
    </w:p>
    <w:p w14:paraId="76980A02" w14:textId="77777777" w:rsidR="00534A9A" w:rsidRPr="002C646A" w:rsidRDefault="00A11C20" w:rsidP="00A11C20">
      <w:pPr>
        <w:pStyle w:val="ListParagraph"/>
        <w:numPr>
          <w:ilvl w:val="0"/>
          <w:numId w:val="2"/>
        </w:numPr>
        <w:rPr>
          <w:rFonts w:ascii="Arial" w:hAnsi="Arial" w:cs="Arial"/>
          <w:color w:val="1F3864" w:themeColor="accent1" w:themeShade="80"/>
          <w:sz w:val="24"/>
          <w:szCs w:val="24"/>
        </w:rPr>
      </w:pPr>
      <w:r>
        <w:rPr>
          <w:rFonts w:ascii="Arial" w:hAnsi="Arial" w:cs="Arial"/>
          <w:sz w:val="24"/>
          <w:szCs w:val="24"/>
        </w:rPr>
        <w:t>Using O(h), O(h</w:t>
      </w:r>
      <w:r>
        <w:rPr>
          <w:rFonts w:ascii="Arial" w:hAnsi="Arial" w:cs="Arial"/>
          <w:sz w:val="24"/>
          <w:szCs w:val="24"/>
          <w:vertAlign w:val="superscript"/>
        </w:rPr>
        <w:t>2</w:t>
      </w:r>
      <w:r>
        <w:rPr>
          <w:rFonts w:ascii="Arial" w:hAnsi="Arial" w:cs="Arial"/>
          <w:sz w:val="24"/>
          <w:szCs w:val="24"/>
        </w:rPr>
        <w:t>), …, O(h</w:t>
      </w:r>
      <w:r>
        <w:rPr>
          <w:rFonts w:ascii="Arial" w:hAnsi="Arial" w:cs="Arial"/>
          <w:sz w:val="24"/>
          <w:szCs w:val="24"/>
          <w:vertAlign w:val="superscript"/>
        </w:rPr>
        <w:t>n</w:t>
      </w:r>
      <w:r>
        <w:rPr>
          <w:rFonts w:ascii="Arial" w:hAnsi="Arial" w:cs="Arial"/>
          <w:sz w:val="24"/>
          <w:szCs w:val="24"/>
        </w:rPr>
        <w:t>) notation, compare the first and second method of the center finite-difference formulas for the first derivative, explaining which is a better approximation and why.</w:t>
      </w:r>
      <w:r>
        <w:rPr>
          <w:rFonts w:ascii="Arial" w:hAnsi="Arial" w:cs="Arial"/>
          <w:sz w:val="24"/>
          <w:szCs w:val="24"/>
        </w:rPr>
        <w:br/>
      </w:r>
      <w:r w:rsidR="001F3047" w:rsidRPr="00A11C20">
        <w:rPr>
          <w:rFonts w:ascii="Arial" w:hAnsi="Arial" w:cs="Arial"/>
          <w:sz w:val="24"/>
          <w:szCs w:val="24"/>
        </w:rPr>
        <w:br/>
      </w:r>
      <w:r w:rsidR="00534A9A" w:rsidRPr="002C646A">
        <w:rPr>
          <w:rFonts w:ascii="Arial" w:hAnsi="Arial" w:cs="Arial"/>
          <w:color w:val="1F3864" w:themeColor="accent1" w:themeShade="80"/>
          <w:sz w:val="24"/>
          <w:szCs w:val="24"/>
        </w:rPr>
        <w:t>1</w:t>
      </w:r>
      <w:r w:rsidR="00534A9A" w:rsidRPr="002C646A">
        <w:rPr>
          <w:rFonts w:ascii="Arial" w:hAnsi="Arial" w:cs="Arial"/>
          <w:color w:val="1F3864" w:themeColor="accent1" w:themeShade="80"/>
          <w:sz w:val="24"/>
          <w:szCs w:val="24"/>
          <w:vertAlign w:val="superscript"/>
        </w:rPr>
        <w:t>st</w:t>
      </w:r>
      <w:r w:rsidR="00534A9A" w:rsidRPr="002C646A">
        <w:rPr>
          <w:rFonts w:ascii="Arial" w:hAnsi="Arial" w:cs="Arial"/>
          <w:color w:val="1F3864" w:themeColor="accent1" w:themeShade="80"/>
          <w:sz w:val="24"/>
          <w:szCs w:val="24"/>
        </w:rPr>
        <w:t xml:space="preserve"> Derivative, center method, v1 error: O(h</w:t>
      </w:r>
      <w:r w:rsidR="00534A9A" w:rsidRPr="002C646A">
        <w:rPr>
          <w:rFonts w:ascii="Arial" w:hAnsi="Arial" w:cs="Arial"/>
          <w:color w:val="1F3864" w:themeColor="accent1" w:themeShade="80"/>
          <w:sz w:val="24"/>
          <w:szCs w:val="24"/>
          <w:vertAlign w:val="superscript"/>
        </w:rPr>
        <w:t>2</w:t>
      </w:r>
      <w:r w:rsidR="00534A9A" w:rsidRPr="002C646A">
        <w:rPr>
          <w:rFonts w:ascii="Arial" w:hAnsi="Arial" w:cs="Arial"/>
          <w:color w:val="1F3864" w:themeColor="accent1" w:themeShade="80"/>
          <w:sz w:val="24"/>
          <w:szCs w:val="24"/>
        </w:rPr>
        <w:t>)</w:t>
      </w:r>
    </w:p>
    <w:p w14:paraId="63E855D3" w14:textId="77777777" w:rsidR="00534A9A" w:rsidRPr="002C646A" w:rsidRDefault="00534A9A" w:rsidP="00534A9A">
      <w:pPr>
        <w:pStyle w:val="ListParagraph"/>
        <w:rPr>
          <w:rFonts w:ascii="Arial" w:hAnsi="Arial" w:cs="Arial"/>
          <w:color w:val="1F3864" w:themeColor="accent1" w:themeShade="80"/>
          <w:sz w:val="24"/>
          <w:szCs w:val="24"/>
        </w:rPr>
      </w:pPr>
      <w:r w:rsidRPr="002C646A">
        <w:rPr>
          <w:rFonts w:ascii="Arial" w:hAnsi="Arial" w:cs="Arial"/>
          <w:color w:val="1F3864" w:themeColor="accent1" w:themeShade="80"/>
          <w:sz w:val="24"/>
          <w:szCs w:val="24"/>
        </w:rPr>
        <w:t>1</w:t>
      </w:r>
      <w:r w:rsidRPr="002C646A">
        <w:rPr>
          <w:rFonts w:ascii="Arial" w:hAnsi="Arial" w:cs="Arial"/>
          <w:color w:val="1F3864" w:themeColor="accent1" w:themeShade="80"/>
          <w:sz w:val="24"/>
          <w:szCs w:val="24"/>
          <w:vertAlign w:val="superscript"/>
        </w:rPr>
        <w:t>st</w:t>
      </w:r>
      <w:r w:rsidRPr="002C646A">
        <w:rPr>
          <w:rFonts w:ascii="Arial" w:hAnsi="Arial" w:cs="Arial"/>
          <w:color w:val="1F3864" w:themeColor="accent1" w:themeShade="80"/>
          <w:sz w:val="24"/>
          <w:szCs w:val="24"/>
        </w:rPr>
        <w:t xml:space="preserve"> Derivative, center method, v2 error: O(h</w:t>
      </w:r>
      <w:r w:rsidRPr="002C646A">
        <w:rPr>
          <w:rFonts w:ascii="Arial" w:hAnsi="Arial" w:cs="Arial"/>
          <w:color w:val="1F3864" w:themeColor="accent1" w:themeShade="80"/>
          <w:sz w:val="24"/>
          <w:szCs w:val="24"/>
          <w:vertAlign w:val="superscript"/>
        </w:rPr>
        <w:t>4</w:t>
      </w:r>
      <w:r w:rsidRPr="002C646A">
        <w:rPr>
          <w:rFonts w:ascii="Arial" w:hAnsi="Arial" w:cs="Arial"/>
          <w:color w:val="1F3864" w:themeColor="accent1" w:themeShade="80"/>
          <w:sz w:val="24"/>
          <w:szCs w:val="24"/>
        </w:rPr>
        <w:t>)</w:t>
      </w:r>
    </w:p>
    <w:p w14:paraId="7A28A713" w14:textId="77777777" w:rsidR="00534A9A" w:rsidRPr="002C646A" w:rsidRDefault="00534A9A" w:rsidP="00534A9A">
      <w:pPr>
        <w:pStyle w:val="ListParagraph"/>
        <w:rPr>
          <w:rFonts w:ascii="Arial" w:hAnsi="Arial" w:cs="Arial"/>
          <w:color w:val="1F3864" w:themeColor="accent1" w:themeShade="80"/>
          <w:sz w:val="24"/>
          <w:szCs w:val="24"/>
        </w:rPr>
      </w:pPr>
    </w:p>
    <w:p w14:paraId="24F36E18" w14:textId="6FDB1809" w:rsidR="00534A9A" w:rsidRPr="002C646A" w:rsidRDefault="00534A9A" w:rsidP="00534A9A">
      <w:pPr>
        <w:pStyle w:val="ListParagraph"/>
        <w:rPr>
          <w:rFonts w:ascii="Arial" w:hAnsi="Arial" w:cs="Arial"/>
          <w:color w:val="1F3864" w:themeColor="accent1" w:themeShade="80"/>
          <w:sz w:val="24"/>
          <w:szCs w:val="24"/>
        </w:rPr>
      </w:pPr>
      <w:r w:rsidRPr="002C646A">
        <w:rPr>
          <w:rFonts w:ascii="Arial" w:hAnsi="Arial" w:cs="Arial"/>
          <w:color w:val="1F3864" w:themeColor="accent1" w:themeShade="80"/>
          <w:sz w:val="24"/>
          <w:szCs w:val="24"/>
        </w:rPr>
        <w:t>Since the second method has truncation error of O(h</w:t>
      </w:r>
      <w:r w:rsidRPr="002C646A">
        <w:rPr>
          <w:rFonts w:ascii="Arial" w:hAnsi="Arial" w:cs="Arial"/>
          <w:color w:val="1F3864" w:themeColor="accent1" w:themeShade="80"/>
          <w:sz w:val="24"/>
          <w:szCs w:val="24"/>
          <w:vertAlign w:val="superscript"/>
        </w:rPr>
        <w:t>4</w:t>
      </w:r>
      <w:r w:rsidRPr="002C646A">
        <w:rPr>
          <w:rFonts w:ascii="Arial" w:hAnsi="Arial" w:cs="Arial"/>
          <w:color w:val="1F3864" w:themeColor="accent1" w:themeShade="80"/>
          <w:sz w:val="24"/>
          <w:szCs w:val="24"/>
        </w:rPr>
        <w:t xml:space="preserve">), it is a better approximation given the same step size as the first method, since the error decreases </w:t>
      </w:r>
      <w:r w:rsidR="002C646A">
        <w:rPr>
          <w:rFonts w:ascii="Arial" w:hAnsi="Arial" w:cs="Arial"/>
          <w:color w:val="1F3864" w:themeColor="accent1" w:themeShade="80"/>
          <w:sz w:val="24"/>
          <w:szCs w:val="24"/>
        </w:rPr>
        <w:t>with quartic behavior</w:t>
      </w:r>
      <w:r w:rsidR="00E85439">
        <w:rPr>
          <w:rFonts w:ascii="Arial" w:hAnsi="Arial" w:cs="Arial"/>
          <w:color w:val="1F3864" w:themeColor="accent1" w:themeShade="80"/>
          <w:sz w:val="24"/>
          <w:szCs w:val="24"/>
        </w:rPr>
        <w:t xml:space="preserve"> (step size is halved, error is reduced by a factor of 1/16).</w:t>
      </w:r>
    </w:p>
    <w:p w14:paraId="2D73523A" w14:textId="77777777" w:rsidR="00534A9A" w:rsidRDefault="00534A9A" w:rsidP="00534A9A">
      <w:pPr>
        <w:pStyle w:val="ListParagraph"/>
        <w:rPr>
          <w:rFonts w:ascii="Arial" w:hAnsi="Arial" w:cs="Arial"/>
          <w:sz w:val="24"/>
          <w:szCs w:val="24"/>
        </w:rPr>
      </w:pPr>
    </w:p>
    <w:p w14:paraId="24694DC5" w14:textId="77777777" w:rsidR="00534A9A" w:rsidRDefault="00534A9A" w:rsidP="00534A9A">
      <w:pPr>
        <w:pStyle w:val="ListParagraph"/>
        <w:rPr>
          <w:rFonts w:ascii="Arial" w:hAnsi="Arial" w:cs="Arial"/>
          <w:sz w:val="24"/>
          <w:szCs w:val="24"/>
        </w:rPr>
      </w:pPr>
    </w:p>
    <w:p w14:paraId="06782CED" w14:textId="3C264D1E" w:rsidR="001F3047" w:rsidRPr="00A11C20" w:rsidRDefault="001F3047" w:rsidP="00534A9A">
      <w:pPr>
        <w:pStyle w:val="ListParagraph"/>
        <w:rPr>
          <w:rFonts w:ascii="Arial" w:hAnsi="Arial" w:cs="Arial"/>
          <w:sz w:val="24"/>
          <w:szCs w:val="24"/>
        </w:rPr>
      </w:pPr>
      <w:r w:rsidRPr="00A11C20">
        <w:rPr>
          <w:rFonts w:ascii="Arial" w:hAnsi="Arial" w:cs="Arial"/>
          <w:sz w:val="24"/>
          <w:szCs w:val="24"/>
        </w:rPr>
        <w:br/>
      </w:r>
    </w:p>
    <w:p w14:paraId="1F179B93" w14:textId="7500DCFD" w:rsidR="002E422F" w:rsidRDefault="002D6092" w:rsidP="001F3047">
      <w:pPr>
        <w:rPr>
          <w:rFonts w:ascii="Arial" w:hAnsi="Arial" w:cs="Arial"/>
          <w:sz w:val="24"/>
          <w:szCs w:val="24"/>
        </w:rPr>
      </w:pPr>
      <w:r w:rsidRPr="001F3047">
        <w:rPr>
          <w:rFonts w:ascii="Arial" w:hAnsi="Arial" w:cs="Arial"/>
          <w:sz w:val="24"/>
          <w:szCs w:val="24"/>
        </w:rPr>
        <w:lastRenderedPageBreak/>
        <w:t xml:space="preserve">Question{03}: </w:t>
      </w:r>
      <w:r w:rsidR="00A11C20">
        <w:rPr>
          <w:rFonts w:ascii="Arial" w:hAnsi="Arial" w:cs="Arial"/>
          <w:sz w:val="24"/>
          <w:szCs w:val="24"/>
        </w:rPr>
        <w:t xml:space="preserve">Regarding data driven </w:t>
      </w:r>
      <w:r w:rsidR="002E422F">
        <w:rPr>
          <w:rFonts w:ascii="Arial" w:hAnsi="Arial" w:cs="Arial"/>
          <w:sz w:val="24"/>
          <w:szCs w:val="24"/>
        </w:rPr>
        <w:t xml:space="preserve">finite-difference </w:t>
      </w:r>
      <w:r w:rsidR="00A11C20">
        <w:rPr>
          <w:rFonts w:ascii="Arial" w:hAnsi="Arial" w:cs="Arial"/>
          <w:sz w:val="24"/>
          <w:szCs w:val="24"/>
        </w:rPr>
        <w:t>differentiation</w:t>
      </w:r>
      <w:r w:rsidR="002E422F">
        <w:rPr>
          <w:rFonts w:ascii="Arial" w:hAnsi="Arial" w:cs="Arial"/>
          <w:sz w:val="24"/>
          <w:szCs w:val="24"/>
        </w:rPr>
        <w:t xml:space="preserve"> and built in Matlab functions,</w:t>
      </w:r>
      <w:r w:rsidR="00A11C20">
        <w:rPr>
          <w:rFonts w:ascii="Arial" w:hAnsi="Arial" w:cs="Arial"/>
          <w:sz w:val="24"/>
          <w:szCs w:val="24"/>
        </w:rPr>
        <w:t xml:space="preserve"> given x and y vectors of length </w:t>
      </w:r>
      <w:r w:rsidR="002E422F">
        <w:rPr>
          <w:rFonts w:ascii="Arial" w:hAnsi="Arial" w:cs="Arial"/>
          <w:sz w:val="24"/>
          <w:szCs w:val="24"/>
        </w:rPr>
        <w:t xml:space="preserve">1 x </w:t>
      </w:r>
      <w:r w:rsidR="00A11C20">
        <w:rPr>
          <w:rFonts w:ascii="Arial" w:hAnsi="Arial" w:cs="Arial"/>
          <w:sz w:val="24"/>
          <w:szCs w:val="24"/>
        </w:rPr>
        <w:t>n</w:t>
      </w:r>
      <w:r w:rsidR="00280AE1">
        <w:rPr>
          <w:rFonts w:ascii="Arial" w:hAnsi="Arial" w:cs="Arial"/>
          <w:sz w:val="24"/>
          <w:szCs w:val="24"/>
        </w:rPr>
        <w:t xml:space="preserve"> (9)</w:t>
      </w:r>
      <w:r w:rsidR="002E422F">
        <w:rPr>
          <w:rFonts w:ascii="Arial" w:hAnsi="Arial" w:cs="Arial"/>
          <w:sz w:val="24"/>
          <w:szCs w:val="24"/>
        </w:rPr>
        <w:t>:</w:t>
      </w:r>
    </w:p>
    <w:p w14:paraId="118A5179" w14:textId="0264498E" w:rsidR="002E422F" w:rsidRDefault="002E422F" w:rsidP="001F3047">
      <w:pPr>
        <w:rPr>
          <w:rFonts w:ascii="Arial" w:hAnsi="Arial" w:cs="Arial"/>
          <w:sz w:val="24"/>
          <w:szCs w:val="24"/>
        </w:rPr>
      </w:pPr>
    </w:p>
    <w:p w14:paraId="5D278D65" w14:textId="1C3AA9D6" w:rsidR="002E422F" w:rsidRDefault="002E422F" w:rsidP="002E422F">
      <w:pPr>
        <w:pStyle w:val="ListParagraph"/>
        <w:numPr>
          <w:ilvl w:val="0"/>
          <w:numId w:val="12"/>
        </w:numPr>
        <w:rPr>
          <w:rFonts w:ascii="Arial" w:hAnsi="Arial" w:cs="Arial"/>
          <w:sz w:val="24"/>
          <w:szCs w:val="24"/>
        </w:rPr>
      </w:pPr>
      <w:r>
        <w:rPr>
          <w:rFonts w:ascii="Arial" w:hAnsi="Arial" w:cs="Arial"/>
          <w:sz w:val="24"/>
          <w:szCs w:val="24"/>
        </w:rPr>
        <w:t xml:space="preserve">Complete the following table: </w:t>
      </w:r>
      <w:r w:rsidR="009E609E">
        <w:rPr>
          <w:rFonts w:ascii="Arial" w:hAnsi="Arial" w:cs="Arial"/>
          <w:sz w:val="24"/>
          <w:szCs w:val="24"/>
        </w:rPr>
        <w:br/>
      </w:r>
    </w:p>
    <w:tbl>
      <w:tblPr>
        <w:tblStyle w:val="TableGrid"/>
        <w:tblW w:w="0" w:type="auto"/>
        <w:tblInd w:w="720" w:type="dxa"/>
        <w:tblLook w:val="04A0" w:firstRow="1" w:lastRow="0" w:firstColumn="1" w:lastColumn="0" w:noHBand="0" w:noVBand="1"/>
      </w:tblPr>
      <w:tblGrid>
        <w:gridCol w:w="5755"/>
        <w:gridCol w:w="810"/>
        <w:gridCol w:w="720"/>
        <w:gridCol w:w="1345"/>
      </w:tblGrid>
      <w:tr w:rsidR="009E609E" w14:paraId="4DB4EA47" w14:textId="77777777" w:rsidTr="009E609E">
        <w:tc>
          <w:tcPr>
            <w:tcW w:w="5755" w:type="dxa"/>
          </w:tcPr>
          <w:p w14:paraId="45C29E11" w14:textId="433320D9" w:rsidR="002E422F" w:rsidRPr="002E422F" w:rsidRDefault="009E609E" w:rsidP="002E422F">
            <w:pPr>
              <w:ind w:left="360"/>
              <w:rPr>
                <w:rFonts w:ascii="Arial" w:hAnsi="Arial" w:cs="Arial"/>
                <w:sz w:val="24"/>
                <w:szCs w:val="24"/>
              </w:rPr>
            </w:pPr>
            <w:r>
              <w:rPr>
                <w:rFonts w:ascii="Arial" w:hAnsi="Arial" w:cs="Arial"/>
                <w:sz w:val="24"/>
                <w:szCs w:val="24"/>
              </w:rPr>
              <w:t>Method</w:t>
            </w:r>
          </w:p>
        </w:tc>
        <w:tc>
          <w:tcPr>
            <w:tcW w:w="810" w:type="dxa"/>
          </w:tcPr>
          <w:p w14:paraId="5636C126" w14:textId="521750B4" w:rsidR="002E422F" w:rsidRPr="009E609E" w:rsidRDefault="009E609E" w:rsidP="009E609E">
            <w:pPr>
              <w:pStyle w:val="ListParagraph"/>
              <w:ind w:left="0"/>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start</w:t>
            </w:r>
          </w:p>
        </w:tc>
        <w:tc>
          <w:tcPr>
            <w:tcW w:w="720" w:type="dxa"/>
          </w:tcPr>
          <w:p w14:paraId="0D9CB9E1" w14:textId="6FC8F2FE" w:rsidR="002E422F" w:rsidRPr="009E609E" w:rsidRDefault="009E609E" w:rsidP="002E422F">
            <w:pPr>
              <w:pStyle w:val="ListParagraph"/>
              <w:ind w:left="0"/>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end</w:t>
            </w:r>
          </w:p>
        </w:tc>
        <w:tc>
          <w:tcPr>
            <w:tcW w:w="1345" w:type="dxa"/>
          </w:tcPr>
          <w:p w14:paraId="5093B5DE" w14:textId="5AE039C3" w:rsidR="002E422F" w:rsidRDefault="009E609E" w:rsidP="002E422F">
            <w:pPr>
              <w:pStyle w:val="ListParagraph"/>
              <w:ind w:left="0"/>
              <w:rPr>
                <w:rFonts w:ascii="Arial" w:hAnsi="Arial" w:cs="Arial"/>
                <w:sz w:val="24"/>
                <w:szCs w:val="24"/>
              </w:rPr>
            </w:pPr>
            <w:r>
              <w:rPr>
                <w:rFonts w:ascii="Arial" w:hAnsi="Arial" w:cs="Arial"/>
                <w:sz w:val="24"/>
                <w:szCs w:val="24"/>
              </w:rPr>
              <w:t>length of f’</w:t>
            </w:r>
          </w:p>
        </w:tc>
      </w:tr>
      <w:tr w:rsidR="009E609E" w14:paraId="7F6A4A40" w14:textId="77777777" w:rsidTr="009E609E">
        <w:tc>
          <w:tcPr>
            <w:tcW w:w="5755" w:type="dxa"/>
          </w:tcPr>
          <w:p w14:paraId="308C7D76" w14:textId="08ED74E2" w:rsidR="002E422F" w:rsidRDefault="009E609E" w:rsidP="009E609E">
            <w:pPr>
              <w:pStyle w:val="ListParagraph"/>
              <w:ind w:left="0"/>
              <w:rPr>
                <w:rFonts w:ascii="Arial" w:hAnsi="Arial" w:cs="Arial"/>
                <w:sz w:val="24"/>
                <w:szCs w:val="24"/>
              </w:rPr>
            </w:pPr>
            <w:r>
              <w:rPr>
                <w:rFonts w:ascii="Arial" w:hAnsi="Arial" w:cs="Arial"/>
                <w:sz w:val="24"/>
                <w:szCs w:val="24"/>
              </w:rPr>
              <w:t>Forward, first derivative, method one</w:t>
            </w:r>
          </w:p>
        </w:tc>
        <w:tc>
          <w:tcPr>
            <w:tcW w:w="810" w:type="dxa"/>
          </w:tcPr>
          <w:p w14:paraId="18B5DF47" w14:textId="2B8FBB3F" w:rsidR="002E422F" w:rsidRPr="00982CA0" w:rsidRDefault="00982CA0" w:rsidP="00982CA0">
            <w:pPr>
              <w:pStyle w:val="ListParagraph"/>
              <w:ind w:left="0"/>
              <w:jc w:val="center"/>
              <w:rPr>
                <w:rFonts w:ascii="Arial" w:hAnsi="Arial" w:cs="Arial"/>
                <w:color w:val="1F3864" w:themeColor="accent1" w:themeShade="80"/>
                <w:sz w:val="18"/>
                <w:szCs w:val="18"/>
              </w:rPr>
            </w:pPr>
            <w:r w:rsidRPr="00982CA0">
              <w:rPr>
                <w:rFonts w:ascii="Arial" w:hAnsi="Arial" w:cs="Arial"/>
                <w:color w:val="1F3864" w:themeColor="accent1" w:themeShade="80"/>
                <w:sz w:val="18"/>
                <w:szCs w:val="18"/>
              </w:rPr>
              <w:t>1</w:t>
            </w:r>
          </w:p>
        </w:tc>
        <w:tc>
          <w:tcPr>
            <w:tcW w:w="720" w:type="dxa"/>
          </w:tcPr>
          <w:p w14:paraId="14435E3E" w14:textId="5731FE4A"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w:t>
            </w:r>
            <w:r w:rsidRPr="00982CA0">
              <w:rPr>
                <w:rFonts w:ascii="Arial" w:hAnsi="Arial" w:cs="Arial"/>
                <w:color w:val="1F3864" w:themeColor="accent1" w:themeShade="80"/>
                <w:sz w:val="18"/>
                <w:szCs w:val="18"/>
              </w:rPr>
              <w:t>nd-1</w:t>
            </w:r>
          </w:p>
        </w:tc>
        <w:tc>
          <w:tcPr>
            <w:tcW w:w="1345" w:type="dxa"/>
          </w:tcPr>
          <w:p w14:paraId="778333E2" w14:textId="13BD9E8A" w:rsidR="002E422F" w:rsidRPr="00982CA0" w:rsidRDefault="00982CA0" w:rsidP="00982CA0">
            <w:pPr>
              <w:jc w:val="center"/>
              <w:rPr>
                <w:rFonts w:ascii="Arial" w:hAnsi="Arial" w:cs="Arial"/>
                <w:color w:val="1F3864" w:themeColor="accent1" w:themeShade="80"/>
                <w:sz w:val="18"/>
                <w:szCs w:val="18"/>
              </w:rPr>
            </w:pPr>
            <w:r>
              <w:rPr>
                <w:rFonts w:ascii="Arial" w:hAnsi="Arial" w:cs="Arial"/>
                <w:color w:val="1F3864" w:themeColor="accent1" w:themeShade="80"/>
                <w:sz w:val="18"/>
                <w:szCs w:val="18"/>
              </w:rPr>
              <w:t>n-1</w:t>
            </w:r>
          </w:p>
        </w:tc>
      </w:tr>
      <w:tr w:rsidR="009E609E" w14:paraId="169EABEF" w14:textId="77777777" w:rsidTr="009E609E">
        <w:tc>
          <w:tcPr>
            <w:tcW w:w="5755" w:type="dxa"/>
          </w:tcPr>
          <w:p w14:paraId="2BAF81D9" w14:textId="247067B3" w:rsidR="002E422F" w:rsidRDefault="009E609E" w:rsidP="009E609E">
            <w:pPr>
              <w:pStyle w:val="ListParagraph"/>
              <w:ind w:left="0"/>
              <w:rPr>
                <w:rFonts w:ascii="Arial" w:hAnsi="Arial" w:cs="Arial"/>
                <w:sz w:val="24"/>
                <w:szCs w:val="24"/>
              </w:rPr>
            </w:pPr>
            <w:r>
              <w:rPr>
                <w:rFonts w:ascii="Arial" w:hAnsi="Arial" w:cs="Arial"/>
                <w:sz w:val="24"/>
                <w:szCs w:val="24"/>
              </w:rPr>
              <w:t>Backward, first derivative, method one</w:t>
            </w:r>
          </w:p>
        </w:tc>
        <w:tc>
          <w:tcPr>
            <w:tcW w:w="810" w:type="dxa"/>
          </w:tcPr>
          <w:p w14:paraId="07151A68" w14:textId="6C77D82A"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2</w:t>
            </w:r>
          </w:p>
        </w:tc>
        <w:tc>
          <w:tcPr>
            <w:tcW w:w="720" w:type="dxa"/>
          </w:tcPr>
          <w:p w14:paraId="4FA2C094" w14:textId="321421B8"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w:t>
            </w:r>
          </w:p>
        </w:tc>
        <w:tc>
          <w:tcPr>
            <w:tcW w:w="1345" w:type="dxa"/>
          </w:tcPr>
          <w:p w14:paraId="31C2BB78" w14:textId="024E0F03"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n-1</w:t>
            </w:r>
          </w:p>
        </w:tc>
      </w:tr>
      <w:tr w:rsidR="009E609E" w14:paraId="1E6BDD5D" w14:textId="77777777" w:rsidTr="009E609E">
        <w:tc>
          <w:tcPr>
            <w:tcW w:w="5755" w:type="dxa"/>
          </w:tcPr>
          <w:p w14:paraId="6036B249" w14:textId="3C18CE6F" w:rsidR="002E422F" w:rsidRDefault="009E609E" w:rsidP="009E609E">
            <w:pPr>
              <w:pStyle w:val="ListParagraph"/>
              <w:ind w:left="0"/>
              <w:rPr>
                <w:rFonts w:ascii="Arial" w:hAnsi="Arial" w:cs="Arial"/>
                <w:sz w:val="24"/>
                <w:szCs w:val="24"/>
              </w:rPr>
            </w:pPr>
            <w:r>
              <w:rPr>
                <w:rFonts w:ascii="Arial" w:hAnsi="Arial" w:cs="Arial"/>
                <w:sz w:val="24"/>
                <w:szCs w:val="24"/>
              </w:rPr>
              <w:t>Center, first derivative, method one</w:t>
            </w:r>
          </w:p>
        </w:tc>
        <w:tc>
          <w:tcPr>
            <w:tcW w:w="810" w:type="dxa"/>
          </w:tcPr>
          <w:p w14:paraId="2D6278C8" w14:textId="53B1350D"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2</w:t>
            </w:r>
          </w:p>
        </w:tc>
        <w:tc>
          <w:tcPr>
            <w:tcW w:w="720" w:type="dxa"/>
          </w:tcPr>
          <w:p w14:paraId="35C05777" w14:textId="77DD85B8"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end-1</w:t>
            </w:r>
          </w:p>
        </w:tc>
        <w:tc>
          <w:tcPr>
            <w:tcW w:w="1345" w:type="dxa"/>
          </w:tcPr>
          <w:p w14:paraId="2EE83CA9" w14:textId="45098969" w:rsidR="002E422F"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4088885B" w14:textId="77777777" w:rsidTr="009E609E">
        <w:tc>
          <w:tcPr>
            <w:tcW w:w="5755" w:type="dxa"/>
          </w:tcPr>
          <w:p w14:paraId="2B17F494" w14:textId="200595D3" w:rsidR="009E609E" w:rsidRDefault="009E609E" w:rsidP="009E609E">
            <w:pPr>
              <w:pStyle w:val="ListParagraph"/>
              <w:ind w:left="0"/>
              <w:rPr>
                <w:rFonts w:ascii="Arial" w:hAnsi="Arial" w:cs="Arial"/>
                <w:sz w:val="24"/>
                <w:szCs w:val="24"/>
              </w:rPr>
            </w:pPr>
            <w:r>
              <w:rPr>
                <w:rFonts w:ascii="Arial" w:hAnsi="Arial" w:cs="Arial"/>
                <w:sz w:val="24"/>
                <w:szCs w:val="24"/>
              </w:rPr>
              <w:t>Forward, first derivative, method two</w:t>
            </w:r>
          </w:p>
        </w:tc>
        <w:tc>
          <w:tcPr>
            <w:tcW w:w="810" w:type="dxa"/>
          </w:tcPr>
          <w:p w14:paraId="510EA9A8" w14:textId="029C9D50" w:rsidR="009E609E" w:rsidRPr="00982CA0" w:rsidRDefault="00982CA0" w:rsidP="00982CA0">
            <w:pPr>
              <w:pStyle w:val="ListParagraph"/>
              <w:ind w:left="0"/>
              <w:jc w:val="center"/>
              <w:rPr>
                <w:rFonts w:ascii="Arial" w:hAnsi="Arial" w:cs="Arial"/>
                <w:color w:val="1F3864" w:themeColor="accent1" w:themeShade="80"/>
                <w:sz w:val="18"/>
                <w:szCs w:val="18"/>
              </w:rPr>
            </w:pPr>
            <w:r w:rsidRPr="00982CA0">
              <w:rPr>
                <w:rFonts w:ascii="Arial" w:hAnsi="Arial" w:cs="Arial"/>
                <w:color w:val="1F3864" w:themeColor="accent1" w:themeShade="80"/>
                <w:sz w:val="18"/>
                <w:szCs w:val="18"/>
              </w:rPr>
              <w:t>1</w:t>
            </w:r>
          </w:p>
        </w:tc>
        <w:tc>
          <w:tcPr>
            <w:tcW w:w="720" w:type="dxa"/>
          </w:tcPr>
          <w:p w14:paraId="3A8F6E58" w14:textId="6579F840"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w:t>
            </w:r>
            <w:r w:rsidRPr="00982CA0">
              <w:rPr>
                <w:rFonts w:ascii="Arial" w:hAnsi="Arial" w:cs="Arial"/>
                <w:color w:val="1F3864" w:themeColor="accent1" w:themeShade="80"/>
                <w:sz w:val="18"/>
                <w:szCs w:val="18"/>
              </w:rPr>
              <w:t>n</w:t>
            </w:r>
            <w:r>
              <w:rPr>
                <w:rFonts w:ascii="Arial" w:hAnsi="Arial" w:cs="Arial"/>
                <w:color w:val="1F3864" w:themeColor="accent1" w:themeShade="80"/>
                <w:sz w:val="18"/>
                <w:szCs w:val="18"/>
              </w:rPr>
              <w:t>d</w:t>
            </w:r>
            <w:r w:rsidRPr="00982CA0">
              <w:rPr>
                <w:rFonts w:ascii="Arial" w:hAnsi="Arial" w:cs="Arial"/>
                <w:color w:val="1F3864" w:themeColor="accent1" w:themeShade="80"/>
                <w:sz w:val="18"/>
                <w:szCs w:val="18"/>
              </w:rPr>
              <w:t>-2</w:t>
            </w:r>
          </w:p>
        </w:tc>
        <w:tc>
          <w:tcPr>
            <w:tcW w:w="1345" w:type="dxa"/>
          </w:tcPr>
          <w:p w14:paraId="2B88F76B" w14:textId="0C7FBF19"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3D832229" w14:textId="77777777" w:rsidTr="009E609E">
        <w:tc>
          <w:tcPr>
            <w:tcW w:w="5755" w:type="dxa"/>
          </w:tcPr>
          <w:p w14:paraId="50E3E5A5" w14:textId="350452CA" w:rsidR="009E609E" w:rsidRDefault="009E609E" w:rsidP="009E609E">
            <w:pPr>
              <w:pStyle w:val="ListParagraph"/>
              <w:ind w:left="0"/>
              <w:rPr>
                <w:rFonts w:ascii="Arial" w:hAnsi="Arial" w:cs="Arial"/>
                <w:sz w:val="24"/>
                <w:szCs w:val="24"/>
              </w:rPr>
            </w:pPr>
            <w:r>
              <w:rPr>
                <w:rFonts w:ascii="Arial" w:hAnsi="Arial" w:cs="Arial"/>
                <w:sz w:val="24"/>
                <w:szCs w:val="24"/>
              </w:rPr>
              <w:t>Backward, first derivative, method two</w:t>
            </w:r>
          </w:p>
        </w:tc>
        <w:tc>
          <w:tcPr>
            <w:tcW w:w="810" w:type="dxa"/>
          </w:tcPr>
          <w:p w14:paraId="51EDDBEF" w14:textId="495E4AF6"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3</w:t>
            </w:r>
          </w:p>
        </w:tc>
        <w:tc>
          <w:tcPr>
            <w:tcW w:w="720" w:type="dxa"/>
          </w:tcPr>
          <w:p w14:paraId="2D1B365E" w14:textId="0D5A13AB"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w:t>
            </w:r>
          </w:p>
        </w:tc>
        <w:tc>
          <w:tcPr>
            <w:tcW w:w="1345" w:type="dxa"/>
          </w:tcPr>
          <w:p w14:paraId="08018620" w14:textId="25A8BA3F"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n-2</w:t>
            </w:r>
          </w:p>
        </w:tc>
      </w:tr>
      <w:tr w:rsidR="009E609E" w14:paraId="1C45A5BD" w14:textId="77777777" w:rsidTr="009E609E">
        <w:tc>
          <w:tcPr>
            <w:tcW w:w="5755" w:type="dxa"/>
          </w:tcPr>
          <w:p w14:paraId="6AC262FF" w14:textId="6C713B2E" w:rsidR="009E609E" w:rsidRDefault="009E609E" w:rsidP="009E609E">
            <w:pPr>
              <w:pStyle w:val="ListParagraph"/>
              <w:ind w:left="0"/>
              <w:rPr>
                <w:rFonts w:ascii="Arial" w:hAnsi="Arial" w:cs="Arial"/>
                <w:sz w:val="24"/>
                <w:szCs w:val="24"/>
              </w:rPr>
            </w:pPr>
            <w:r>
              <w:rPr>
                <w:rFonts w:ascii="Arial" w:hAnsi="Arial" w:cs="Arial"/>
                <w:sz w:val="24"/>
                <w:szCs w:val="24"/>
              </w:rPr>
              <w:t>Center, first derivative, method two</w:t>
            </w:r>
          </w:p>
        </w:tc>
        <w:tc>
          <w:tcPr>
            <w:tcW w:w="810" w:type="dxa"/>
          </w:tcPr>
          <w:p w14:paraId="3E5CC440" w14:textId="19E9560A"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3</w:t>
            </w:r>
          </w:p>
        </w:tc>
        <w:tc>
          <w:tcPr>
            <w:tcW w:w="720" w:type="dxa"/>
          </w:tcPr>
          <w:p w14:paraId="07E1AF82" w14:textId="28F56440"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end-2</w:t>
            </w:r>
          </w:p>
        </w:tc>
        <w:tc>
          <w:tcPr>
            <w:tcW w:w="1345" w:type="dxa"/>
          </w:tcPr>
          <w:p w14:paraId="7816C30C" w14:textId="71F433A7" w:rsidR="009E609E" w:rsidRPr="00982CA0" w:rsidRDefault="00982CA0" w:rsidP="00982CA0">
            <w:pPr>
              <w:pStyle w:val="ListParagraph"/>
              <w:ind w:left="0"/>
              <w:jc w:val="center"/>
              <w:rPr>
                <w:rFonts w:ascii="Arial" w:hAnsi="Arial" w:cs="Arial"/>
                <w:color w:val="1F3864" w:themeColor="accent1" w:themeShade="80"/>
                <w:sz w:val="18"/>
                <w:szCs w:val="18"/>
              </w:rPr>
            </w:pPr>
            <w:r>
              <w:rPr>
                <w:rFonts w:ascii="Arial" w:hAnsi="Arial" w:cs="Arial"/>
                <w:color w:val="1F3864" w:themeColor="accent1" w:themeShade="80"/>
                <w:sz w:val="18"/>
                <w:szCs w:val="18"/>
              </w:rPr>
              <w:t>n-4</w:t>
            </w:r>
          </w:p>
        </w:tc>
      </w:tr>
    </w:tbl>
    <w:p w14:paraId="067534AB" w14:textId="77777777" w:rsidR="009E609E" w:rsidRDefault="009E609E" w:rsidP="009E609E">
      <w:pPr>
        <w:pStyle w:val="ListParagraph"/>
        <w:rPr>
          <w:rFonts w:ascii="Arial" w:hAnsi="Arial" w:cs="Arial"/>
          <w:sz w:val="24"/>
          <w:szCs w:val="24"/>
        </w:rPr>
      </w:pPr>
    </w:p>
    <w:p w14:paraId="795CA03E" w14:textId="142E3469" w:rsidR="009E609E" w:rsidRDefault="009E609E" w:rsidP="009E609E">
      <w:pPr>
        <w:pStyle w:val="ListParagraph"/>
        <w:numPr>
          <w:ilvl w:val="0"/>
          <w:numId w:val="12"/>
        </w:numPr>
        <w:rPr>
          <w:rFonts w:ascii="Arial" w:hAnsi="Arial" w:cs="Arial"/>
          <w:sz w:val="24"/>
          <w:szCs w:val="24"/>
        </w:rPr>
      </w:pPr>
      <w:r>
        <w:rPr>
          <w:rFonts w:ascii="Arial" w:hAnsi="Arial" w:cs="Arial"/>
          <w:sz w:val="24"/>
          <w:szCs w:val="24"/>
        </w:rPr>
        <w:t>Complete the following table:</w:t>
      </w:r>
      <w:r>
        <w:rPr>
          <w:rFonts w:ascii="Arial" w:hAnsi="Arial" w:cs="Arial"/>
          <w:sz w:val="24"/>
          <w:szCs w:val="24"/>
        </w:rPr>
        <w:br/>
      </w:r>
    </w:p>
    <w:tbl>
      <w:tblPr>
        <w:tblStyle w:val="TableGrid"/>
        <w:tblW w:w="0" w:type="auto"/>
        <w:tblInd w:w="720" w:type="dxa"/>
        <w:tblLook w:val="04A0" w:firstRow="1" w:lastRow="0" w:firstColumn="1" w:lastColumn="0" w:noHBand="0" w:noVBand="1"/>
      </w:tblPr>
      <w:tblGrid>
        <w:gridCol w:w="5755"/>
        <w:gridCol w:w="810"/>
        <w:gridCol w:w="720"/>
        <w:gridCol w:w="1345"/>
      </w:tblGrid>
      <w:tr w:rsidR="009E609E" w14:paraId="753D72CD" w14:textId="77777777" w:rsidTr="0070681A">
        <w:tc>
          <w:tcPr>
            <w:tcW w:w="5755" w:type="dxa"/>
          </w:tcPr>
          <w:p w14:paraId="717C7211" w14:textId="77777777" w:rsidR="009E609E" w:rsidRPr="002E422F" w:rsidRDefault="009E609E" w:rsidP="0070681A">
            <w:pPr>
              <w:ind w:left="360"/>
              <w:rPr>
                <w:rFonts w:ascii="Arial" w:hAnsi="Arial" w:cs="Arial"/>
                <w:sz w:val="24"/>
                <w:szCs w:val="24"/>
              </w:rPr>
            </w:pPr>
            <w:r>
              <w:rPr>
                <w:rFonts w:ascii="Arial" w:hAnsi="Arial" w:cs="Arial"/>
                <w:sz w:val="24"/>
                <w:szCs w:val="24"/>
              </w:rPr>
              <w:t>Method</w:t>
            </w:r>
          </w:p>
        </w:tc>
        <w:tc>
          <w:tcPr>
            <w:tcW w:w="810" w:type="dxa"/>
          </w:tcPr>
          <w:p w14:paraId="4E30E6A5" w14:textId="77777777" w:rsidR="009E609E" w:rsidRPr="009E609E" w:rsidRDefault="009E609E" w:rsidP="0070681A">
            <w:pPr>
              <w:pStyle w:val="ListParagraph"/>
              <w:ind w:left="0"/>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start</w:t>
            </w:r>
          </w:p>
        </w:tc>
        <w:tc>
          <w:tcPr>
            <w:tcW w:w="720" w:type="dxa"/>
          </w:tcPr>
          <w:p w14:paraId="450D1425" w14:textId="77777777" w:rsidR="009E609E" w:rsidRPr="009E609E" w:rsidRDefault="009E609E" w:rsidP="0070681A">
            <w:pPr>
              <w:pStyle w:val="ListParagraph"/>
              <w:ind w:left="0"/>
              <w:rPr>
                <w:rFonts w:ascii="Arial" w:hAnsi="Arial" w:cs="Arial"/>
                <w:sz w:val="24"/>
                <w:szCs w:val="24"/>
                <w:vertAlign w:val="subscript"/>
              </w:rPr>
            </w:pPr>
            <w:r>
              <w:rPr>
                <w:rFonts w:ascii="Arial" w:hAnsi="Arial" w:cs="Arial"/>
                <w:sz w:val="24"/>
                <w:szCs w:val="24"/>
              </w:rPr>
              <w:t>n</w:t>
            </w:r>
            <w:r>
              <w:rPr>
                <w:rFonts w:ascii="Arial" w:hAnsi="Arial" w:cs="Arial"/>
                <w:sz w:val="24"/>
                <w:szCs w:val="24"/>
                <w:vertAlign w:val="subscript"/>
              </w:rPr>
              <w:t>end</w:t>
            </w:r>
          </w:p>
        </w:tc>
        <w:tc>
          <w:tcPr>
            <w:tcW w:w="1345" w:type="dxa"/>
          </w:tcPr>
          <w:p w14:paraId="21CA9EDE" w14:textId="77777777" w:rsidR="009E609E" w:rsidRDefault="009E609E" w:rsidP="0070681A">
            <w:pPr>
              <w:pStyle w:val="ListParagraph"/>
              <w:ind w:left="0"/>
              <w:rPr>
                <w:rFonts w:ascii="Arial" w:hAnsi="Arial" w:cs="Arial"/>
                <w:sz w:val="24"/>
                <w:szCs w:val="24"/>
              </w:rPr>
            </w:pPr>
            <w:r>
              <w:rPr>
                <w:rFonts w:ascii="Arial" w:hAnsi="Arial" w:cs="Arial"/>
                <w:sz w:val="24"/>
                <w:szCs w:val="24"/>
              </w:rPr>
              <w:t>length of f’</w:t>
            </w:r>
          </w:p>
        </w:tc>
      </w:tr>
      <w:tr w:rsidR="009E609E" w14:paraId="26EA1AF5" w14:textId="77777777" w:rsidTr="0070681A">
        <w:tc>
          <w:tcPr>
            <w:tcW w:w="5755" w:type="dxa"/>
          </w:tcPr>
          <w:p w14:paraId="516A1F9A" w14:textId="0339FA05" w:rsidR="009E609E" w:rsidRDefault="009E609E" w:rsidP="0070681A">
            <w:pPr>
              <w:pStyle w:val="ListParagraph"/>
              <w:ind w:left="0"/>
              <w:rPr>
                <w:rFonts w:ascii="Arial" w:hAnsi="Arial" w:cs="Arial"/>
                <w:sz w:val="24"/>
                <w:szCs w:val="24"/>
              </w:rPr>
            </w:pPr>
            <w:r>
              <w:rPr>
                <w:rFonts w:ascii="Arial" w:hAnsi="Arial" w:cs="Arial"/>
                <w:sz w:val="24"/>
                <w:szCs w:val="24"/>
              </w:rPr>
              <w:t>diff (symbolic)</w:t>
            </w:r>
          </w:p>
        </w:tc>
        <w:tc>
          <w:tcPr>
            <w:tcW w:w="810" w:type="dxa"/>
          </w:tcPr>
          <w:p w14:paraId="6F4B3DF8" w14:textId="611181C6"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1</w:t>
            </w:r>
          </w:p>
        </w:tc>
        <w:tc>
          <w:tcPr>
            <w:tcW w:w="720" w:type="dxa"/>
          </w:tcPr>
          <w:p w14:paraId="349549EE" w14:textId="2864C726"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5E420C98" w14:textId="6D4DE9DC" w:rsidR="009E609E" w:rsidRPr="00F96EA1" w:rsidRDefault="00982CA0" w:rsidP="00982CA0">
            <w:pPr>
              <w:jc w:val="center"/>
              <w:rPr>
                <w:rFonts w:ascii="Arial" w:hAnsi="Arial" w:cs="Arial"/>
                <w:color w:val="1F3864" w:themeColor="accent1" w:themeShade="80"/>
              </w:rPr>
            </w:pPr>
            <w:r w:rsidRPr="00F96EA1">
              <w:rPr>
                <w:rFonts w:ascii="Arial" w:hAnsi="Arial" w:cs="Arial"/>
                <w:color w:val="1F3864" w:themeColor="accent1" w:themeShade="80"/>
              </w:rPr>
              <w:t>n</w:t>
            </w:r>
          </w:p>
        </w:tc>
      </w:tr>
      <w:tr w:rsidR="009E609E" w14:paraId="6066878F" w14:textId="77777777" w:rsidTr="0070681A">
        <w:tc>
          <w:tcPr>
            <w:tcW w:w="5755" w:type="dxa"/>
          </w:tcPr>
          <w:p w14:paraId="7E18E684" w14:textId="1D1905F5" w:rsidR="009E609E" w:rsidRDefault="009E609E" w:rsidP="0070681A">
            <w:pPr>
              <w:pStyle w:val="ListParagraph"/>
              <w:ind w:left="0"/>
              <w:rPr>
                <w:rFonts w:ascii="Arial" w:hAnsi="Arial" w:cs="Arial"/>
                <w:sz w:val="24"/>
                <w:szCs w:val="24"/>
              </w:rPr>
            </w:pPr>
            <w:r>
              <w:rPr>
                <w:rFonts w:ascii="Arial" w:hAnsi="Arial" w:cs="Arial"/>
                <w:sz w:val="24"/>
                <w:szCs w:val="24"/>
              </w:rPr>
              <w:t>diff</w:t>
            </w:r>
          </w:p>
        </w:tc>
        <w:tc>
          <w:tcPr>
            <w:tcW w:w="810" w:type="dxa"/>
          </w:tcPr>
          <w:p w14:paraId="1C505B07" w14:textId="5E524AD2"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2</w:t>
            </w:r>
          </w:p>
        </w:tc>
        <w:tc>
          <w:tcPr>
            <w:tcW w:w="720" w:type="dxa"/>
          </w:tcPr>
          <w:p w14:paraId="51C0E5CC" w14:textId="6B6619D7"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703C9D2C" w14:textId="32A48E37"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n-1</w:t>
            </w:r>
          </w:p>
        </w:tc>
      </w:tr>
      <w:tr w:rsidR="009E609E" w14:paraId="0761E3D0" w14:textId="77777777" w:rsidTr="0070681A">
        <w:tc>
          <w:tcPr>
            <w:tcW w:w="5755" w:type="dxa"/>
          </w:tcPr>
          <w:p w14:paraId="586B6C6A" w14:textId="68E5353D" w:rsidR="009E609E" w:rsidRDefault="009E609E" w:rsidP="0070681A">
            <w:pPr>
              <w:pStyle w:val="ListParagraph"/>
              <w:ind w:left="0"/>
              <w:rPr>
                <w:rFonts w:ascii="Arial" w:hAnsi="Arial" w:cs="Arial"/>
                <w:sz w:val="24"/>
                <w:szCs w:val="24"/>
              </w:rPr>
            </w:pPr>
            <w:r>
              <w:rPr>
                <w:rFonts w:ascii="Arial" w:hAnsi="Arial" w:cs="Arial"/>
                <w:sz w:val="24"/>
                <w:szCs w:val="24"/>
              </w:rPr>
              <w:t>gradient</w:t>
            </w:r>
          </w:p>
        </w:tc>
        <w:tc>
          <w:tcPr>
            <w:tcW w:w="810" w:type="dxa"/>
          </w:tcPr>
          <w:p w14:paraId="2C2AF4D4" w14:textId="6DF09324"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1</w:t>
            </w:r>
          </w:p>
        </w:tc>
        <w:tc>
          <w:tcPr>
            <w:tcW w:w="720" w:type="dxa"/>
          </w:tcPr>
          <w:p w14:paraId="06FF2616" w14:textId="07C8ABAA"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end</w:t>
            </w:r>
          </w:p>
        </w:tc>
        <w:tc>
          <w:tcPr>
            <w:tcW w:w="1345" w:type="dxa"/>
          </w:tcPr>
          <w:p w14:paraId="0564CEE5" w14:textId="03EE14BD" w:rsidR="009E609E" w:rsidRPr="00F96EA1" w:rsidRDefault="00982CA0" w:rsidP="00982CA0">
            <w:pPr>
              <w:pStyle w:val="ListParagraph"/>
              <w:ind w:left="0"/>
              <w:jc w:val="center"/>
              <w:rPr>
                <w:rFonts w:ascii="Arial" w:hAnsi="Arial" w:cs="Arial"/>
                <w:color w:val="1F3864" w:themeColor="accent1" w:themeShade="80"/>
              </w:rPr>
            </w:pPr>
            <w:r w:rsidRPr="00F96EA1">
              <w:rPr>
                <w:rFonts w:ascii="Arial" w:hAnsi="Arial" w:cs="Arial"/>
                <w:color w:val="1F3864" w:themeColor="accent1" w:themeShade="80"/>
              </w:rPr>
              <w:t>n</w:t>
            </w:r>
          </w:p>
        </w:tc>
      </w:tr>
    </w:tbl>
    <w:p w14:paraId="01B03AC2" w14:textId="440619C4" w:rsidR="005D2C3E" w:rsidRDefault="002E422F" w:rsidP="009E609E">
      <w:pPr>
        <w:rPr>
          <w:rFonts w:ascii="Arial" w:hAnsi="Arial" w:cs="Arial"/>
          <w:sz w:val="24"/>
          <w:szCs w:val="24"/>
        </w:rPr>
      </w:pPr>
      <w:r w:rsidRPr="009E609E">
        <w:rPr>
          <w:rFonts w:ascii="Arial" w:hAnsi="Arial" w:cs="Arial"/>
          <w:sz w:val="24"/>
          <w:szCs w:val="24"/>
        </w:rPr>
        <w:br/>
      </w:r>
    </w:p>
    <w:p w14:paraId="23AD8A1F" w14:textId="520FFAA0" w:rsidR="006E2895" w:rsidRPr="005D2C3E" w:rsidRDefault="005D2C3E" w:rsidP="006E2895">
      <w:pPr>
        <w:spacing w:after="160" w:line="259" w:lineRule="auto"/>
        <w:rPr>
          <w:rFonts w:ascii="Arial" w:hAnsi="Arial" w:cs="Arial"/>
          <w:sz w:val="24"/>
          <w:szCs w:val="24"/>
        </w:rPr>
      </w:pPr>
      <w:r>
        <w:rPr>
          <w:rFonts w:ascii="Arial" w:hAnsi="Arial" w:cs="Arial"/>
          <w:sz w:val="24"/>
          <w:szCs w:val="24"/>
        </w:rPr>
        <w:t>Question{0</w:t>
      </w:r>
      <w:r w:rsidR="009E609E">
        <w:rPr>
          <w:rFonts w:ascii="Arial" w:hAnsi="Arial" w:cs="Arial"/>
          <w:sz w:val="24"/>
          <w:szCs w:val="24"/>
        </w:rPr>
        <w:t>4</w:t>
      </w:r>
      <w:r>
        <w:rPr>
          <w:rFonts w:ascii="Arial" w:hAnsi="Arial" w:cs="Arial"/>
          <w:sz w:val="24"/>
          <w:szCs w:val="24"/>
        </w:rPr>
        <w:t>}: Use P</w:t>
      </w:r>
      <w:r w:rsidR="009E609E">
        <w:rPr>
          <w:rFonts w:ascii="Arial" w:hAnsi="Arial" w:cs="Arial"/>
          <w:sz w:val="24"/>
          <w:szCs w:val="24"/>
        </w:rPr>
        <w:t>3</w:t>
      </w:r>
      <w:r>
        <w:rPr>
          <w:rFonts w:ascii="Arial" w:hAnsi="Arial" w:cs="Arial"/>
          <w:sz w:val="24"/>
          <w:szCs w:val="24"/>
        </w:rPr>
        <w:t xml:space="preserve"> </w:t>
      </w:r>
      <w:r w:rsidR="009E609E">
        <w:rPr>
          <w:rFonts w:ascii="Arial" w:hAnsi="Arial" w:cs="Arial"/>
          <w:sz w:val="24"/>
          <w:szCs w:val="24"/>
        </w:rPr>
        <w:t xml:space="preserve">to solve </w:t>
      </w:r>
      <w:r w:rsidR="00E24954">
        <w:rPr>
          <w:rFonts w:ascii="Arial" w:hAnsi="Arial" w:cs="Arial"/>
          <w:sz w:val="24"/>
          <w:szCs w:val="24"/>
        </w:rPr>
        <w:t>Problem 21.19 from Chapra.</w:t>
      </w:r>
      <w:r w:rsidR="00280AE1">
        <w:rPr>
          <w:rFonts w:ascii="Arial" w:hAnsi="Arial" w:cs="Arial"/>
          <w:sz w:val="24"/>
          <w:szCs w:val="24"/>
        </w:rPr>
        <w:t>(12)</w:t>
      </w:r>
    </w:p>
    <w:p w14:paraId="0B6828C7" w14:textId="5CA090F2" w:rsidR="00E24954" w:rsidRDefault="00E24954" w:rsidP="00E24954">
      <w:pPr>
        <w:rPr>
          <w:rFonts w:ascii="Arial" w:hAnsi="Arial" w:cs="Arial"/>
          <w:sz w:val="24"/>
          <w:szCs w:val="24"/>
        </w:rPr>
      </w:pPr>
      <w:r w:rsidRPr="00E24954">
        <w:rPr>
          <w:rFonts w:ascii="Arial" w:hAnsi="Arial" w:cs="Arial"/>
          <w:sz w:val="24"/>
          <w:szCs w:val="24"/>
        </w:rPr>
        <w:t>The objective of this problem is to compare second</w:t>
      </w:r>
      <w:r>
        <w:rPr>
          <w:rFonts w:ascii="Arial" w:hAnsi="Arial" w:cs="Arial"/>
          <w:sz w:val="24"/>
          <w:szCs w:val="24"/>
        </w:rPr>
        <w:t xml:space="preserve"> </w:t>
      </w:r>
      <w:r w:rsidRPr="00E24954">
        <w:rPr>
          <w:rFonts w:ascii="Arial" w:hAnsi="Arial" w:cs="Arial"/>
          <w:sz w:val="24"/>
          <w:szCs w:val="24"/>
        </w:rPr>
        <w:t>order accurate forward, backward, and centered finite</w:t>
      </w:r>
      <w:r>
        <w:rPr>
          <w:rFonts w:ascii="Arial" w:hAnsi="Arial" w:cs="Arial"/>
          <w:sz w:val="24"/>
          <w:szCs w:val="24"/>
        </w:rPr>
        <w:t>-</w:t>
      </w:r>
      <w:r w:rsidRPr="00E24954">
        <w:rPr>
          <w:rFonts w:ascii="Arial" w:hAnsi="Arial" w:cs="Arial"/>
          <w:sz w:val="24"/>
          <w:szCs w:val="24"/>
        </w:rPr>
        <w:t>difference approximations of the first derivative of a function</w:t>
      </w:r>
      <w:r>
        <w:rPr>
          <w:rFonts w:ascii="Arial" w:hAnsi="Arial" w:cs="Arial"/>
          <w:sz w:val="24"/>
          <w:szCs w:val="24"/>
        </w:rPr>
        <w:t xml:space="preserve"> </w:t>
      </w:r>
      <w:r w:rsidRPr="00E24954">
        <w:rPr>
          <w:rFonts w:ascii="Arial" w:hAnsi="Arial" w:cs="Arial"/>
          <w:sz w:val="24"/>
          <w:szCs w:val="24"/>
        </w:rPr>
        <w:t>to the actual value of the derivative. This will be done for</w:t>
      </w:r>
      <w:r>
        <w:rPr>
          <w:rFonts w:ascii="Arial" w:hAnsi="Arial" w:cs="Arial"/>
          <w:sz w:val="24"/>
          <w:szCs w:val="24"/>
        </w:rPr>
        <w:t xml:space="preserve"> </w:t>
      </w:r>
      <w:r>
        <w:rPr>
          <w:rFonts w:ascii="Arial" w:hAnsi="Arial" w:cs="Arial"/>
          <w:sz w:val="24"/>
          <w:szCs w:val="24"/>
        </w:rPr>
        <w:br/>
      </w:r>
      <w:r>
        <w:rPr>
          <w:rFonts w:ascii="Arial" w:hAnsi="Arial" w:cs="Arial"/>
          <w:sz w:val="24"/>
          <w:szCs w:val="24"/>
        </w:rPr>
        <w:br/>
      </w: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-2x</m:t>
              </m:r>
            </m:sup>
          </m:sSup>
          <m:r>
            <w:rPr>
              <w:rFonts w:ascii="Cambria Math" w:hAnsi="Cambria Math" w:cs="Arial"/>
              <w:sz w:val="24"/>
              <w:szCs w:val="24"/>
            </w:rPr>
            <m:t>-x</m:t>
          </m:r>
        </m:oMath>
      </m:oMathPara>
    </w:p>
    <w:p w14:paraId="7740034E" w14:textId="77777777" w:rsidR="00E24954" w:rsidRPr="00E24954" w:rsidRDefault="00E24954" w:rsidP="00E24954">
      <w:pPr>
        <w:rPr>
          <w:rFonts w:ascii="Arial" w:hAnsi="Arial" w:cs="Arial"/>
          <w:sz w:val="24"/>
          <w:szCs w:val="24"/>
        </w:rPr>
      </w:pPr>
    </w:p>
    <w:p w14:paraId="1B1E434A" w14:textId="77777777" w:rsidR="00D65DA7" w:rsidRDefault="00E24954" w:rsidP="00E24954">
      <w:pPr>
        <w:pStyle w:val="ListParagraph"/>
        <w:numPr>
          <w:ilvl w:val="0"/>
          <w:numId w:val="13"/>
        </w:numPr>
        <w:rPr>
          <w:rFonts w:ascii="Arial" w:hAnsi="Arial" w:cs="Arial"/>
          <w:sz w:val="24"/>
          <w:szCs w:val="24"/>
        </w:rPr>
      </w:pPr>
      <w:r w:rsidRPr="00E24954">
        <w:rPr>
          <w:rFonts w:ascii="Arial" w:hAnsi="Arial" w:cs="Arial"/>
          <w:sz w:val="24"/>
          <w:szCs w:val="24"/>
        </w:rPr>
        <w:t>Use calculus to determine the correct value of the derivative at x = 2.</w:t>
      </w:r>
    </w:p>
    <w:p w14:paraId="7B76B54B" w14:textId="57BAB8DC"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m:t>
          </m:r>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oMath>
      </m:oMathPara>
    </w:p>
    <w:p w14:paraId="3812FDB6" w14:textId="49BDA716"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=-2</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oMath>
      </m:oMathPara>
    </w:p>
    <w:p w14:paraId="0BBFD46E" w14:textId="5BDF40B1" w:rsidR="00D65DA7" w:rsidRPr="00C759E7"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=1</m:t>
          </m:r>
        </m:oMath>
      </m:oMathPara>
    </w:p>
    <w:p w14:paraId="1EC1A324" w14:textId="357915FD" w:rsidR="00D65DA7" w:rsidRPr="00C83100" w:rsidRDefault="00D65DA7" w:rsidP="00D65DA7">
      <w:pPr>
        <w:pStyle w:val="ListParagraph"/>
        <w:ind w:left="1080"/>
        <w:jc w:val="center"/>
        <w:rPr>
          <w:rFonts w:ascii="Arial" w:hAnsi="Arial" w:cs="Arial"/>
          <w:color w:val="1F3864" w:themeColor="accent1" w:themeShade="80"/>
          <w:sz w:val="24"/>
          <w:szCs w:val="24"/>
        </w:rPr>
      </w:pPr>
      <m:oMathPara>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r>
            <w:rPr>
              <w:rFonts w:ascii="Cambria Math" w:hAnsi="Cambria Math" w:cs="Arial"/>
              <w:color w:val="1F3864" w:themeColor="accent1" w:themeShade="80"/>
              <w:sz w:val="24"/>
              <w:szCs w:val="24"/>
            </w:rPr>
            <m:t>=-2</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-1</m:t>
          </m:r>
        </m:oMath>
      </m:oMathPara>
    </w:p>
    <w:p w14:paraId="014D5219" w14:textId="473EFE35" w:rsidR="00C83100" w:rsidRPr="00C83100" w:rsidRDefault="00C83100" w:rsidP="00D65DA7">
      <w:pPr>
        <w:pStyle w:val="ListParagraph"/>
        <w:ind w:left="1080"/>
        <w:jc w:val="center"/>
        <w:rPr>
          <w:rFonts w:ascii="Arial" w:hAnsi="Arial" w:cs="Arial"/>
          <w:color w:val="1F3864" w:themeColor="accent1" w:themeShade="80"/>
          <w:sz w:val="24"/>
          <w:szCs w:val="24"/>
        </w:rPr>
      </w:pPr>
      <w:r>
        <w:rPr>
          <w:rFonts w:ascii="Arial" w:hAnsi="Arial" w:cs="Arial"/>
          <w:color w:val="1F3864" w:themeColor="accent1" w:themeShade="80"/>
          <w:sz w:val="24"/>
          <w:szCs w:val="24"/>
        </w:rPr>
        <w:t xml:space="preserve">Value of </w:t>
      </w:r>
      <m:oMath>
        <m:f>
          <m:fPr>
            <m:ctrlPr>
              <w:rPr>
                <w:rFonts w:ascii="Cambria Math" w:hAnsi="Cambria Math" w:cs="Arial"/>
                <w:color w:val="1F3864" w:themeColor="accent1" w:themeShade="80"/>
                <w:sz w:val="24"/>
                <w:szCs w:val="24"/>
              </w:rPr>
            </m:ctrlPr>
          </m:fPr>
          <m:num>
            <m:r>
              <w:rPr>
                <w:rFonts w:ascii="Cambria Math" w:hAnsi="Cambria Math" w:cs="Arial"/>
                <w:color w:val="1F3864" w:themeColor="accent1" w:themeShade="80"/>
                <w:sz w:val="24"/>
                <w:szCs w:val="24"/>
              </w:rPr>
              <m:t>d</m:t>
            </m:r>
            <m:ctrlPr>
              <w:rPr>
                <w:rFonts w:ascii="Cambria Math" w:hAnsi="Cambria Math" w:cs="Arial"/>
                <w:i/>
                <w:color w:val="1F3864" w:themeColor="accent1" w:themeShade="80"/>
                <w:sz w:val="24"/>
                <w:szCs w:val="24"/>
              </w:rPr>
            </m:ctrlPr>
          </m:num>
          <m:den>
            <m:r>
              <w:rPr>
                <w:rFonts w:ascii="Cambria Math" w:hAnsi="Cambria Math" w:cs="Arial"/>
                <w:color w:val="1F3864" w:themeColor="accent1" w:themeShade="80"/>
                <w:sz w:val="24"/>
                <w:szCs w:val="24"/>
              </w:rPr>
              <m:t>dx</m:t>
            </m:r>
            <m:ctrlPr>
              <w:rPr>
                <w:rFonts w:ascii="Cambria Math" w:hAnsi="Cambria Math" w:cs="Arial"/>
                <w:i/>
                <w:color w:val="1F3864" w:themeColor="accent1" w:themeShade="80"/>
                <w:sz w:val="24"/>
                <w:szCs w:val="24"/>
              </w:rPr>
            </m:ctrlPr>
          </m:den>
        </m:f>
        <m:r>
          <m:rPr>
            <m:lit/>
          </m:rPr>
          <w:rPr>
            <w:rFonts w:ascii="Cambria Math" w:hAnsi="Cambria Math" w:cs="Arial"/>
            <w:color w:val="1F3864" w:themeColor="accent1" w:themeShade="80"/>
            <w:sz w:val="24"/>
            <w:szCs w:val="24"/>
          </w:rPr>
          <m:t>(</m:t>
        </m:r>
        <m:sSup>
          <m:sSupPr>
            <m:ctrlPr>
              <w:rPr>
                <w:rFonts w:ascii="Cambria Math" w:hAnsi="Cambria Math" w:cs="Arial"/>
                <w:i/>
                <w:color w:val="1F3864" w:themeColor="accent1" w:themeShade="80"/>
                <w:sz w:val="24"/>
                <w:szCs w:val="24"/>
              </w:rPr>
            </m:ctrlPr>
          </m:sSupPr>
          <m:e>
            <m:r>
              <w:rPr>
                <w:rFonts w:ascii="Cambria Math" w:hAnsi="Cambria Math" w:cs="Arial"/>
                <w:color w:val="1F3864" w:themeColor="accent1" w:themeShade="80"/>
                <w:sz w:val="24"/>
                <w:szCs w:val="24"/>
              </w:rPr>
              <m:t>e</m:t>
            </m:r>
          </m:e>
          <m:sup>
            <m:r>
              <w:rPr>
                <w:rFonts w:ascii="Cambria Math" w:hAnsi="Cambria Math" w:cs="Arial"/>
                <w:color w:val="1F3864" w:themeColor="accent1" w:themeShade="80"/>
                <w:sz w:val="24"/>
                <w:szCs w:val="24"/>
              </w:rPr>
              <m:t>-2x</m:t>
            </m:r>
          </m:sup>
        </m:sSup>
        <m:r>
          <w:rPr>
            <w:rFonts w:ascii="Cambria Math" w:hAnsi="Cambria Math" w:cs="Arial"/>
            <w:color w:val="1F3864" w:themeColor="accent1" w:themeShade="80"/>
            <w:sz w:val="24"/>
            <w:szCs w:val="24"/>
          </w:rPr>
          <m:t>-x</m:t>
        </m:r>
        <m:r>
          <m:rPr>
            <m:lit/>
          </m:rPr>
          <w:rPr>
            <w:rFonts w:ascii="Cambria Math" w:hAnsi="Cambria Math" w:cs="Arial"/>
            <w:color w:val="1F3864" w:themeColor="accent1" w:themeShade="80"/>
            <w:sz w:val="24"/>
            <w:szCs w:val="24"/>
          </w:rPr>
          <m:t>)</m:t>
        </m:r>
      </m:oMath>
      <w:r>
        <w:rPr>
          <w:rFonts w:ascii="Arial" w:hAnsi="Arial" w:cs="Arial"/>
          <w:color w:val="1F3864" w:themeColor="accent1" w:themeShade="80"/>
          <w:sz w:val="24"/>
          <w:szCs w:val="24"/>
        </w:rPr>
        <w:t xml:space="preserve"> at </w:t>
      </w:r>
      <m:oMath>
        <m:r>
          <w:rPr>
            <w:rFonts w:ascii="Cambria Math" w:hAnsi="Cambria Math" w:cs="Arial"/>
            <w:color w:val="1F3864" w:themeColor="accent1" w:themeShade="80"/>
            <w:sz w:val="24"/>
            <w:szCs w:val="24"/>
          </w:rPr>
          <m:t>x=2</m:t>
        </m:r>
      </m:oMath>
      <w:r>
        <w:rPr>
          <w:rFonts w:ascii="Arial" w:hAnsi="Arial" w:cs="Arial"/>
          <w:color w:val="1F3864" w:themeColor="accent1" w:themeShade="80"/>
          <w:sz w:val="24"/>
          <w:szCs w:val="24"/>
        </w:rPr>
        <w:t>, is -1.9817.</w:t>
      </w:r>
    </w:p>
    <w:p w14:paraId="5A387900" w14:textId="77777777" w:rsidR="00C83100" w:rsidRPr="00C83100" w:rsidRDefault="00C83100" w:rsidP="00D65DA7">
      <w:pPr>
        <w:pStyle w:val="ListParagraph"/>
        <w:ind w:left="1080"/>
        <w:jc w:val="center"/>
        <w:rPr>
          <w:rFonts w:ascii="Arial" w:hAnsi="Arial" w:cs="Arial"/>
          <w:color w:val="1F3864" w:themeColor="accent1" w:themeShade="80"/>
          <w:sz w:val="24"/>
          <w:szCs w:val="24"/>
        </w:rPr>
      </w:pPr>
    </w:p>
    <w:p w14:paraId="35F116D6" w14:textId="355A21DD" w:rsidR="00E24954" w:rsidRPr="00D65DA7" w:rsidRDefault="00E24954" w:rsidP="00D65DA7">
      <w:pPr>
        <w:pStyle w:val="ListParagraph"/>
        <w:ind w:left="1080"/>
        <w:jc w:val="center"/>
        <w:rPr>
          <w:rFonts w:ascii="Arial" w:hAnsi="Arial" w:cs="Arial"/>
          <w:sz w:val="24"/>
          <w:szCs w:val="24"/>
        </w:rPr>
      </w:pPr>
    </w:p>
    <w:p w14:paraId="496AD3D8" w14:textId="5A2F402C" w:rsidR="00E24954" w:rsidRPr="00E24954" w:rsidRDefault="00E24954" w:rsidP="00E24954">
      <w:pPr>
        <w:ind w:left="720"/>
        <w:rPr>
          <w:rFonts w:ascii="Arial" w:hAnsi="Arial" w:cs="Arial"/>
          <w:sz w:val="24"/>
          <w:szCs w:val="24"/>
        </w:rPr>
      </w:pPr>
      <w:r w:rsidRPr="00E24954">
        <w:rPr>
          <w:rFonts w:ascii="Arial" w:hAnsi="Arial" w:cs="Arial"/>
          <w:sz w:val="24"/>
          <w:szCs w:val="24"/>
        </w:rPr>
        <w:t>(b) Develop an M-file function to evaluate the centered</w:t>
      </w:r>
      <w:r>
        <w:rPr>
          <w:rFonts w:ascii="Arial" w:hAnsi="Arial" w:cs="Arial"/>
          <w:sz w:val="24"/>
          <w:szCs w:val="24"/>
        </w:rPr>
        <w:t xml:space="preserve"> </w:t>
      </w:r>
      <w:r w:rsidRPr="00E24954">
        <w:rPr>
          <w:rFonts w:ascii="Arial" w:hAnsi="Arial" w:cs="Arial"/>
          <w:sz w:val="24"/>
          <w:szCs w:val="24"/>
        </w:rPr>
        <w:t>finite-difference</w:t>
      </w:r>
      <w:r>
        <w:rPr>
          <w:rFonts w:ascii="Arial" w:hAnsi="Arial" w:cs="Arial"/>
          <w:sz w:val="24"/>
          <w:szCs w:val="24"/>
        </w:rPr>
        <w:t xml:space="preserve"> a</w:t>
      </w:r>
      <w:r w:rsidRPr="00E24954">
        <w:rPr>
          <w:rFonts w:ascii="Arial" w:hAnsi="Arial" w:cs="Arial"/>
          <w:sz w:val="24"/>
          <w:szCs w:val="24"/>
        </w:rPr>
        <w:t>pproximations, starting with x = 0.5.</w:t>
      </w:r>
      <w:r>
        <w:rPr>
          <w:rFonts w:ascii="Arial" w:hAnsi="Arial" w:cs="Arial"/>
          <w:sz w:val="24"/>
          <w:szCs w:val="24"/>
        </w:rPr>
        <w:t xml:space="preserve">  </w:t>
      </w:r>
      <w:r w:rsidRPr="00E24954">
        <w:rPr>
          <w:rFonts w:ascii="Arial" w:hAnsi="Arial" w:cs="Arial"/>
          <w:sz w:val="24"/>
          <w:szCs w:val="24"/>
        </w:rPr>
        <w:t>Thus, for the first evaluation, the x values for the centered difference approximation will be x = 2 ± 0.5 or</w:t>
      </w:r>
      <w:r>
        <w:rPr>
          <w:rFonts w:ascii="Arial" w:hAnsi="Arial" w:cs="Arial"/>
          <w:sz w:val="24"/>
          <w:szCs w:val="24"/>
        </w:rPr>
        <w:t xml:space="preserve"> </w:t>
      </w:r>
      <w:r w:rsidRPr="00E24954">
        <w:rPr>
          <w:rFonts w:ascii="Arial" w:hAnsi="Arial" w:cs="Arial"/>
          <w:sz w:val="24"/>
          <w:szCs w:val="24"/>
        </w:rPr>
        <w:t>x = 1.5 and 2.5. Then, decrease in increments of 0.1</w:t>
      </w:r>
      <w:r>
        <w:rPr>
          <w:rFonts w:ascii="Arial" w:hAnsi="Arial" w:cs="Arial"/>
          <w:sz w:val="24"/>
          <w:szCs w:val="24"/>
        </w:rPr>
        <w:t xml:space="preserve"> </w:t>
      </w:r>
      <w:r w:rsidRPr="00E24954">
        <w:rPr>
          <w:rFonts w:ascii="Arial" w:hAnsi="Arial" w:cs="Arial"/>
          <w:sz w:val="24"/>
          <w:szCs w:val="24"/>
        </w:rPr>
        <w:t>down to a minimum value of Δx = 0.01.</w:t>
      </w:r>
      <w:r>
        <w:rPr>
          <w:rFonts w:ascii="Arial" w:hAnsi="Arial" w:cs="Arial"/>
          <w:sz w:val="24"/>
          <w:szCs w:val="24"/>
        </w:rPr>
        <w:br/>
      </w:r>
    </w:p>
    <w:p w14:paraId="7774C8AA" w14:textId="2A9E60F6" w:rsidR="00E24954" w:rsidRDefault="00E24954" w:rsidP="00E24954">
      <w:pPr>
        <w:ind w:left="720"/>
        <w:rPr>
          <w:rFonts w:ascii="Arial" w:hAnsi="Arial" w:cs="Arial"/>
          <w:sz w:val="24"/>
          <w:szCs w:val="24"/>
        </w:rPr>
      </w:pPr>
      <w:r w:rsidRPr="00E24954">
        <w:rPr>
          <w:rFonts w:ascii="Arial" w:hAnsi="Arial" w:cs="Arial"/>
          <w:sz w:val="24"/>
          <w:szCs w:val="24"/>
        </w:rPr>
        <w:lastRenderedPageBreak/>
        <w:t>(c) Repeat part (b) for the second-order forward and backward differences. (Note that these can be done at the</w:t>
      </w:r>
      <w:r>
        <w:rPr>
          <w:rFonts w:ascii="Arial" w:hAnsi="Arial" w:cs="Arial"/>
          <w:sz w:val="24"/>
          <w:szCs w:val="24"/>
        </w:rPr>
        <w:t xml:space="preserve"> </w:t>
      </w:r>
      <w:r w:rsidRPr="00E24954">
        <w:rPr>
          <w:rFonts w:ascii="Arial" w:hAnsi="Arial" w:cs="Arial"/>
          <w:sz w:val="24"/>
          <w:szCs w:val="24"/>
        </w:rPr>
        <w:t>same time that the centered difference is computed in</w:t>
      </w:r>
      <w:r>
        <w:rPr>
          <w:rFonts w:ascii="Arial" w:hAnsi="Arial" w:cs="Arial"/>
          <w:sz w:val="24"/>
          <w:szCs w:val="24"/>
        </w:rPr>
        <w:t xml:space="preserve"> </w:t>
      </w:r>
      <w:r w:rsidRPr="00E24954">
        <w:rPr>
          <w:rFonts w:ascii="Arial" w:hAnsi="Arial" w:cs="Arial"/>
          <w:sz w:val="24"/>
          <w:szCs w:val="24"/>
        </w:rPr>
        <w:t>the loop.)</w:t>
      </w:r>
    </w:p>
    <w:p w14:paraId="18FA8959" w14:textId="77777777" w:rsidR="00E24954" w:rsidRPr="00E24954" w:rsidRDefault="00E24954" w:rsidP="00E24954">
      <w:pPr>
        <w:ind w:left="720"/>
        <w:rPr>
          <w:rFonts w:ascii="Arial" w:hAnsi="Arial" w:cs="Arial"/>
          <w:sz w:val="24"/>
          <w:szCs w:val="24"/>
        </w:rPr>
      </w:pPr>
    </w:p>
    <w:p w14:paraId="1EED66BD" w14:textId="1CDFE0B8" w:rsidR="005D2C3E" w:rsidRPr="005D2C3E" w:rsidRDefault="00E24954" w:rsidP="00E24954">
      <w:pPr>
        <w:ind w:left="720"/>
        <w:rPr>
          <w:rFonts w:ascii="Arial" w:hAnsi="Arial" w:cs="Arial"/>
          <w:sz w:val="24"/>
          <w:szCs w:val="24"/>
        </w:rPr>
      </w:pPr>
      <w:r w:rsidRPr="00E24954">
        <w:rPr>
          <w:rFonts w:ascii="Arial" w:hAnsi="Arial" w:cs="Arial"/>
          <w:sz w:val="24"/>
          <w:szCs w:val="24"/>
        </w:rPr>
        <w:t>(d) Plot the results of (b) and (c) versus x. Include the exact</w:t>
      </w:r>
      <w:r>
        <w:rPr>
          <w:rFonts w:ascii="Arial" w:hAnsi="Arial" w:cs="Arial"/>
          <w:sz w:val="24"/>
          <w:szCs w:val="24"/>
        </w:rPr>
        <w:t xml:space="preserve"> </w:t>
      </w:r>
      <w:r w:rsidRPr="00E24954">
        <w:rPr>
          <w:rFonts w:ascii="Arial" w:hAnsi="Arial" w:cs="Arial"/>
          <w:sz w:val="24"/>
          <w:szCs w:val="24"/>
        </w:rPr>
        <w:t>result on the plot for comparison.</w:t>
      </w:r>
    </w:p>
    <w:sectPr w:rsidR="005D2C3E" w:rsidRPr="005D2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A29BB"/>
    <w:multiLevelType w:val="hybridMultilevel"/>
    <w:tmpl w:val="AADEA7EC"/>
    <w:lvl w:ilvl="0" w:tplc="04090019">
      <w:start w:val="1"/>
      <w:numFmt w:val="lowerLetter"/>
      <w:lvlText w:val="%1."/>
      <w:lvlJc w:val="left"/>
      <w:pPr>
        <w:ind w:left="720" w:hanging="360"/>
      </w:pPr>
      <w:rPr>
        <w:rFonts w:hint="default"/>
      </w:rPr>
    </w:lvl>
    <w:lvl w:ilvl="1" w:tplc="B48CFF4A">
      <w:start w:val="1"/>
      <w:numFmt w:val="lowerLetter"/>
      <w:lvlText w:val="%2."/>
      <w:lvlJc w:val="left"/>
      <w:pPr>
        <w:ind w:left="720" w:hanging="360"/>
      </w:pPr>
      <w:rPr>
        <w:rFonts w:ascii="Arial" w:eastAsia="Times New Roman" w:hAnsi="Arial" w:cs="Aria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53167"/>
    <w:multiLevelType w:val="hybridMultilevel"/>
    <w:tmpl w:val="FEE2BB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674868"/>
    <w:multiLevelType w:val="hybridMultilevel"/>
    <w:tmpl w:val="12EC23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91B0D"/>
    <w:multiLevelType w:val="hybridMultilevel"/>
    <w:tmpl w:val="77D814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F0329"/>
    <w:multiLevelType w:val="hybridMultilevel"/>
    <w:tmpl w:val="D88887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313C5"/>
    <w:multiLevelType w:val="hybridMultilevel"/>
    <w:tmpl w:val="0FD0F3A4"/>
    <w:lvl w:ilvl="0" w:tplc="3E24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6869"/>
    <w:multiLevelType w:val="hybridMultilevel"/>
    <w:tmpl w:val="D6225F3A"/>
    <w:lvl w:ilvl="0" w:tplc="11A4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E77F1"/>
    <w:multiLevelType w:val="hybridMultilevel"/>
    <w:tmpl w:val="F6F6C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14B11"/>
    <w:multiLevelType w:val="hybridMultilevel"/>
    <w:tmpl w:val="9F18F2B6"/>
    <w:lvl w:ilvl="0" w:tplc="66FEBC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6458ED"/>
    <w:multiLevelType w:val="hybridMultilevel"/>
    <w:tmpl w:val="5C721F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433CA"/>
    <w:multiLevelType w:val="hybridMultilevel"/>
    <w:tmpl w:val="F028E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711F8"/>
    <w:multiLevelType w:val="hybridMultilevel"/>
    <w:tmpl w:val="BF164A3E"/>
    <w:lvl w:ilvl="0" w:tplc="63149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7948DC"/>
    <w:multiLevelType w:val="hybridMultilevel"/>
    <w:tmpl w:val="744048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0"/>
  </w:num>
  <w:num w:numId="6">
    <w:abstractNumId w:val="11"/>
  </w:num>
  <w:num w:numId="7">
    <w:abstractNumId w:val="6"/>
  </w:num>
  <w:num w:numId="8">
    <w:abstractNumId w:val="5"/>
  </w:num>
  <w:num w:numId="9">
    <w:abstractNumId w:val="1"/>
  </w:num>
  <w:num w:numId="10">
    <w:abstractNumId w:val="1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0"/>
    <w:rsid w:val="00035290"/>
    <w:rsid w:val="000B4BC1"/>
    <w:rsid w:val="000E09E9"/>
    <w:rsid w:val="00171A4F"/>
    <w:rsid w:val="00187823"/>
    <w:rsid w:val="001A2F07"/>
    <w:rsid w:val="001F3047"/>
    <w:rsid w:val="00222FC2"/>
    <w:rsid w:val="00225B25"/>
    <w:rsid w:val="00280AE1"/>
    <w:rsid w:val="00282F84"/>
    <w:rsid w:val="00297765"/>
    <w:rsid w:val="002C646A"/>
    <w:rsid w:val="002D6092"/>
    <w:rsid w:val="002E422F"/>
    <w:rsid w:val="002F3ECF"/>
    <w:rsid w:val="00427C96"/>
    <w:rsid w:val="004942E7"/>
    <w:rsid w:val="00534A9A"/>
    <w:rsid w:val="00563554"/>
    <w:rsid w:val="00570CCB"/>
    <w:rsid w:val="005814D8"/>
    <w:rsid w:val="00582ED2"/>
    <w:rsid w:val="005D2C3E"/>
    <w:rsid w:val="00651FC3"/>
    <w:rsid w:val="00682D45"/>
    <w:rsid w:val="006E2895"/>
    <w:rsid w:val="00701C50"/>
    <w:rsid w:val="00725A80"/>
    <w:rsid w:val="00732499"/>
    <w:rsid w:val="007463EF"/>
    <w:rsid w:val="007500A0"/>
    <w:rsid w:val="00781B71"/>
    <w:rsid w:val="007C0220"/>
    <w:rsid w:val="007D6C44"/>
    <w:rsid w:val="0080538B"/>
    <w:rsid w:val="00816343"/>
    <w:rsid w:val="008722CB"/>
    <w:rsid w:val="008F7836"/>
    <w:rsid w:val="00916EB2"/>
    <w:rsid w:val="00982CA0"/>
    <w:rsid w:val="009E609E"/>
    <w:rsid w:val="00A05D3B"/>
    <w:rsid w:val="00A11C20"/>
    <w:rsid w:val="00A44C88"/>
    <w:rsid w:val="00A55697"/>
    <w:rsid w:val="00AF093E"/>
    <w:rsid w:val="00B47204"/>
    <w:rsid w:val="00B606CC"/>
    <w:rsid w:val="00B901AF"/>
    <w:rsid w:val="00BA2CE6"/>
    <w:rsid w:val="00BA5CB0"/>
    <w:rsid w:val="00C23A56"/>
    <w:rsid w:val="00C53536"/>
    <w:rsid w:val="00C66D7F"/>
    <w:rsid w:val="00C759E7"/>
    <w:rsid w:val="00C83100"/>
    <w:rsid w:val="00D33492"/>
    <w:rsid w:val="00D638F7"/>
    <w:rsid w:val="00D65DA7"/>
    <w:rsid w:val="00DD67E6"/>
    <w:rsid w:val="00DD7183"/>
    <w:rsid w:val="00DF7BCE"/>
    <w:rsid w:val="00E24954"/>
    <w:rsid w:val="00E27C5E"/>
    <w:rsid w:val="00E85439"/>
    <w:rsid w:val="00EA3105"/>
    <w:rsid w:val="00F26638"/>
    <w:rsid w:val="00F96EA1"/>
    <w:rsid w:val="00FF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0F4A"/>
  <w15:chartTrackingRefBased/>
  <w15:docId w15:val="{DFD81082-B276-432B-B0AB-9CB7D5650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0"/>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A5CB0"/>
    <w:pPr>
      <w:tabs>
        <w:tab w:val="center" w:pos="4320"/>
        <w:tab w:val="right" w:pos="8640"/>
      </w:tabs>
    </w:pPr>
  </w:style>
  <w:style w:type="character" w:customStyle="1" w:styleId="HeaderChar">
    <w:name w:val="Header Char"/>
    <w:basedOn w:val="DefaultParagraphFont"/>
    <w:link w:val="Header"/>
    <w:semiHidden/>
    <w:rsid w:val="00BA5CB0"/>
    <w:rPr>
      <w:rFonts w:ascii="Times New Roman" w:eastAsia="Times New Roman" w:hAnsi="Times New Roman" w:cs="Times New Roman"/>
      <w:sz w:val="20"/>
      <w:szCs w:val="20"/>
    </w:rPr>
  </w:style>
  <w:style w:type="paragraph" w:styleId="ListParagraph">
    <w:name w:val="List Paragraph"/>
    <w:basedOn w:val="Normal"/>
    <w:uiPriority w:val="34"/>
    <w:qFormat/>
    <w:rsid w:val="00BA5CB0"/>
    <w:pPr>
      <w:ind w:left="720"/>
      <w:contextualSpacing/>
    </w:pPr>
  </w:style>
  <w:style w:type="paragraph" w:styleId="BalloonText">
    <w:name w:val="Balloon Text"/>
    <w:basedOn w:val="Normal"/>
    <w:link w:val="BalloonTextChar"/>
    <w:uiPriority w:val="99"/>
    <w:semiHidden/>
    <w:unhideWhenUsed/>
    <w:rsid w:val="00DD67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7E6"/>
    <w:rPr>
      <w:rFonts w:ascii="Segoe UI" w:eastAsia="Times New Roman" w:hAnsi="Segoe UI" w:cs="Segoe UI"/>
      <w:sz w:val="18"/>
      <w:szCs w:val="18"/>
    </w:rPr>
  </w:style>
  <w:style w:type="character" w:styleId="PlaceholderText">
    <w:name w:val="Placeholder Text"/>
    <w:basedOn w:val="DefaultParagraphFont"/>
    <w:uiPriority w:val="99"/>
    <w:semiHidden/>
    <w:rsid w:val="00A55697"/>
    <w:rPr>
      <w:color w:val="808080"/>
    </w:rPr>
  </w:style>
  <w:style w:type="table" w:styleId="TableGrid">
    <w:name w:val="Table Grid"/>
    <w:basedOn w:val="TableNormal"/>
    <w:uiPriority w:val="39"/>
    <w:rsid w:val="006E2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4</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Gregory C</dc:creator>
  <cp:keywords/>
  <dc:description/>
  <cp:lastModifiedBy>McGarty, Connor Samuel</cp:lastModifiedBy>
  <cp:revision>32</cp:revision>
  <cp:lastPrinted>2020-04-21T17:30:00Z</cp:lastPrinted>
  <dcterms:created xsi:type="dcterms:W3CDTF">2020-04-21T21:02:00Z</dcterms:created>
  <dcterms:modified xsi:type="dcterms:W3CDTF">2020-04-22T02:56:00Z</dcterms:modified>
</cp:coreProperties>
</file>