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mc="http://schemas.openxmlformats.org/markup-compatibility/2006" mc:Ignorable="wps wpg">
  <w:body>
    <w:p>
      <w:pPr>
        <w:jc w:val="center"/>
        <w:spacing w:after="120"/>
        <w:rPr>
          <w:rFonts w:ascii="TH Sarabun New" w:eastAsia="TH Sarabun New" w:hAnsi="TH Sarabun New" w:cs="TH Sarabun New"/>
          <w:b/>
          <w:sz w:val="36"/>
          <w:szCs w:val="36"/>
        </w:rPr>
      </w:pPr>
      <w:r>
        <w:rPr>
          <w:rFonts w:ascii="TH Sarabun New" w:eastAsia="TH Sarabun New" w:hAnsi="TH Sarabun New" w:cs="TH Sarabun New"/>
          <w:b/>
          <w:sz w:val="36"/>
          <w:szCs w:val="36"/>
        </w:rPr>
        <w:t xml:space="preserve">Flow การทำงานของระบบ Carbon Footprint (CFP)</w:t>
      </w:r>
    </w:p>
    <w:p>
      <w:pPr>
        <w:jc w:val="center"/>
        <w:spacing w:after="360"/>
        <w:rPr>
          <w:rFonts w:ascii="TH Sarabun New" w:eastAsia="TH Sarabun New" w:hAnsi="TH Sarabun New" w:cs="TH Sarabun New"/>
          <w:sz w:val="24"/>
          <w:szCs w:val="24"/>
        </w:rPr>
      </w:pPr>
      <w:r>
        <w:rPr>
          <w:rFonts w:ascii="TH Sarabun New" w:eastAsia="TH Sarabun New" w:hAnsi="TH Sarabun New" w:cs="TH Sarabun New"/>
          <w:sz w:val="24"/>
          <w:szCs w:val="24"/>
        </w:rPr>
        <w:t xml:space="preserve">ตั้งแต่ตั้งค่าข้อมูลพื้นฐาน จนถึงบันทึกข้อมูล อนุมัติ ปิดเดือน และออกรายงาน</w:t>
      </w:r>
    </w:p>
    <w:p>
      <w:r>
        <w:drawing>
          <wp:inline distT="0" distB="0" distL="0" distR="0">
            <wp:extent cx="8890000" cy="15367000"/>
            <wp:effectExtent l="0" t="0" r="0" b="0"/>
            <wp:docPr id="1" name="FlowChart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8890000" cy="15367000"/>
                      <a:chOff x="0" y="0"/>
                      <a:chExt cx="8890000" cy="15367000"/>
                    </a:xfrm>
                  </wpg:grpSpPr>
                  <wps:wsp>
                    <wps:cNvPr id="101" name="Shape101"/>
                    <wps:cNvSpPr/>
                    <wps:spPr>
                      <a:xfrm>
                        <a:off x="1651000" y="381000"/>
                        <a:ext cx="2032000" cy="558800"/>
                      </a:xfrm>
                      <a:prstGeom prst="flowChartTerminator">
                        <a:avLst/>
                      </a:prstGeom>
                      <a:solidFill>
                        <a:srgbClr val="2AABB8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เริ่มต้น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02" name="Shape102"/>
                    <wps:cNvSpPr/>
                    <wps:spPr>
                      <a:xfrm>
                        <a:off x="762000" y="1320800"/>
                        <a:ext cx="3810000" cy="685800"/>
                      </a:xfrm>
                      <a:prstGeom prst="flowChartProcess">
                        <a:avLst/>
                      </a:prstGeom>
                      <a:solidFill>
                        <a:srgbClr val="E4F7F9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ตั้งค่าข้อมูลพื้นฐาน: บริษัท / Site / หน่วยวัด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03" name="Shape103"/>
                    <wps:cNvSpPr/>
                    <wps:spPr>
                      <a:xfrm>
                        <a:off x="762000" y="2387600"/>
                        <a:ext cx="3810000" cy="685800"/>
                      </a:xfrm>
                      <a:prstGeom prst="flowChartProcess">
                        <a:avLst/>
                      </a:prstGeom>
                      <a:solidFill>
                        <a:srgbClr val="E4F7F9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สร้าง Activity Item + กำหนด Scope / ประเภท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04" name="Shape104"/>
                    <wps:cNvSpPr/>
                    <wps:spPr>
                      <a:xfrm>
                        <a:off x="762000" y="3454400"/>
                        <a:ext cx="3810000" cy="685800"/>
                      </a:xfrm>
                      <a:prstGeom prst="flowChartProcess">
                        <a:avLst/>
                      </a:prstGeom>
                      <a:solidFill>
                        <a:srgbClr val="E4F7F9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จัดการค่า Emission Factor (EF Master)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05" name="Shape105"/>
                    <wps:cNvSpPr/>
                    <wps:spPr>
                      <a:xfrm>
                        <a:off x="762000" y="4521200"/>
                        <a:ext cx="3810000" cy="685800"/>
                      </a:xfrm>
                      <a:prstGeom prst="flowChartProcess">
                        <a:avLst/>
                      </a:prstGeom>
                      <a:solidFill>
                        <a:srgbClr val="E4F7F9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ผูก EF ↔ Activity Item (1 EF ผูกได้หลาย Item)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06" name="Shape106"/>
                    <wps:cNvSpPr/>
                    <wps:spPr>
                      <a:xfrm>
                        <a:off x="762000" y="5588000"/>
                        <a:ext cx="3810000" cy="685800"/>
                      </a:xfrm>
                      <a:prstGeom prst="flowChartInputOutput">
                        <a:avLst/>
                      </a:prstGeom>
                      <a:solidFill>
                        <a:srgbClr val="FFF3CD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กรอกข้อมูลการใช้งานจริง (Data Entry)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07" name="Shape107"/>
                    <wps:cNvSpPr/>
                    <wps:spPr>
                      <a:xfrm>
                        <a:off x="762000" y="6654800"/>
                        <a:ext cx="3810000" cy="685800"/>
                      </a:xfrm>
                      <a:prstGeom prst="flowChartProcess">
                        <a:avLst/>
                      </a:prstGeom>
                      <a:solidFill>
                        <a:srgbClr val="E4F7F9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ระบบคำนวณ CO2e อัตโนมัติ (ปริมาณ × ค่า EF)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08" name="Shape108"/>
                    <wps:cNvSpPr/>
                    <wps:spPr>
                      <a:xfrm>
                        <a:off x="762000" y="7721600"/>
                        <a:ext cx="3810000" cy="558800"/>
                      </a:xfrm>
                      <a:prstGeom prst="flowChartProcess">
                        <a:avLst/>
                      </a:prstGeom>
                      <a:solidFill>
                        <a:srgbClr val="E4F7F9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ส่งอนุมัติ (Submit)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09" name="Shape109"/>
                    <wps:cNvSpPr/>
                    <wps:spPr>
                      <a:xfrm>
                        <a:off x="1016000" y="8661400"/>
                        <a:ext cx="3302000" cy="990600"/>
                      </a:xfrm>
                      <a:prstGeom prst="flowChartDecision">
                        <a:avLst/>
                      </a:prstGeom>
                      <a:solidFill>
                        <a:srgbClr val="FDEBD3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Reviewer ตรวจสอบ ถูกต้อง?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10" name="Shape110"/>
                    <wps:cNvSpPr/>
                    <wps:spPr>
                      <a:xfrm>
                        <a:off x="1016000" y="10058400"/>
                        <a:ext cx="3302000" cy="990600"/>
                      </a:xfrm>
                      <a:prstGeom prst="flowChartDecision">
                        <a:avLst/>
                      </a:prstGeom>
                      <a:solidFill>
                        <a:srgbClr val="FDEBD3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Approver: เป็นข้อมูลของตัวเองหรือไม่?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11" name="Shape111"/>
                    <wps:cNvSpPr/>
                    <wps:spPr>
                      <a:xfrm>
                        <a:off x="762000" y="11455400"/>
                        <a:ext cx="3810000" cy="558800"/>
                      </a:xfrm>
                      <a:prstGeom prst="flowChartProcess">
                        <a:avLst/>
                      </a:prstGeom>
                      <a:solidFill>
                        <a:srgbClr val="E4F7F9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Approve สำเร็จ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12" name="Shape112"/>
                    <wps:cNvSpPr/>
                    <wps:spPr>
                      <a:xfrm>
                        <a:off x="762000" y="12420600"/>
                        <a:ext cx="3810000" cy="685800"/>
                      </a:xfrm>
                      <a:prstGeom prst="flowChartProcess">
                        <a:avLst/>
                      </a:prstGeom>
                      <a:solidFill>
                        <a:srgbClr val="E4F7F9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Close Month → Snapshot ล็อกข้อมูลถาวร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13" name="Shape113"/>
                    <wps:cNvSpPr/>
                    <wps:spPr>
                      <a:xfrm>
                        <a:off x="762000" y="13487400"/>
                        <a:ext cx="3810000" cy="685800"/>
                      </a:xfrm>
                      <a:prstGeom prst="flowChartInputOutput">
                        <a:avLst/>
                      </a:prstGeom>
                      <a:solidFill>
                        <a:srgbClr val="FFF3CD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Dashboard / รายงาน CO2e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14" name="Shape114"/>
                    <wps:cNvSpPr/>
                    <wps:spPr>
                      <a:xfrm>
                        <a:off x="1651000" y="14554200"/>
                        <a:ext cx="2032000" cy="558800"/>
                      </a:xfrm>
                      <a:prstGeom prst="flowChartTerminator">
                        <a:avLst/>
                      </a:prstGeom>
                      <a:solidFill>
                        <a:srgbClr val="2AABB8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สิ้นสุด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15" name="Shape115"/>
                    <wps:cNvSpPr/>
                    <wps:spPr>
                      <a:xfrm>
                        <a:off x="5334000" y="8661400"/>
                        <a:ext cx="3302000" cy="762000"/>
                      </a:xfrm>
                      <a:prstGeom prst="flowChartProcess">
                        <a:avLst/>
                      </a:prstGeom>
                      <a:solidFill>
                        <a:srgbClr val="FADBD8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ไม่ถูกต้อง → Reject กลับไปแก้ไขข้อมูล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16" name="Shape116"/>
                    <wps:cNvSpPr/>
                    <wps:spPr>
                      <a:xfrm>
                        <a:off x="5334000" y="10058400"/>
                        <a:ext cx="3302000" cy="990600"/>
                      </a:xfrm>
                      <a:prstGeom prst="flowChartProcess">
                        <a:avLst/>
                      </a:prstGeom>
                      <a:solidFill>
                        <a:srgbClr val="FADBD8"/>
                      </a:solidFill>
                      <a:ln w="9525">
                        <a:solidFill>
                          <a:srgbClr val="1B3A4A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b/>
                              <w:color w:val="1B3A4A"/>
                              <w:sz w:val="20"/>
                              <w:szCs w:val="20"/>
                            </w:rPr>
                            <w:t xml:space="preserve">เป็นข้อมูลตัวเอง → ปฏิเสธอัตโนมัติ (ISO 14064: ห้ามอนุมัติข้อมูลตัวเอง)</w:t>
                          </w:r>
                        </w:p>
                      </w:txbxContent>
                    </wps:txbx>
                    <wps:bodyPr wrap="square" lIns="45720" tIns="27432" rIns="45720" bIns="27432" anchor="ctr">
                      <a:noAutofit/>
                    </wps:bodyPr>
                  </wps:wsp>
                  <wps:wsp>
                    <wps:cNvPr id="117" name="Line117"/>
                    <wps:cNvSpPr/>
                    <wps:spPr>
                      <a:xfrm flipH="0" flipV="0">
                        <a:off x="2667000" y="939800"/>
                        <a:ext cx="12700" cy="381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8" name="Line118"/>
                    <wps:cNvSpPr/>
                    <wps:spPr>
                      <a:xfrm flipH="0" flipV="0">
                        <a:off x="2667000" y="2006600"/>
                        <a:ext cx="12700" cy="381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19" name="Line119"/>
                    <wps:cNvSpPr/>
                    <wps:spPr>
                      <a:xfrm flipH="0" flipV="0">
                        <a:off x="2667000" y="3073400"/>
                        <a:ext cx="12700" cy="381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0" name="Line120"/>
                    <wps:cNvSpPr/>
                    <wps:spPr>
                      <a:xfrm flipH="0" flipV="0">
                        <a:off x="2667000" y="4140200"/>
                        <a:ext cx="12700" cy="381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1" name="Line121"/>
                    <wps:cNvSpPr/>
                    <wps:spPr>
                      <a:xfrm flipH="0" flipV="0">
                        <a:off x="2667000" y="5207000"/>
                        <a:ext cx="12700" cy="381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2" name="Line122"/>
                    <wps:cNvSpPr/>
                    <wps:spPr>
                      <a:xfrm flipH="0" flipV="0">
                        <a:off x="2667000" y="6273800"/>
                        <a:ext cx="12700" cy="381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3" name="Line123"/>
                    <wps:cNvSpPr/>
                    <wps:spPr>
                      <a:xfrm flipH="0" flipV="0">
                        <a:off x="2667000" y="7340600"/>
                        <a:ext cx="12700" cy="381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4" name="Line124"/>
                    <wps:cNvSpPr/>
                    <wps:spPr>
                      <a:xfrm flipH="0" flipV="0">
                        <a:off x="2667000" y="8280400"/>
                        <a:ext cx="12700" cy="381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5" name="Line125"/>
                    <wps:cNvSpPr/>
                    <wps:spPr>
                      <a:xfrm flipH="0" flipV="0">
                        <a:off x="2667000" y="9652000"/>
                        <a:ext cx="12700" cy="4064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6" name="Label126"/>
                    <wps:cNvSpPr/>
                    <wps:spPr>
                      <a:xfrm>
                        <a:off x="2286000" y="9601200"/>
                        <a:ext cx="88900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i/>
                              <w:color w:val="C0392B"/>
                              <w:sz w:val="16"/>
                              <w:szCs w:val="16"/>
                            </w:rPr>
                            <w:t xml:space="preserve">ถูกต้อง</w:t>
                          </w:r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Pr id="127" name="Line127"/>
                    <wps:cNvSpPr/>
                    <wps:spPr>
                      <a:xfrm flipH="0" flipV="0">
                        <a:off x="2667000" y="11049000"/>
                        <a:ext cx="12700" cy="4064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28" name="Label128"/>
                    <wps:cNvSpPr/>
                    <wps:spPr>
                      <a:xfrm>
                        <a:off x="2286000" y="10998200"/>
                        <a:ext cx="88900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i/>
                              <w:color w:val="C0392B"/>
                              <w:sz w:val="16"/>
                              <w:szCs w:val="16"/>
                            </w:rPr>
                            <w:t xml:space="preserve">ไม่ใช่</w:t>
                          </w:r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Pr id="129" name="Line129"/>
                    <wps:cNvSpPr/>
                    <wps:spPr>
                      <a:xfrm flipH="0" flipV="0">
                        <a:off x="2667000" y="12014200"/>
                        <a:ext cx="12700" cy="4064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0" name="Line130"/>
                    <wps:cNvSpPr/>
                    <wps:spPr>
                      <a:xfrm flipH="0" flipV="0">
                        <a:off x="2667000" y="13106400"/>
                        <a:ext cx="12700" cy="381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1" name="Line131"/>
                    <wps:cNvSpPr/>
                    <wps:spPr>
                      <a:xfrm flipH="0" flipV="0">
                        <a:off x="2667000" y="14173200"/>
                        <a:ext cx="12700" cy="3810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2" name="Line132"/>
                    <wps:cNvSpPr/>
                    <wps:spPr>
                      <a:xfrm flipH="0" flipV="1">
                        <a:off x="4318000" y="9042400"/>
                        <a:ext cx="1016000" cy="1143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3" name="Label133"/>
                    <wps:cNvSpPr/>
                    <wps:spPr>
                      <a:xfrm>
                        <a:off x="4445000" y="8991600"/>
                        <a:ext cx="88900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i/>
                              <w:color w:val="C0392B"/>
                              <w:sz w:val="16"/>
                              <w:szCs w:val="16"/>
                            </w:rPr>
                            <w:t xml:space="preserve">ไม่ถูกต้อง</w:t>
                          </w:r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Pr id="134" name="Line134"/>
                    <wps:cNvSpPr/>
                    <wps:spPr>
                      <a:xfrm flipH="0" flipV="0">
                        <a:off x="4318000" y="10553700"/>
                        <a:ext cx="1016000" cy="12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5" name="Label135"/>
                    <wps:cNvSpPr/>
                    <wps:spPr>
                      <a:xfrm>
                        <a:off x="4445000" y="10502900"/>
                        <a:ext cx="889000" cy="203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rFonts w:ascii="TH Sarabun New" w:eastAsia="TH Sarabun New" w:hAnsi="TH Sarabun New" w:cs="TH Sarabun New"/>
                              <w:i/>
                              <w:color w:val="C0392B"/>
                              <w:sz w:val="16"/>
                              <w:szCs w:val="16"/>
                            </w:rPr>
                            <w:t xml:space="preserve">ใช่</w:t>
                          </w:r>
                        </w:p>
                      </w:txbxContent>
                    </wps:txbx>
                    <wps:bodyPr wrap="none" lIns="0" tIns="0" rIns="0" bIns="0" anchor="ctr">
                      <a:noAutofit/>
                    </wps:bodyPr>
                  </wps:wsp>
                  <wps:wsp>
                    <wps:cNvPr id="136" name="Line136"/>
                    <wps:cNvSpPr/>
                    <wps:spPr>
                      <a:xfrm flipH="1" flipV="0">
                        <a:off x="5080000" y="9042400"/>
                        <a:ext cx="254000" cy="12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7" name="Line137"/>
                    <wps:cNvSpPr/>
                    <wps:spPr>
                      <a:xfrm flipH="0" flipV="1">
                        <a:off x="5080000" y="5930900"/>
                        <a:ext cx="12700" cy="31115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8" name="Line138"/>
                    <wps:cNvSpPr/>
                    <wps:spPr>
                      <a:xfrm flipH="1" flipV="0">
                        <a:off x="4572000" y="5930900"/>
                        <a:ext cx="508000" cy="12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39" name="Line139"/>
                    <wps:cNvSpPr/>
                    <wps:spPr>
                      <a:xfrm flipH="1" flipV="0">
                        <a:off x="5080000" y="10553700"/>
                        <a:ext cx="254000" cy="12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0" name="Line140"/>
                    <wps:cNvSpPr/>
                    <wps:spPr>
                      <a:xfrm flipH="0" flipV="1">
                        <a:off x="5080000" y="5930900"/>
                        <a:ext cx="12700" cy="46228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  <wps:wsp>
                    <wps:cNvPr id="141" name="Line141"/>
                    <wps:cNvSpPr/>
                    <wps:spPr>
                      <a:xfrm flipH="1" flipV="0">
                        <a:off x="4572000" y="5930900"/>
                        <a:ext cx="508000" cy="1270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4A7A88"/>
                        </a:solidFill>
                        <a:tailEnd type="triangle" w="med" len="med"/>
                      </a:ln>
                    </wps:spPr>
                    <wps:bodyPr/>
                  </wps:wsp>
                </wpg:wgp>
              </a:graphicData>
            </a:graphic>
          </wp:inline>
        </w:drawing>
      </w:r>
    </w:p>
    <w:sectPr>
      <w:pgSz w:w="11906" w:h="16838"/>
      <w:pgMar w:top="700" w:right="700" w:bottom="700" w:left="70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New" w:eastAsia="TH Sarabun New" w:hAnsi="TH Sarabun New" w:cs="TH Sarabun New"/>
        <w:sz w:val="22"/>
        <w:szCs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