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7F9D" w14:textId="3CFAF1A4" w:rsidR="00067C15" w:rsidRPr="001213D9" w:rsidRDefault="00067C15" w:rsidP="004035B6">
      <w:pPr>
        <w:pStyle w:val="Cmsor1"/>
      </w:pPr>
      <w:bookmarkStart w:id="0" w:name="_Toc39735308"/>
      <w:bookmarkStart w:id="1" w:name="_Toc41212812"/>
      <w:r w:rsidRPr="001213D9">
        <w:t>Matlab környezet bemutatása</w:t>
      </w:r>
    </w:p>
    <w:p w14:paraId="021502F7" w14:textId="64C334D5" w:rsidR="00966B3A" w:rsidRPr="001213D9" w:rsidRDefault="00664627" w:rsidP="00535401">
      <w:pPr>
        <w:jc w:val="both"/>
      </w:pPr>
      <w:r w:rsidRPr="001213D9">
        <w:t>A MATLAB egy olyan programozási környezet melyet kifejezetten mérnököknek és tudósoknak készítettek. A MATLAB környezet a MATLAB programozási nyelvet használja, mely egy m</w:t>
      </w:r>
      <w:r w:rsidR="001213D9">
        <w:t>á</w:t>
      </w:r>
      <w:r w:rsidRPr="001213D9">
        <w:t>trix alapú nyelv.</w:t>
      </w:r>
      <w:r w:rsidR="000F7BDE" w:rsidRPr="001213D9">
        <w:t xml:space="preserve"> A program lehetőséget biztosít m</w:t>
      </w:r>
      <w:r w:rsidR="001213D9">
        <w:rPr>
          <w:lang w:val="en-US"/>
        </w:rPr>
        <w:t>á</w:t>
      </w:r>
      <w:r w:rsidR="000F7BDE" w:rsidRPr="001213D9">
        <w:t>trix számítások elvégzésére, függvények és algoritmusok implementációjára, a kapott adatok vizualizációjára, valamint különböző HMI-k létrehozására. A vizualizáció elkészítéséhez és az adatok vizualizációjához</w:t>
      </w:r>
      <w:r w:rsidR="00BB09EF" w:rsidRPr="001213D9">
        <w:t xml:space="preserve"> előre elkészített, könnyen használható függvények állnak rendelkezésre. </w:t>
      </w:r>
    </w:p>
    <w:p w14:paraId="437E2E65" w14:textId="7E431AA3" w:rsidR="00BB09EF" w:rsidRPr="001213D9" w:rsidRDefault="00BB09EF" w:rsidP="00535401">
      <w:pPr>
        <w:jc w:val="both"/>
      </w:pPr>
      <w:r w:rsidRPr="001213D9">
        <w:t xml:space="preserve">A MATLAB keretendszer előnye, hogy különböző toolboxok segítségével a program képességei tovább bővíthetők, ezek a toolboxok specifikus függvényeket tartalmaznak </w:t>
      </w:r>
      <w:r w:rsidR="001213D9">
        <w:t xml:space="preserve">melyek </w:t>
      </w:r>
      <w:r w:rsidRPr="001213D9">
        <w:t xml:space="preserve">egy </w:t>
      </w:r>
      <w:r w:rsidR="001213D9">
        <w:t>adott speciális</w:t>
      </w:r>
      <w:r w:rsidRPr="001213D9">
        <w:t xml:space="preserve"> probléma megoldására</w:t>
      </w:r>
      <w:r w:rsidR="001213D9">
        <w:t xml:space="preserve"> alkalmasak</w:t>
      </w:r>
      <w:r w:rsidRPr="001213D9">
        <w:t xml:space="preserve">. A toolboxok további előnye, hogy részletes dokumentáció található meg róluk, melyben elmagyarázzák az egyes függvények működését és implementálásának módját. </w:t>
      </w:r>
    </w:p>
    <w:p w14:paraId="520D81B8" w14:textId="77777777" w:rsidR="00535401" w:rsidRPr="001213D9" w:rsidRDefault="00535401" w:rsidP="00535401">
      <w:pPr>
        <w:jc w:val="both"/>
      </w:pPr>
      <w:r w:rsidRPr="001213D9">
        <w:t>A keretrendszer felépítése egyszerű és átlátható, ezért széleskörben használják az egyetemi oktatás területén, különböző technológiai cégeknél, sőt még akár otthoni használatra is alkalmas.</w:t>
      </w:r>
    </w:p>
    <w:p w14:paraId="7E7717BA" w14:textId="6FA36940" w:rsidR="001137A2" w:rsidRPr="001213D9" w:rsidRDefault="00535401" w:rsidP="00535401">
      <w:pPr>
        <w:jc w:val="both"/>
      </w:pPr>
      <w:r w:rsidRPr="001213D9">
        <w:t xml:space="preserve"> A MATLAB-hoz tartozik egy további környezet, melyben blokk diagrammok segítségével lehet elkészíteni a programokat. Ezt a környezetet Simulinknek nevezik és általában automatizálási feladatoknál, digitális jelfeldolgozásnál és modell alapú szimulációnál használják.</w:t>
      </w:r>
    </w:p>
    <w:p w14:paraId="27A3E062" w14:textId="77777777" w:rsidR="00F35ADC" w:rsidRPr="001213D9" w:rsidRDefault="00F35ADC" w:rsidP="00F35ADC">
      <w:pPr>
        <w:keepNext/>
        <w:jc w:val="both"/>
      </w:pPr>
      <w:r w:rsidRPr="001213D9">
        <w:rPr>
          <w:noProof/>
        </w:rPr>
        <w:drawing>
          <wp:inline distT="0" distB="0" distL="0" distR="0" wp14:anchorId="63078319" wp14:editId="75EBC66F">
            <wp:extent cx="5943600" cy="33432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B09B51B" w14:textId="6A72D2B2" w:rsidR="00F35ADC" w:rsidRPr="001213D9" w:rsidRDefault="00F35ADC" w:rsidP="00F35ADC">
      <w:pPr>
        <w:pStyle w:val="Kpalrs"/>
        <w:jc w:val="center"/>
      </w:pPr>
      <w:r w:rsidRPr="001213D9">
        <w:t>1. ábra: MATLAB programozási környezet</w:t>
      </w:r>
    </w:p>
    <w:p w14:paraId="74C10D0D" w14:textId="7641BCF7" w:rsidR="004035B6" w:rsidRPr="001213D9" w:rsidRDefault="004035B6" w:rsidP="004035B6">
      <w:pPr>
        <w:pStyle w:val="Cmsor1"/>
      </w:pPr>
      <w:r w:rsidRPr="001213D9">
        <w:lastRenderedPageBreak/>
        <w:t xml:space="preserve">Top-Down programozás és ennek alkalmazása </w:t>
      </w:r>
      <w:r w:rsidR="00664627" w:rsidRPr="001213D9">
        <w:t>MATLAB</w:t>
      </w:r>
      <w:r w:rsidRPr="001213D9">
        <w:t xml:space="preserve"> környezetben</w:t>
      </w:r>
    </w:p>
    <w:p w14:paraId="4C8DE50A" w14:textId="7D6ADCD7" w:rsidR="006526B5" w:rsidRPr="001213D9" w:rsidRDefault="006526B5" w:rsidP="001137A2">
      <w:pPr>
        <w:jc w:val="both"/>
      </w:pPr>
      <w:r w:rsidRPr="001213D9">
        <w:t xml:space="preserve">A program elkészítésének első lépése volt az algoritmus kitalálása és összeállítása, majd ezt követhette az algoritmus implementálása. Az algoritmus összeállítására a szakirodalomban Top-Down programozásnak nevezett megközelítést választottam. </w:t>
      </w:r>
    </w:p>
    <w:p w14:paraId="17094857" w14:textId="37A669CF" w:rsidR="00E43C0E" w:rsidRPr="001213D9" w:rsidRDefault="006526B5" w:rsidP="001137A2">
      <w:pPr>
        <w:jc w:val="both"/>
      </w:pPr>
      <w:r w:rsidRPr="001213D9">
        <w:t xml:space="preserve">A Top-Down programozás lényege, hogy első lépésben a problémát egészében vizsgáljuk, majd </w:t>
      </w:r>
      <w:r w:rsidR="00266C05" w:rsidRPr="001213D9">
        <w:t xml:space="preserve">a </w:t>
      </w:r>
      <w:r w:rsidR="001137A2" w:rsidRPr="001213D9">
        <w:t>következő</w:t>
      </w:r>
      <w:r w:rsidR="00266C05" w:rsidRPr="001213D9">
        <w:t xml:space="preserve"> lépésben </w:t>
      </w:r>
      <w:r w:rsidRPr="001213D9">
        <w:t>ezt a nagy feladatot kisebb alfeladatokra, szubrutinokra bontjuk</w:t>
      </w:r>
      <w:r w:rsidR="001137A2" w:rsidRPr="001213D9">
        <w:t xml:space="preserve"> szét</w:t>
      </w:r>
      <w:r w:rsidRPr="001213D9">
        <w:t>. A fő problémát nem vizsgáljuk részleteiben, a felső szinten csak az alproblémák kapcsolatát írjuk le, ezek általában a függvények ki- és bemenetei. A második szinten lévő szubrutinokat, melyek kisebb feladatokat látnak el már részletesen kifejtjük</w:t>
      </w:r>
      <w:r w:rsidR="00E43C0E" w:rsidRPr="001213D9">
        <w:t>, továbbá,</w:t>
      </w:r>
      <w:r w:rsidRPr="001213D9">
        <w:t xml:space="preserve"> ha egy probléma még így is túl bonyolult</w:t>
      </w:r>
      <w:r w:rsidR="001137A2" w:rsidRPr="001213D9">
        <w:t>,</w:t>
      </w:r>
      <w:r w:rsidRPr="001213D9">
        <w:t xml:space="preserve"> újabb lépésben kisebb alproblémákra bonthatjuk</w:t>
      </w:r>
      <w:r w:rsidR="00067C15" w:rsidRPr="001213D9">
        <w:t xml:space="preserve"> </w:t>
      </w:r>
      <w:r w:rsidR="001137A2" w:rsidRPr="001213D9">
        <w:t>ezeket</w:t>
      </w:r>
      <w:r w:rsidR="00E43C0E" w:rsidRPr="001213D9">
        <w:t>. Ezt a lépés sorozatot addig kell folytatni míg minden alprobléma leprogramozása elvégezhető egy egyszerű szubrutin segítségével</w:t>
      </w:r>
      <w:r w:rsidRPr="001213D9">
        <w:t xml:space="preserve">. </w:t>
      </w:r>
      <w:r w:rsidR="00E43C0E" w:rsidRPr="001213D9">
        <w:t>Ezzel a módszerrel egy megvalósítani kívánt feladat mely elsőre átláthatatlannak tűnik hamar könnyen feldolgozható, kis problémák hálójává egyszerűsíthető, mely alproblémákat egyesével implementálva állítható össze a teljes program</w:t>
      </w:r>
      <w:r w:rsidR="001137A2" w:rsidRPr="001213D9">
        <w:t xml:space="preserve"> mátrix</w:t>
      </w:r>
      <w:r w:rsidR="00E43C0E" w:rsidRPr="001213D9">
        <w:t xml:space="preserve">. Ezt a módszert felhasználva könnyen elkészíthető a teljes programterv folyamatábra formájában, ahol az egyes szubrutinok külön-külön folyamatábrában kerülnek kifejtésre, továbbá az ilyen módszerrel készített program </w:t>
      </w:r>
      <w:r w:rsidR="00067C15" w:rsidRPr="001213D9">
        <w:t>átlátható</w:t>
      </w:r>
      <w:r w:rsidR="00E43C0E" w:rsidRPr="001213D9">
        <w:t>, logikusan strukturált és könnyen továbbfejleszthető.</w:t>
      </w:r>
    </w:p>
    <w:p w14:paraId="6D2BD08A" w14:textId="7F6C3B5A" w:rsidR="00E43C0E" w:rsidRPr="001213D9" w:rsidRDefault="00E43C0E" w:rsidP="001137A2">
      <w:pPr>
        <w:jc w:val="both"/>
      </w:pPr>
      <w:r w:rsidRPr="001213D9">
        <w:t xml:space="preserve">A korábban említett folyamatábra </w:t>
      </w:r>
      <w:r w:rsidR="00BF10FF" w:rsidRPr="001213D9">
        <w:t xml:space="preserve">felülről lefelé </w:t>
      </w:r>
      <w:r w:rsidR="001137A2" w:rsidRPr="001213D9">
        <w:t>irányultságú</w:t>
      </w:r>
      <w:r w:rsidR="00BF10FF" w:rsidRPr="001213D9">
        <w:t xml:space="preserve">, tehát a definiált programrészek időbeni </w:t>
      </w:r>
      <w:r w:rsidR="001137A2" w:rsidRPr="001213D9">
        <w:t>sorrendjét</w:t>
      </w:r>
      <w:r w:rsidR="00BF10FF" w:rsidRPr="001213D9">
        <w:t xml:space="preserve"> és kapcsolatát írja le. A folyamatábráknak külön jelölésrendszere van, melyek segítségével meg lehet különböztetni az ábrában </w:t>
      </w:r>
      <w:r w:rsidR="001137A2" w:rsidRPr="001213D9">
        <w:t xml:space="preserve">a </w:t>
      </w:r>
      <w:r w:rsidR="00BF10FF" w:rsidRPr="001213D9">
        <w:t xml:space="preserve">csomópontokat, </w:t>
      </w:r>
      <w:r w:rsidR="001137A2" w:rsidRPr="001213D9">
        <w:t xml:space="preserve">a </w:t>
      </w:r>
      <w:r w:rsidR="00BF10FF" w:rsidRPr="001213D9">
        <w:t xml:space="preserve">döntési helyzeteket, </w:t>
      </w:r>
      <w:r w:rsidR="001137A2" w:rsidRPr="001213D9">
        <w:t xml:space="preserve">a </w:t>
      </w:r>
      <w:r w:rsidR="00BF10FF" w:rsidRPr="001213D9">
        <w:t>tevékenységeket, valamint olyan blokkokat, szubrutinokat melyek egy másik folyamatábrát tartalmaznak magukban mivel egy bonyolultabb számítást végeznek el, ezek kimenetekkel és bemenetekkel rendelkeznek</w:t>
      </w:r>
      <w:r w:rsidR="001137A2" w:rsidRPr="001213D9">
        <w:t>,</w:t>
      </w:r>
      <w:r w:rsidR="00BF10FF" w:rsidRPr="001213D9">
        <w:t xml:space="preserve"> </w:t>
      </w:r>
      <w:r w:rsidR="001137A2" w:rsidRPr="001213D9">
        <w:t>továbbá a folyamatábrában</w:t>
      </w:r>
      <w:r w:rsidR="00BF10FF" w:rsidRPr="001213D9">
        <w:t xml:space="preserve"> definiálni lehet ciklusokat is</w:t>
      </w:r>
      <w:r w:rsidR="001137A2" w:rsidRPr="001213D9">
        <w:t>, melyek ismétlődő körfolyamatokat irnak le</w:t>
      </w:r>
      <w:r w:rsidR="00BF10FF" w:rsidRPr="001213D9">
        <w:t>. Ezen felbontás már nagyon hasonlít a C nyelvhez</w:t>
      </w:r>
      <w:r w:rsidR="001137A2" w:rsidRPr="001213D9">
        <w:t>,</w:t>
      </w:r>
      <w:r w:rsidR="00BF10FF" w:rsidRPr="001213D9">
        <w:t xml:space="preserve"> melyre a </w:t>
      </w:r>
      <w:r w:rsidR="00664627" w:rsidRPr="001213D9">
        <w:t>MATLAB</w:t>
      </w:r>
      <w:r w:rsidR="00BF10FF" w:rsidRPr="001213D9">
        <w:t xml:space="preserve"> scriptjei is épülnek, tehát könnyebben implementálhatóvá válik </w:t>
      </w:r>
      <w:r w:rsidR="00067C15" w:rsidRPr="001213D9">
        <w:t>bármely</w:t>
      </w:r>
      <w:r w:rsidR="00BF10FF" w:rsidRPr="001213D9">
        <w:t xml:space="preserve"> probléma egy megfelelő folyamatábra elkészítése után.</w:t>
      </w:r>
    </w:p>
    <w:p w14:paraId="75F5CCEF" w14:textId="3CBF2D76" w:rsidR="00D31ADD" w:rsidRPr="001213D9" w:rsidRDefault="00D31ADD" w:rsidP="00F832C9">
      <w:pPr>
        <w:pStyle w:val="Cmsor1"/>
      </w:pPr>
      <w:r w:rsidRPr="001213D9">
        <w:lastRenderedPageBreak/>
        <w:t>Intelligens közlekedési rendszer tervezésének leírása</w:t>
      </w:r>
      <w:bookmarkEnd w:id="0"/>
      <w:r w:rsidRPr="001213D9">
        <w:t>, a rendszer nem végleges állapotáig</w:t>
      </w:r>
      <w:bookmarkEnd w:id="1"/>
    </w:p>
    <w:p w14:paraId="71C3E35C" w14:textId="4CFDD818" w:rsidR="00290EB9" w:rsidRPr="001213D9" w:rsidRDefault="00BA34FF" w:rsidP="007C4D3E">
      <w:pPr>
        <w:jc w:val="both"/>
        <w:rPr>
          <w:rFonts w:ascii="Calibri" w:hAnsi="Calibri" w:cs="Calibri"/>
        </w:rPr>
      </w:pPr>
      <w:r w:rsidRPr="001213D9">
        <w:rPr>
          <w:rFonts w:ascii="Calibri" w:hAnsi="Calibri" w:cs="Calibri"/>
        </w:rPr>
        <w:t>Az általam keresett problémára tehát, hogy megoldjam egy 2x2 sávos kereszteződés optimális forgalomirányítását</w:t>
      </w:r>
      <w:r w:rsidR="00B23E09" w:rsidRPr="001213D9">
        <w:rPr>
          <w:rFonts w:ascii="Calibri" w:hAnsi="Calibri" w:cs="Calibri"/>
        </w:rPr>
        <w:t xml:space="preserve"> </w:t>
      </w:r>
      <w:r w:rsidR="009940B3" w:rsidRPr="001213D9">
        <w:rPr>
          <w:rFonts w:ascii="Calibri" w:hAnsi="Calibri" w:cs="Calibri"/>
        </w:rPr>
        <w:t xml:space="preserve">és torlódás kezelését </w:t>
      </w:r>
      <w:r w:rsidR="00B23E09" w:rsidRPr="001213D9">
        <w:rPr>
          <w:rFonts w:ascii="Calibri" w:hAnsi="Calibri" w:cs="Calibri"/>
        </w:rPr>
        <w:t>N elemszámú járműre</w:t>
      </w:r>
      <w:r w:rsidRPr="001213D9">
        <w:rPr>
          <w:rFonts w:ascii="Calibri" w:hAnsi="Calibri" w:cs="Calibri"/>
        </w:rPr>
        <w:t xml:space="preserve">, valamint a kereszteződésben </w:t>
      </w:r>
      <w:r w:rsidR="00EA6139" w:rsidRPr="001213D9">
        <w:rPr>
          <w:rFonts w:ascii="Calibri" w:hAnsi="Calibri" w:cs="Calibri"/>
        </w:rPr>
        <w:t>elhelyezkedő</w:t>
      </w:r>
      <w:r w:rsidRPr="001213D9">
        <w:rPr>
          <w:rFonts w:ascii="Calibri" w:hAnsi="Calibri" w:cs="Calibri"/>
        </w:rPr>
        <w:t xml:space="preserve"> lámpák vezérlését a rendszert két fő </w:t>
      </w:r>
      <w:r w:rsidR="00EA6139" w:rsidRPr="001213D9">
        <w:rPr>
          <w:rFonts w:ascii="Calibri" w:hAnsi="Calibri" w:cs="Calibri"/>
        </w:rPr>
        <w:t>alrendszerre</w:t>
      </w:r>
      <w:r w:rsidRPr="001213D9">
        <w:rPr>
          <w:rFonts w:ascii="Calibri" w:hAnsi="Calibri" w:cs="Calibri"/>
        </w:rPr>
        <w:t xml:space="preserve"> kellett bontanom, melyek a lámpák </w:t>
      </w:r>
      <w:r w:rsidR="008E657F" w:rsidRPr="001213D9">
        <w:rPr>
          <w:rFonts w:ascii="Calibri" w:hAnsi="Calibri" w:cs="Calibri"/>
        </w:rPr>
        <w:t>vezérlése,</w:t>
      </w:r>
      <w:r w:rsidRPr="001213D9">
        <w:rPr>
          <w:rFonts w:ascii="Calibri" w:hAnsi="Calibri" w:cs="Calibri"/>
        </w:rPr>
        <w:t xml:space="preserve"> valamint a </w:t>
      </w:r>
      <w:r w:rsidR="002662D5" w:rsidRPr="001213D9">
        <w:rPr>
          <w:rFonts w:ascii="Calibri" w:hAnsi="Calibri" w:cs="Calibri"/>
        </w:rPr>
        <w:t>gépjárművek</w:t>
      </w:r>
      <w:r w:rsidRPr="001213D9">
        <w:rPr>
          <w:rFonts w:ascii="Calibri" w:hAnsi="Calibri" w:cs="Calibri"/>
        </w:rPr>
        <w:t xml:space="preserve"> vezérlése.</w:t>
      </w:r>
      <w:r w:rsidR="00F2351A" w:rsidRPr="001213D9">
        <w:rPr>
          <w:rFonts w:ascii="Calibri" w:hAnsi="Calibri" w:cs="Calibri"/>
        </w:rPr>
        <w:t xml:space="preserve"> Azonban ahhoz, hogy az említett irányítástechnikai problémák feltárását, valamint megoldását el tudjam kezdeni </w:t>
      </w:r>
      <w:r w:rsidR="00FC72EE" w:rsidRPr="001213D9">
        <w:rPr>
          <w:rFonts w:ascii="Calibri" w:hAnsi="Calibri" w:cs="Calibri"/>
        </w:rPr>
        <w:t xml:space="preserve">első lépésben </w:t>
      </w:r>
      <w:r w:rsidR="00F2351A" w:rsidRPr="001213D9">
        <w:rPr>
          <w:rFonts w:ascii="Calibri" w:hAnsi="Calibri" w:cs="Calibri"/>
        </w:rPr>
        <w:t xml:space="preserve">létrehoztam egy </w:t>
      </w:r>
      <w:r w:rsidR="00FC72EE" w:rsidRPr="001213D9">
        <w:rPr>
          <w:rFonts w:ascii="Calibri" w:hAnsi="Calibri" w:cs="Calibri"/>
        </w:rPr>
        <w:t xml:space="preserve">erre alkalmas </w:t>
      </w:r>
      <w:r w:rsidR="00F2351A" w:rsidRPr="001213D9">
        <w:rPr>
          <w:rFonts w:ascii="Calibri" w:hAnsi="Calibri" w:cs="Calibri"/>
        </w:rPr>
        <w:t>kereszteződés</w:t>
      </w:r>
      <w:r w:rsidR="007C4D3E" w:rsidRPr="001213D9">
        <w:rPr>
          <w:rFonts w:ascii="Calibri" w:hAnsi="Calibri" w:cs="Calibri"/>
        </w:rPr>
        <w:t>i</w:t>
      </w:r>
      <w:r w:rsidR="00F2351A" w:rsidRPr="001213D9">
        <w:rPr>
          <w:rFonts w:ascii="Calibri" w:hAnsi="Calibri" w:cs="Calibri"/>
        </w:rPr>
        <w:t xml:space="preserve"> modellt.</w:t>
      </w:r>
    </w:p>
    <w:p w14:paraId="02F6280D" w14:textId="77777777" w:rsidR="00F2351A" w:rsidRPr="001213D9" w:rsidRDefault="00F2351A" w:rsidP="00F2351A">
      <w:pPr>
        <w:pStyle w:val="Cmsor2"/>
      </w:pPr>
      <w:bookmarkStart w:id="2" w:name="_Toc41212813"/>
      <w:r w:rsidRPr="001213D9">
        <w:t>Kereszteződés modell</w:t>
      </w:r>
      <w:bookmarkEnd w:id="2"/>
    </w:p>
    <w:p w14:paraId="386B364B" w14:textId="0B7DD04E" w:rsidR="00F2351A" w:rsidRPr="001213D9" w:rsidRDefault="00F2351A" w:rsidP="007C4D3E">
      <w:pPr>
        <w:jc w:val="both"/>
        <w:rPr>
          <w:rFonts w:ascii="Calibri" w:hAnsi="Calibri" w:cs="Calibri"/>
        </w:rPr>
      </w:pPr>
      <w:r w:rsidRPr="001213D9">
        <w:rPr>
          <w:rFonts w:ascii="Calibri" w:hAnsi="Calibri" w:cs="Calibri"/>
        </w:rPr>
        <w:t xml:space="preserve">Az elkészített kereszteződés modell hűen hivatott reprezentálni egy, a való életben is megtalálható kereszteződést. Tartalmazza a sávokat elválasztó vonalakat, valamint a lámpák </w:t>
      </w:r>
      <w:r w:rsidR="007C4D3E" w:rsidRPr="001213D9">
        <w:rPr>
          <w:rFonts w:ascii="Calibri" w:hAnsi="Calibri" w:cs="Calibri"/>
        </w:rPr>
        <w:t>illusztrációját</w:t>
      </w:r>
      <w:r w:rsidRPr="001213D9">
        <w:rPr>
          <w:rFonts w:ascii="Calibri" w:hAnsi="Calibri" w:cs="Calibri"/>
        </w:rPr>
        <w:t xml:space="preserve"> is. A kereszteződésbe nyolc sávon tudnak </w:t>
      </w:r>
      <w:r w:rsidR="002662D5" w:rsidRPr="001213D9">
        <w:rPr>
          <w:rFonts w:ascii="Calibri" w:hAnsi="Calibri" w:cs="Calibri"/>
        </w:rPr>
        <w:t>gépjárművek</w:t>
      </w:r>
      <w:r w:rsidRPr="001213D9">
        <w:rPr>
          <w:rFonts w:ascii="Calibri" w:hAnsi="Calibri" w:cs="Calibri"/>
        </w:rPr>
        <w:t xml:space="preserve"> érkezni, valamint ugyan ennyi sávon </w:t>
      </w:r>
      <w:r w:rsidR="007C4D3E" w:rsidRPr="001213D9">
        <w:rPr>
          <w:rFonts w:ascii="Calibri" w:hAnsi="Calibri" w:cs="Calibri"/>
        </w:rPr>
        <w:t xml:space="preserve">el </w:t>
      </w:r>
      <w:r w:rsidRPr="001213D9">
        <w:rPr>
          <w:rFonts w:ascii="Calibri" w:hAnsi="Calibri" w:cs="Calibri"/>
        </w:rPr>
        <w:t xml:space="preserve">is tudják hagyni azt. A rendszer 12 darab lámpát tartalmaz, ebből nyolc magától értetődő </w:t>
      </w:r>
      <w:r w:rsidR="00060295" w:rsidRPr="001213D9">
        <w:rPr>
          <w:rFonts w:ascii="Calibri" w:hAnsi="Calibri" w:cs="Calibri"/>
        </w:rPr>
        <w:t>mivel minden előre haladó sávhoz tartozik egy</w:t>
      </w:r>
      <w:r w:rsidR="007C4D3E" w:rsidRPr="001213D9">
        <w:rPr>
          <w:rFonts w:ascii="Calibri" w:hAnsi="Calibri" w:cs="Calibri"/>
        </w:rPr>
        <w:t xml:space="preserve">-egy </w:t>
      </w:r>
      <w:r w:rsidR="00060295" w:rsidRPr="001213D9">
        <w:rPr>
          <w:rFonts w:ascii="Calibri" w:hAnsi="Calibri" w:cs="Calibri"/>
        </w:rPr>
        <w:t xml:space="preserve">lámpa. A maradék négy lámpa, irányonként </w:t>
      </w:r>
      <w:r w:rsidR="007C4D3E" w:rsidRPr="001213D9">
        <w:rPr>
          <w:rFonts w:ascii="Calibri" w:hAnsi="Calibri" w:cs="Calibri"/>
        </w:rPr>
        <w:t>egy</w:t>
      </w:r>
      <w:r w:rsidR="00060295" w:rsidRPr="001213D9">
        <w:rPr>
          <w:rFonts w:ascii="Calibri" w:hAnsi="Calibri" w:cs="Calibri"/>
        </w:rPr>
        <w:t>-</w:t>
      </w:r>
      <w:r w:rsidR="007C4D3E" w:rsidRPr="001213D9">
        <w:rPr>
          <w:rFonts w:ascii="Calibri" w:hAnsi="Calibri" w:cs="Calibri"/>
        </w:rPr>
        <w:t>egy</w:t>
      </w:r>
      <w:r w:rsidR="00591A83" w:rsidRPr="001213D9">
        <w:rPr>
          <w:rFonts w:ascii="Calibri" w:hAnsi="Calibri" w:cs="Calibri"/>
        </w:rPr>
        <w:t>,</w:t>
      </w:r>
      <w:r w:rsidR="00060295" w:rsidRPr="001213D9">
        <w:rPr>
          <w:rFonts w:ascii="Calibri" w:hAnsi="Calibri" w:cs="Calibri"/>
        </w:rPr>
        <w:t xml:space="preserve"> arra szolgál, hogy a korábban definiált „tidal flow” képességet melyet az általam fejlesztett rendszer is tartalmaz kielégítse.</w:t>
      </w:r>
      <w:r w:rsidR="00EA6139" w:rsidRPr="001213D9">
        <w:rPr>
          <w:rFonts w:ascii="Calibri" w:hAnsi="Calibri" w:cs="Calibri"/>
        </w:rPr>
        <w:t xml:space="preserve"> Normál működés közben ezen említett lámpák nem láthatóak a rendszerben.</w:t>
      </w:r>
      <w:r w:rsidR="00060295" w:rsidRPr="001213D9">
        <w:rPr>
          <w:rFonts w:ascii="Calibri" w:hAnsi="Calibri" w:cs="Calibri"/>
        </w:rPr>
        <w:t xml:space="preserve"> A</w:t>
      </w:r>
      <w:r w:rsidR="00EA6139" w:rsidRPr="001213D9">
        <w:rPr>
          <w:rFonts w:ascii="Calibri" w:hAnsi="Calibri" w:cs="Calibri"/>
        </w:rPr>
        <w:t xml:space="preserve"> sávok </w:t>
      </w:r>
      <w:r w:rsidR="00060295" w:rsidRPr="001213D9">
        <w:rPr>
          <w:rFonts w:ascii="Calibri" w:hAnsi="Calibri" w:cs="Calibri"/>
        </w:rPr>
        <w:t xml:space="preserve">és lámpák elrendezésének vizuális reprezentációja látható az </w:t>
      </w:r>
      <w:r w:rsidR="007C4D3E" w:rsidRPr="001213D9">
        <w:rPr>
          <w:rFonts w:ascii="Calibri" w:hAnsi="Calibri" w:cs="Calibri"/>
        </w:rPr>
        <w:t>1. áb</w:t>
      </w:r>
      <w:r w:rsidR="00591A83" w:rsidRPr="001213D9">
        <w:rPr>
          <w:rFonts w:ascii="Calibri" w:hAnsi="Calibri" w:cs="Calibri"/>
          <w:i/>
          <w:iCs/>
        </w:rPr>
        <w:t>r</w:t>
      </w:r>
      <w:r w:rsidR="007C4D3E" w:rsidRPr="001213D9">
        <w:rPr>
          <w:rFonts w:ascii="Calibri" w:hAnsi="Calibri" w:cs="Calibri"/>
          <w:i/>
          <w:iCs/>
        </w:rPr>
        <w:t>án</w:t>
      </w:r>
      <w:r w:rsidR="00060295" w:rsidRPr="001213D9">
        <w:rPr>
          <w:rFonts w:ascii="Calibri" w:hAnsi="Calibri" w:cs="Calibri"/>
        </w:rPr>
        <w:t xml:space="preserve"> az alap, valamint a „tidal flow” </w:t>
      </w:r>
      <w:r w:rsidR="00EA6139" w:rsidRPr="001213D9">
        <w:rPr>
          <w:rFonts w:ascii="Calibri" w:hAnsi="Calibri" w:cs="Calibri"/>
        </w:rPr>
        <w:t>működés</w:t>
      </w:r>
      <w:r w:rsidR="007C4D3E" w:rsidRPr="001213D9">
        <w:rPr>
          <w:rFonts w:ascii="Calibri" w:hAnsi="Calibri" w:cs="Calibri"/>
        </w:rPr>
        <w:t>e</w:t>
      </w:r>
      <w:r w:rsidR="00060295" w:rsidRPr="001213D9">
        <w:rPr>
          <w:rFonts w:ascii="Calibri" w:hAnsi="Calibri" w:cs="Calibri"/>
        </w:rPr>
        <w:t xml:space="preserve"> közben. A „tidal flow” képessége minden irányra adott azonban </w:t>
      </w:r>
      <w:r w:rsidR="007C4D3E" w:rsidRPr="001213D9">
        <w:rPr>
          <w:rFonts w:ascii="Calibri" w:hAnsi="Calibri" w:cs="Calibri"/>
        </w:rPr>
        <w:t>az alábbiakban</w:t>
      </w:r>
      <w:r w:rsidR="00060295" w:rsidRPr="001213D9">
        <w:rPr>
          <w:rFonts w:ascii="Calibri" w:hAnsi="Calibri" w:cs="Calibri"/>
        </w:rPr>
        <w:t xml:space="preserve"> az Északi irány </w:t>
      </w:r>
      <w:r w:rsidR="00583B90" w:rsidRPr="001213D9">
        <w:rPr>
          <w:rFonts w:ascii="Calibri" w:hAnsi="Calibri" w:cs="Calibri"/>
        </w:rPr>
        <w:t>sáv elosz</w:t>
      </w:r>
      <w:r w:rsidR="007C4D3E" w:rsidRPr="001213D9">
        <w:rPr>
          <w:rFonts w:ascii="Calibri" w:hAnsi="Calibri" w:cs="Calibri"/>
        </w:rPr>
        <w:t>l</w:t>
      </w:r>
      <w:r w:rsidR="00583B90" w:rsidRPr="001213D9">
        <w:rPr>
          <w:rFonts w:ascii="Calibri" w:hAnsi="Calibri" w:cs="Calibri"/>
        </w:rPr>
        <w:t>ás</w:t>
      </w:r>
      <w:r w:rsidR="007C4D3E" w:rsidRPr="001213D9">
        <w:rPr>
          <w:rFonts w:ascii="Calibri" w:hAnsi="Calibri" w:cs="Calibri"/>
        </w:rPr>
        <w:t>a látható</w:t>
      </w:r>
      <w:r w:rsidR="00060295" w:rsidRPr="001213D9">
        <w:rPr>
          <w:rFonts w:ascii="Calibri" w:hAnsi="Calibri" w:cs="Calibri"/>
        </w:rPr>
        <w:t>.</w:t>
      </w:r>
    </w:p>
    <w:p w14:paraId="040E9E3D" w14:textId="77777777" w:rsidR="00591A83" w:rsidRPr="001213D9" w:rsidRDefault="00591A83" w:rsidP="00591A83">
      <w:pPr>
        <w:keepNext/>
        <w:jc w:val="center"/>
      </w:pPr>
      <w:r w:rsidRPr="001213D9">
        <w:rPr>
          <w:noProof/>
        </w:rPr>
        <w:drawing>
          <wp:inline distT="0" distB="0" distL="0" distR="0" wp14:anchorId="44CC2545" wp14:editId="66BEA833">
            <wp:extent cx="5834054" cy="2592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áb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3FD93D1D" w14:textId="1DD3B673" w:rsidR="00591A83" w:rsidRPr="001213D9" w:rsidRDefault="00591A83" w:rsidP="00591A83">
      <w:pPr>
        <w:pStyle w:val="Kpalrs"/>
        <w:jc w:val="center"/>
      </w:pPr>
      <w:r w:rsidRPr="001213D9">
        <w:t xml:space="preserve">ábra </w:t>
      </w:r>
      <w:r w:rsidR="000F208F" w:rsidRPr="001213D9">
        <w:fldChar w:fldCharType="begin"/>
      </w:r>
      <w:r w:rsidR="000F208F" w:rsidRPr="001213D9">
        <w:instrText xml:space="preserve"> SEQ ábra \* ARABIC </w:instrText>
      </w:r>
      <w:r w:rsidR="000F208F" w:rsidRPr="001213D9">
        <w:fldChar w:fldCharType="separate"/>
      </w:r>
      <w:r w:rsidR="002D2A88" w:rsidRPr="001213D9">
        <w:rPr>
          <w:noProof/>
        </w:rPr>
        <w:t>1</w:t>
      </w:r>
      <w:r w:rsidR="000F208F" w:rsidRPr="001213D9">
        <w:fldChar w:fldCharType="end"/>
      </w:r>
      <w:r w:rsidRPr="001213D9">
        <w:t xml:space="preserve">: Kereszteződés elrendezése sima, valamint </w:t>
      </w:r>
      <w:r w:rsidR="00F93A54" w:rsidRPr="001213D9">
        <w:t>„</w:t>
      </w:r>
      <w:r w:rsidRPr="001213D9">
        <w:t>tidal flow</w:t>
      </w:r>
      <w:r w:rsidR="00F93A54" w:rsidRPr="001213D9">
        <w:t>”</w:t>
      </w:r>
      <w:r w:rsidRPr="001213D9">
        <w:t xml:space="preserve"> módban Északról</w:t>
      </w:r>
    </w:p>
    <w:p w14:paraId="0C0A48CC" w14:textId="09CC4A04" w:rsidR="00591A83" w:rsidRPr="001213D9" w:rsidRDefault="00652B0D" w:rsidP="00652B0D">
      <w:pPr>
        <w:jc w:val="both"/>
      </w:pPr>
      <w:r w:rsidRPr="001213D9">
        <w:t xml:space="preserve">egy-egy </w:t>
      </w:r>
      <w:r w:rsidR="00591A83" w:rsidRPr="001213D9">
        <w:t>lámpa négy külön vezérelhető tagból áll, melyek segítségével jelezni képesek, hogy az adott sávról milyen irány</w:t>
      </w:r>
      <w:r w:rsidRPr="001213D9">
        <w:t>ok</w:t>
      </w:r>
      <w:r w:rsidR="00591A83" w:rsidRPr="001213D9">
        <w:t>ba megengedett a</w:t>
      </w:r>
      <w:r w:rsidR="00583B90" w:rsidRPr="001213D9">
        <w:t xml:space="preserve"> </w:t>
      </w:r>
      <w:r w:rsidR="00591A83" w:rsidRPr="001213D9">
        <w:t xml:space="preserve">haladás, valamint a normál forgalomban használt piros, sárga és piros-sárga </w:t>
      </w:r>
      <w:r w:rsidRPr="001213D9">
        <w:t xml:space="preserve">és zöld </w:t>
      </w:r>
      <w:r w:rsidR="00591A83" w:rsidRPr="001213D9">
        <w:t>jelzésre is képesek.</w:t>
      </w:r>
      <w:r w:rsidR="00FD454B" w:rsidRPr="001213D9">
        <w:t xml:space="preserve"> Ezzel egy lámpa képes </w:t>
      </w:r>
      <w:r w:rsidRPr="001213D9">
        <w:t xml:space="preserve">irányított </w:t>
      </w:r>
      <w:r w:rsidR="00F93A54" w:rsidRPr="001213D9">
        <w:t>fényjelzésre,</w:t>
      </w:r>
      <w:r w:rsidRPr="001213D9">
        <w:t xml:space="preserve"> ami </w:t>
      </w:r>
      <w:r w:rsidR="00FD454B" w:rsidRPr="001213D9">
        <w:t xml:space="preserve">előre, balra, jobbra, előre-balra, előre-jobbra, előre-balra-jobbra jelzéseket </w:t>
      </w:r>
      <w:r w:rsidR="00583B90" w:rsidRPr="001213D9">
        <w:t>közölni a járművek felé</w:t>
      </w:r>
      <w:r w:rsidR="00FD454B" w:rsidRPr="001213D9">
        <w:t xml:space="preserve">. Ennek </w:t>
      </w:r>
      <w:r w:rsidR="00583184" w:rsidRPr="001213D9">
        <w:t>illusztrálására szolgál az</w:t>
      </w:r>
      <w:r w:rsidR="00FD454B" w:rsidRPr="001213D9">
        <w:t xml:space="preserve"> </w:t>
      </w:r>
      <w:r w:rsidR="00FD454B" w:rsidRPr="001213D9">
        <w:rPr>
          <w:i/>
          <w:iCs/>
        </w:rPr>
        <w:t>ábra 2</w:t>
      </w:r>
      <w:r w:rsidR="00FD454B" w:rsidRPr="001213D9">
        <w:t>.</w:t>
      </w:r>
    </w:p>
    <w:p w14:paraId="019763A0" w14:textId="77777777" w:rsidR="00FD454B" w:rsidRPr="001213D9" w:rsidRDefault="00FD454B" w:rsidP="00FD454B">
      <w:pPr>
        <w:keepNext/>
      </w:pPr>
      <w:r w:rsidRPr="001213D9">
        <w:rPr>
          <w:noProof/>
        </w:rPr>
        <w:lastRenderedPageBreak/>
        <w:drawing>
          <wp:inline distT="0" distB="0" distL="0" distR="0" wp14:anchorId="3B478817" wp14:editId="423CB2D9">
            <wp:extent cx="5834054" cy="25920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áb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27D5965E" w14:textId="1DE0145E" w:rsidR="00FD454B" w:rsidRPr="001213D9" w:rsidRDefault="00FD454B" w:rsidP="00FD454B">
      <w:pPr>
        <w:pStyle w:val="Kpalrs"/>
        <w:jc w:val="center"/>
      </w:pPr>
      <w:r w:rsidRPr="001213D9">
        <w:t xml:space="preserve">ábra </w:t>
      </w:r>
      <w:r w:rsidR="000F208F" w:rsidRPr="001213D9">
        <w:fldChar w:fldCharType="begin"/>
      </w:r>
      <w:r w:rsidR="000F208F" w:rsidRPr="001213D9">
        <w:instrText xml:space="preserve"> SEQ ábra \* ARABIC </w:instrText>
      </w:r>
      <w:r w:rsidR="000F208F" w:rsidRPr="001213D9">
        <w:fldChar w:fldCharType="separate"/>
      </w:r>
      <w:r w:rsidR="002D2A88" w:rsidRPr="001213D9">
        <w:rPr>
          <w:noProof/>
        </w:rPr>
        <w:t>2</w:t>
      </w:r>
      <w:r w:rsidR="000F208F" w:rsidRPr="001213D9">
        <w:fldChar w:fldCharType="end"/>
      </w:r>
      <w:r w:rsidRPr="001213D9">
        <w:t>: Lámpák jelzéseinek reprezentációja</w:t>
      </w:r>
    </w:p>
    <w:p w14:paraId="47F65231" w14:textId="46128DB7" w:rsidR="00583184" w:rsidRPr="001213D9" w:rsidRDefault="00583184" w:rsidP="00652B0D">
      <w:pPr>
        <w:jc w:val="both"/>
      </w:pPr>
      <w:r w:rsidRPr="001213D9">
        <w:t xml:space="preserve">Egy kereszteződés tartalmaz továbbá </w:t>
      </w:r>
      <w:r w:rsidR="002662D5" w:rsidRPr="001213D9">
        <w:t>a forgalomban résztvevő járműveket</w:t>
      </w:r>
      <w:r w:rsidRPr="001213D9">
        <w:t xml:space="preserve"> is</w:t>
      </w:r>
      <w:r w:rsidR="002662D5" w:rsidRPr="001213D9">
        <w:t xml:space="preserve">, ezeket </w:t>
      </w:r>
      <w:r w:rsidRPr="001213D9">
        <w:t xml:space="preserve">színek különböztetik meg aszerint, hogy </w:t>
      </w:r>
      <w:r w:rsidR="00583B90" w:rsidRPr="001213D9">
        <w:t>mely</w:t>
      </w:r>
      <w:r w:rsidRPr="001213D9">
        <w:t xml:space="preserve"> </w:t>
      </w:r>
      <w:r w:rsidR="00583B90" w:rsidRPr="001213D9">
        <w:t>égtájon található a végcélja</w:t>
      </w:r>
      <w:r w:rsidRPr="001213D9">
        <w:t xml:space="preserve">. Ezek az irányok </w:t>
      </w:r>
      <w:r w:rsidR="00897679" w:rsidRPr="001213D9">
        <w:t>„</w:t>
      </w:r>
      <w:r w:rsidRPr="001213D9">
        <w:t>N</w:t>
      </w:r>
      <w:r w:rsidR="00897679" w:rsidRPr="001213D9">
        <w:t>”</w:t>
      </w:r>
      <w:r w:rsidRPr="001213D9">
        <w:t xml:space="preserve"> mint North (Észak), </w:t>
      </w:r>
      <w:r w:rsidR="00897679" w:rsidRPr="001213D9">
        <w:t>„</w:t>
      </w:r>
      <w:r w:rsidRPr="001213D9">
        <w:t>W</w:t>
      </w:r>
      <w:r w:rsidR="00897679" w:rsidRPr="001213D9">
        <w:t>”</w:t>
      </w:r>
      <w:r w:rsidRPr="001213D9">
        <w:t xml:space="preserve"> mint West</w:t>
      </w:r>
      <w:r w:rsidR="0006598F" w:rsidRPr="001213D9">
        <w:t xml:space="preserve"> </w:t>
      </w:r>
      <w:r w:rsidRPr="001213D9">
        <w:t xml:space="preserve">(Nyugat), </w:t>
      </w:r>
      <w:r w:rsidR="00897679" w:rsidRPr="001213D9">
        <w:t>„</w:t>
      </w:r>
      <w:r w:rsidRPr="001213D9">
        <w:t>S</w:t>
      </w:r>
      <w:r w:rsidR="00897679" w:rsidRPr="001213D9">
        <w:t>”</w:t>
      </w:r>
      <w:r w:rsidRPr="001213D9">
        <w:t xml:space="preserve"> mint South</w:t>
      </w:r>
      <w:r w:rsidR="0006598F" w:rsidRPr="001213D9">
        <w:t xml:space="preserve"> </w:t>
      </w:r>
      <w:r w:rsidRPr="001213D9">
        <w:t>(Dél)</w:t>
      </w:r>
      <w:r w:rsidR="0006598F" w:rsidRPr="001213D9">
        <w:t>, valamint</w:t>
      </w:r>
      <w:r w:rsidRPr="001213D9">
        <w:t xml:space="preserve"> </w:t>
      </w:r>
      <w:r w:rsidR="00897679" w:rsidRPr="001213D9">
        <w:t>„</w:t>
      </w:r>
      <w:r w:rsidRPr="001213D9">
        <w:t>E</w:t>
      </w:r>
      <w:r w:rsidR="00897679" w:rsidRPr="001213D9">
        <w:t>”</w:t>
      </w:r>
      <w:r w:rsidRPr="001213D9">
        <w:t xml:space="preserve"> mint East (Kelet)</w:t>
      </w:r>
      <w:r w:rsidR="0006598F" w:rsidRPr="001213D9">
        <w:t xml:space="preserve">. Egy </w:t>
      </w:r>
      <w:r w:rsidR="002662D5" w:rsidRPr="001213D9">
        <w:t>járművet</w:t>
      </w:r>
      <w:r w:rsidR="0006598F" w:rsidRPr="001213D9">
        <w:t xml:space="preserve"> egy </w:t>
      </w:r>
      <w:r w:rsidR="00897679" w:rsidRPr="001213D9">
        <w:t>színes négyzet</w:t>
      </w:r>
      <w:r w:rsidR="0006598F" w:rsidRPr="001213D9">
        <w:t xml:space="preserve"> reprezentál, ahogy az az </w:t>
      </w:r>
      <w:r w:rsidR="0006598F" w:rsidRPr="001213D9">
        <w:rPr>
          <w:i/>
          <w:iCs/>
        </w:rPr>
        <w:t>ábra 3</w:t>
      </w:r>
      <w:r w:rsidR="0006598F" w:rsidRPr="001213D9">
        <w:t>-on is látszik.</w:t>
      </w:r>
    </w:p>
    <w:p w14:paraId="4FBBF010" w14:textId="77777777" w:rsidR="0006598F" w:rsidRPr="001213D9" w:rsidRDefault="0006598F" w:rsidP="0006598F">
      <w:pPr>
        <w:keepNext/>
        <w:jc w:val="center"/>
      </w:pPr>
      <w:r w:rsidRPr="001213D9">
        <w:rPr>
          <w:noProof/>
        </w:rPr>
        <w:drawing>
          <wp:inline distT="0" distB="0" distL="0" distR="0" wp14:anchorId="2DA5F62A" wp14:editId="52E18019">
            <wp:extent cx="2892828" cy="2592000"/>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2828" cy="2592000"/>
                    </a:xfrm>
                    <a:prstGeom prst="rect">
                      <a:avLst/>
                    </a:prstGeom>
                  </pic:spPr>
                </pic:pic>
              </a:graphicData>
            </a:graphic>
          </wp:inline>
        </w:drawing>
      </w:r>
    </w:p>
    <w:p w14:paraId="77F57844" w14:textId="193E2909" w:rsidR="0006598F" w:rsidRPr="001213D9" w:rsidRDefault="0006598F" w:rsidP="0006598F">
      <w:pPr>
        <w:pStyle w:val="Kpalrs"/>
        <w:jc w:val="center"/>
      </w:pPr>
      <w:r w:rsidRPr="001213D9">
        <w:t xml:space="preserve">ábra </w:t>
      </w:r>
      <w:r w:rsidR="000F208F" w:rsidRPr="001213D9">
        <w:fldChar w:fldCharType="begin"/>
      </w:r>
      <w:r w:rsidR="000F208F" w:rsidRPr="001213D9">
        <w:instrText xml:space="preserve"> SEQ ábra \* ARABIC </w:instrText>
      </w:r>
      <w:r w:rsidR="000F208F" w:rsidRPr="001213D9">
        <w:fldChar w:fldCharType="separate"/>
      </w:r>
      <w:r w:rsidR="002D2A88" w:rsidRPr="001213D9">
        <w:rPr>
          <w:noProof/>
        </w:rPr>
        <w:t>3</w:t>
      </w:r>
      <w:r w:rsidR="000F208F" w:rsidRPr="001213D9">
        <w:fldChar w:fldCharType="end"/>
      </w:r>
      <w:r w:rsidRPr="001213D9">
        <w:t xml:space="preserve">: Egy </w:t>
      </w:r>
      <w:r w:rsidR="002662D5" w:rsidRPr="001213D9">
        <w:t>forgalomban résztvevő jármű</w:t>
      </w:r>
      <w:r w:rsidRPr="001213D9">
        <w:t xml:space="preserve"> reprezentációja</w:t>
      </w:r>
    </w:p>
    <w:p w14:paraId="1F13BC78" w14:textId="408E6B05" w:rsidR="0006598F" w:rsidRPr="001213D9" w:rsidRDefault="0006598F" w:rsidP="00897679">
      <w:pPr>
        <w:jc w:val="both"/>
      </w:pPr>
      <w:r w:rsidRPr="001213D9">
        <w:t xml:space="preserve">Ez a </w:t>
      </w:r>
      <w:r w:rsidR="00897679" w:rsidRPr="001213D9">
        <w:t xml:space="preserve">virtuális </w:t>
      </w:r>
      <w:r w:rsidRPr="001213D9">
        <w:t xml:space="preserve">modell már alkalmas egy </w:t>
      </w:r>
      <w:r w:rsidR="009940B3" w:rsidRPr="001213D9">
        <w:t>kereszteződésen áthaladó forgalom</w:t>
      </w:r>
      <w:r w:rsidRPr="001213D9">
        <w:t xml:space="preserve"> szimulációjára</w:t>
      </w:r>
      <w:r w:rsidR="003B449C" w:rsidRPr="001213D9">
        <w:t>,</w:t>
      </w:r>
      <w:r w:rsidR="009940B3" w:rsidRPr="001213D9">
        <w:t xml:space="preserve"> valamint a kereszteződés infrastruktúrájának </w:t>
      </w:r>
      <w:r w:rsidRPr="001213D9">
        <w:t>irányítására.</w:t>
      </w:r>
    </w:p>
    <w:p w14:paraId="5332137F" w14:textId="77777777" w:rsidR="0006598F" w:rsidRPr="001213D9" w:rsidRDefault="008E657F" w:rsidP="0006598F">
      <w:pPr>
        <w:pStyle w:val="Cmsor2"/>
      </w:pPr>
      <w:bookmarkStart w:id="3" w:name="_Toc41212814"/>
      <w:r w:rsidRPr="001213D9">
        <w:t>Lámpák vezérlése</w:t>
      </w:r>
      <w:bookmarkEnd w:id="3"/>
    </w:p>
    <w:p w14:paraId="4322C90D" w14:textId="0BC0649E" w:rsidR="006E0DDE" w:rsidRPr="001213D9" w:rsidRDefault="0006598F" w:rsidP="00897679">
      <w:pPr>
        <w:jc w:val="both"/>
      </w:pPr>
      <w:r w:rsidRPr="001213D9">
        <w:t>A lámpák vezérlése, valamint a lámpaciklusok összeállítása az egyik megvalósítandó irányítástechnikai feladat. A rendszer kilenc különböző, előre összeállított lámpaciklus</w:t>
      </w:r>
      <w:r w:rsidR="006E0DDE" w:rsidRPr="001213D9">
        <w:t>t</w:t>
      </w:r>
      <w:r w:rsidRPr="001213D9">
        <w:t xml:space="preserve"> </w:t>
      </w:r>
      <w:r w:rsidR="006E0DDE" w:rsidRPr="001213D9">
        <w:t>tartalmaz</w:t>
      </w:r>
      <w:r w:rsidR="00897679" w:rsidRPr="001213D9">
        <w:t>,</w:t>
      </w:r>
      <w:r w:rsidR="006E0DDE" w:rsidRPr="001213D9">
        <w:t xml:space="preserve"> melyek közül egyelőre a </w:t>
      </w:r>
      <w:r w:rsidR="006E0DDE" w:rsidRPr="001213D9">
        <w:lastRenderedPageBreak/>
        <w:t>felhasználó tud választani, hogy mely legyen a következő, ez később automatizálásra kerül és a kereszteződés képes lesz felismerni a torlódást, valamint a torlódás okát és saját maga lesz képes kiválasztani</w:t>
      </w:r>
      <w:r w:rsidR="00897679" w:rsidRPr="001213D9">
        <w:t xml:space="preserve"> a</w:t>
      </w:r>
      <w:r w:rsidR="006E0DDE" w:rsidRPr="001213D9">
        <w:t xml:space="preserve"> számára optimálisnak gondolt lámpaciklust</w:t>
      </w:r>
      <w:r w:rsidRPr="001213D9">
        <w:t>.</w:t>
      </w:r>
      <w:r w:rsidR="006E0DDE" w:rsidRPr="001213D9">
        <w:t xml:space="preserve"> </w:t>
      </w:r>
      <w:r w:rsidR="00897679" w:rsidRPr="001213D9">
        <w:t xml:space="preserve">Egy-egy </w:t>
      </w:r>
      <w:r w:rsidR="006E0DDE" w:rsidRPr="001213D9">
        <w:t xml:space="preserve">ciklus </w:t>
      </w:r>
      <w:r w:rsidR="00897679" w:rsidRPr="001213D9">
        <w:t>egyéb feltételek esetén tovább</w:t>
      </w:r>
      <w:r w:rsidR="006E0DDE" w:rsidRPr="001213D9">
        <w:t xml:space="preserve"> optimalizálható, </w:t>
      </w:r>
      <w:r w:rsidR="00897679" w:rsidRPr="001213D9">
        <w:t>de</w:t>
      </w:r>
      <w:r w:rsidR="006E0DDE" w:rsidRPr="001213D9">
        <w:t xml:space="preserve"> számuk növelésére nincsen szükség</w:t>
      </w:r>
      <w:r w:rsidR="00EA6139" w:rsidRPr="001213D9">
        <w:t>, mivel minden torlódási esetet lefednek</w:t>
      </w:r>
      <w:r w:rsidR="006E0DDE" w:rsidRPr="001213D9">
        <w:t>.</w:t>
      </w:r>
    </w:p>
    <w:p w14:paraId="2887D05D" w14:textId="2EE98669" w:rsidR="006E0DDE" w:rsidRPr="001213D9" w:rsidRDefault="0006598F" w:rsidP="00897679">
      <w:pPr>
        <w:jc w:val="both"/>
      </w:pPr>
      <w:r w:rsidRPr="001213D9">
        <w:t>A lámpaciklusok úgy vannak összeállítva, hogy sehol sem léphet fel ütközés</w:t>
      </w:r>
      <w:r w:rsidR="001A0FA0" w:rsidRPr="001213D9">
        <w:t xml:space="preserve"> a kereszteződés belsejében</w:t>
      </w:r>
      <w:r w:rsidRPr="001213D9">
        <w:t>, valamint teljesen követik a jelenleg is hatályban lévő KRESZ szabályokat. A fázisok követik a szabályokban foglalt sorrendet tehát piros jelzést piros-sárga jelzés követ ezzel felkészítve a</w:t>
      </w:r>
      <w:r w:rsidR="002662D5" w:rsidRPr="001213D9">
        <w:t xml:space="preserve"> lámpa előtt várakozó járműveket </w:t>
      </w:r>
      <w:r w:rsidRPr="001213D9">
        <w:t>az indulásra, ezt követi a</w:t>
      </w:r>
      <w:r w:rsidR="00A21370" w:rsidRPr="001213D9">
        <w:t>z irányított</w:t>
      </w:r>
      <w:r w:rsidRPr="001213D9">
        <w:t xml:space="preserve"> zöld jelzés, melyre a</w:t>
      </w:r>
      <w:r w:rsidR="002662D5" w:rsidRPr="001213D9">
        <w:t xml:space="preserve"> lámpa előtt várakozó járművek </w:t>
      </w:r>
      <w:r w:rsidR="00A21370" w:rsidRPr="001213D9">
        <w:t xml:space="preserve">tovább </w:t>
      </w:r>
      <w:r w:rsidRPr="001213D9">
        <w:t xml:space="preserve">haladhatnak. A következő jelzés a sárga majd következik </w:t>
      </w:r>
      <w:r w:rsidR="00A21370" w:rsidRPr="001213D9">
        <w:t xml:space="preserve">ismét </w:t>
      </w:r>
      <w:r w:rsidRPr="001213D9">
        <w:t xml:space="preserve">a piros. A piros, piros-sárga és sárga jelzés mind tiltó jelzés tehát ezek </w:t>
      </w:r>
      <w:r w:rsidR="006E0DDE" w:rsidRPr="001213D9">
        <w:t xml:space="preserve">érvényre jutása esetén nem léphet be új </w:t>
      </w:r>
      <w:r w:rsidR="002662D5" w:rsidRPr="001213D9">
        <w:t>gépjármű</w:t>
      </w:r>
      <w:r w:rsidR="006E0DDE" w:rsidRPr="001213D9">
        <w:t xml:space="preserve"> a kereszteződés</w:t>
      </w:r>
      <w:r w:rsidR="00EE52D8" w:rsidRPr="001213D9">
        <w:t xml:space="preserve"> belsejébe</w:t>
      </w:r>
      <w:r w:rsidR="00B3214F" w:rsidRPr="001213D9">
        <w:t>.</w:t>
      </w:r>
      <w:r w:rsidR="001A0FA0" w:rsidRPr="001213D9">
        <w:t xml:space="preserve"> </w:t>
      </w:r>
      <w:r w:rsidR="006E0DDE" w:rsidRPr="001213D9">
        <w:t xml:space="preserve">Az átmeneti fázisok, mint a piros-sárga és a sárga rövidebbek, mint a fő </w:t>
      </w:r>
      <w:r w:rsidR="001A0FA0" w:rsidRPr="001213D9">
        <w:t>fázisok</w:t>
      </w:r>
      <w:r w:rsidR="00D97DA7" w:rsidRPr="001213D9">
        <w:t>. A fázisok időzítését tekintve egy diszkrét rendszerről beszélhetünk, mivel nem időzítővel történ</w:t>
      </w:r>
      <w:r w:rsidR="001C63CB" w:rsidRPr="001213D9">
        <w:t>ik</w:t>
      </w:r>
      <w:r w:rsidR="00D97DA7" w:rsidRPr="001213D9">
        <w:t xml:space="preserve"> a </w:t>
      </w:r>
      <w:r w:rsidR="001C63CB" w:rsidRPr="001213D9">
        <w:t>léptetésük</w:t>
      </w:r>
      <w:r w:rsidR="00D97DA7" w:rsidRPr="001213D9">
        <w:t xml:space="preserve">, hanem a </w:t>
      </w:r>
      <w:r w:rsidR="001C63CB" w:rsidRPr="001213D9">
        <w:t>járművek</w:t>
      </w:r>
      <w:r w:rsidR="00D97DA7" w:rsidRPr="001213D9">
        <w:t xml:space="preserve"> lépésszámához van kötve. </w:t>
      </w:r>
      <w:r w:rsidR="001C63CB" w:rsidRPr="001213D9">
        <w:t xml:space="preserve">A későbbiekben részletezésre kerül ezen járművek mozgásának dinamikája is. </w:t>
      </w:r>
      <w:r w:rsidR="00D97DA7" w:rsidRPr="001213D9">
        <w:t xml:space="preserve">A rövid </w:t>
      </w:r>
      <w:r w:rsidR="001A0FA0" w:rsidRPr="001213D9">
        <w:t>fázisok</w:t>
      </w:r>
      <w:r w:rsidR="00D97DA7" w:rsidRPr="001213D9">
        <w:t xml:space="preserve"> kettő lépésig tartanak a hosszú </w:t>
      </w:r>
      <w:r w:rsidR="001A0FA0" w:rsidRPr="001213D9">
        <w:t>fázisok</w:t>
      </w:r>
      <w:r w:rsidR="00D97DA7" w:rsidRPr="001213D9">
        <w:t xml:space="preserve"> pedig hét lépésig. Ezek a lépésszámok tovább optimalizálhatóak a program további fejlesztése során.</w:t>
      </w:r>
      <w:r w:rsidR="000F208F" w:rsidRPr="001213D9">
        <w:t xml:space="preserve"> Minden torlódást kezelő </w:t>
      </w:r>
      <w:r w:rsidR="001A0FA0" w:rsidRPr="001213D9">
        <w:t>lámpa</w:t>
      </w:r>
      <w:r w:rsidR="000F208F" w:rsidRPr="001213D9">
        <w:t xml:space="preserve">ciklus </w:t>
      </w:r>
      <w:r w:rsidR="00400BB1" w:rsidRPr="001213D9">
        <w:t xml:space="preserve">első főciklusában </w:t>
      </w:r>
      <w:r w:rsidR="000F208F" w:rsidRPr="001213D9">
        <w:t xml:space="preserve">annak az </w:t>
      </w:r>
      <w:r w:rsidR="00A21370" w:rsidRPr="001213D9">
        <w:t>iránynak</w:t>
      </w:r>
      <w:r w:rsidR="000F208F" w:rsidRPr="001213D9">
        <w:t xml:space="preserve"> </w:t>
      </w:r>
      <w:r w:rsidR="00400BB1" w:rsidRPr="001213D9">
        <w:t>biztosít</w:t>
      </w:r>
      <w:r w:rsidR="000F208F" w:rsidRPr="001213D9">
        <w:t xml:space="preserve"> először </w:t>
      </w:r>
      <w:r w:rsidR="001A0FA0" w:rsidRPr="001213D9">
        <w:t>zöldet,</w:t>
      </w:r>
      <w:r w:rsidR="000F208F" w:rsidRPr="001213D9">
        <w:t xml:space="preserve"> ahol a torlódás ténye megállapításra került, valamint az alap </w:t>
      </w:r>
      <w:r w:rsidR="001A0FA0" w:rsidRPr="001213D9">
        <w:t>lámpa</w:t>
      </w:r>
      <w:r w:rsidR="000F208F" w:rsidRPr="001213D9">
        <w:t xml:space="preserve">ciklusban először a Déli oldalon jut </w:t>
      </w:r>
      <w:r w:rsidR="00A21370" w:rsidRPr="001213D9">
        <w:t xml:space="preserve">a </w:t>
      </w:r>
      <w:r w:rsidR="000F208F" w:rsidRPr="001213D9">
        <w:t>zöld érvényre.</w:t>
      </w:r>
    </w:p>
    <w:p w14:paraId="7D51550D" w14:textId="77777777" w:rsidR="002662D5" w:rsidRPr="001213D9" w:rsidRDefault="006E0DDE" w:rsidP="0006598F">
      <w:r w:rsidRPr="001213D9">
        <w:t>Korábban említett kilenc lámpaciklus a következők szerint lett összeállítva</w:t>
      </w:r>
      <w:r w:rsidR="002662D5" w:rsidRPr="001213D9">
        <w:t>:</w:t>
      </w:r>
    </w:p>
    <w:p w14:paraId="3438C8B0" w14:textId="70B1EA41" w:rsidR="002662D5" w:rsidRPr="001213D9" w:rsidRDefault="006E0DDE" w:rsidP="00A21370">
      <w:pPr>
        <w:pStyle w:val="Listaszerbekezds"/>
        <w:numPr>
          <w:ilvl w:val="0"/>
          <w:numId w:val="5"/>
        </w:numPr>
        <w:jc w:val="both"/>
      </w:pPr>
      <w:r w:rsidRPr="001213D9">
        <w:t xml:space="preserve">Az első számú ciklus </w:t>
      </w:r>
      <w:r w:rsidR="00400BB1" w:rsidRPr="001213D9">
        <w:t>az</w:t>
      </w:r>
      <w:r w:rsidRPr="001213D9">
        <w:t xml:space="preserve"> alap ciklus. Ez működik abban az esetben mikor nincsen torlódás, valamint a kivételt képző esetekben melyek</w:t>
      </w:r>
      <w:r w:rsidR="009F3FDB" w:rsidRPr="001213D9">
        <w:t>et</w:t>
      </w:r>
      <w:r w:rsidRPr="001213D9">
        <w:t xml:space="preserve"> később részletezek.</w:t>
      </w:r>
      <w:r w:rsidR="008C26FA" w:rsidRPr="001213D9">
        <w:t xml:space="preserve"> A ciklus maga egyforma áteresztő képességet biztosít minden irány</w:t>
      </w:r>
      <w:r w:rsidR="001A0FA0" w:rsidRPr="001213D9">
        <w:t>on bármilyen haladási irányt tekintve</w:t>
      </w:r>
      <w:r w:rsidR="008C26FA" w:rsidRPr="001213D9">
        <w:t xml:space="preserve">, </w:t>
      </w:r>
      <w:r w:rsidR="001A0FA0" w:rsidRPr="001213D9">
        <w:t xml:space="preserve">tehát </w:t>
      </w:r>
      <w:r w:rsidR="008C26FA" w:rsidRPr="001213D9">
        <w:t>teljesen szimmetrikus az irányokat nézve.</w:t>
      </w:r>
      <w:r w:rsidR="001C63CB" w:rsidRPr="001213D9">
        <w:t xml:space="preserve"> A </w:t>
      </w:r>
      <w:r w:rsidR="001A0FA0" w:rsidRPr="001213D9">
        <w:t>lámpaciklus</w:t>
      </w:r>
      <w:r w:rsidR="001C63CB" w:rsidRPr="001213D9">
        <w:t xml:space="preserve"> fő fázisait mutatja be az </w:t>
      </w:r>
      <w:r w:rsidR="001C63CB" w:rsidRPr="001213D9">
        <w:rPr>
          <w:i/>
          <w:iCs/>
        </w:rPr>
        <w:t>ábra 5</w:t>
      </w:r>
      <w:r w:rsidR="001C63CB" w:rsidRPr="001213D9">
        <w:t>.</w:t>
      </w:r>
      <w:r w:rsidR="00400BB1" w:rsidRPr="001213D9">
        <w:t xml:space="preserve"> </w:t>
      </w:r>
      <w:r w:rsidR="00A21370" w:rsidRPr="001213D9">
        <w:t>melyen j</w:t>
      </w:r>
      <w:r w:rsidR="00400BB1" w:rsidRPr="001213D9">
        <w:t>ól látható, hogy az egyes irányokon kettő sávon lehet előre haladni, egy sávon lehet balra, valamint egy sávon lehet jobbra kanyarodni.</w:t>
      </w:r>
    </w:p>
    <w:p w14:paraId="1CFD88AD" w14:textId="51C4D246" w:rsidR="00A21370" w:rsidRPr="001213D9" w:rsidRDefault="006E0DDE" w:rsidP="00A21370">
      <w:pPr>
        <w:pStyle w:val="Listaszerbekezds"/>
        <w:numPr>
          <w:ilvl w:val="0"/>
          <w:numId w:val="5"/>
        </w:numPr>
        <w:jc w:val="both"/>
      </w:pPr>
      <w:r w:rsidRPr="001213D9">
        <w:t>A második</w:t>
      </w:r>
      <w:r w:rsidR="009F3FDB" w:rsidRPr="001213D9">
        <w:t xml:space="preserve">, negyedik, hatodik és nyolcadik számú ciklus úgy került kialakításra, hogy az előre haladó járműveknek biztosít </w:t>
      </w:r>
      <w:r w:rsidR="00E779F7" w:rsidRPr="001213D9">
        <w:t>nagyobb áteresztő képességet</w:t>
      </w:r>
      <w:r w:rsidR="009F3FDB" w:rsidRPr="001213D9">
        <w:t xml:space="preserve">. A második számú ciklus felel azért, hogy feloldja az Északi oldalon létrejövő torlódást melynek oka </w:t>
      </w:r>
      <w:r w:rsidR="002662D5" w:rsidRPr="001213D9">
        <w:t>az Északi oldalon</w:t>
      </w:r>
      <w:r w:rsidR="009F3FDB" w:rsidRPr="001213D9">
        <w:t xml:space="preserve"> megnövekedett számú </w:t>
      </w:r>
      <w:r w:rsidR="00E779F7" w:rsidRPr="001213D9">
        <w:t>Déli irányba</w:t>
      </w:r>
      <w:r w:rsidR="009F3FDB" w:rsidRPr="001213D9">
        <w:t xml:space="preserve"> haladó </w:t>
      </w:r>
      <w:r w:rsidR="002662D5" w:rsidRPr="001213D9">
        <w:t>személygépkocsik száma</w:t>
      </w:r>
      <w:r w:rsidR="00A21370" w:rsidRPr="001213D9">
        <w:t>.</w:t>
      </w:r>
      <w:r w:rsidR="009F3FDB" w:rsidRPr="001213D9">
        <w:t xml:space="preserve"> </w:t>
      </w:r>
      <w:r w:rsidR="00A21370" w:rsidRPr="001213D9">
        <w:t>A</w:t>
      </w:r>
      <w:r w:rsidR="009F3FDB" w:rsidRPr="001213D9">
        <w:t xml:space="preserve"> negyedik számú felel a Nyugati oldalon felgyűlt </w:t>
      </w:r>
      <w:r w:rsidR="00E779F7" w:rsidRPr="001213D9">
        <w:t>Keleti irányba</w:t>
      </w:r>
      <w:r w:rsidR="009F3FDB" w:rsidRPr="001213D9">
        <w:t xml:space="preserve"> haladó </w:t>
      </w:r>
      <w:r w:rsidR="002662D5" w:rsidRPr="001213D9">
        <w:t>gépjárművek</w:t>
      </w:r>
      <w:r w:rsidR="009F3FDB" w:rsidRPr="001213D9">
        <w:t xml:space="preserve"> torlódásának megszüntetéséért</w:t>
      </w:r>
      <w:r w:rsidR="00A21370" w:rsidRPr="001213D9">
        <w:t>.</w:t>
      </w:r>
      <w:r w:rsidR="009F3FDB" w:rsidRPr="001213D9">
        <w:t xml:space="preserve"> </w:t>
      </w:r>
      <w:r w:rsidR="00A21370" w:rsidRPr="001213D9">
        <w:t>A</w:t>
      </w:r>
      <w:r w:rsidR="009F3FDB" w:rsidRPr="001213D9">
        <w:t xml:space="preserve"> hatodik a Déli oldalon teszi ugyan ezt</w:t>
      </w:r>
      <w:r w:rsidR="00E779F7" w:rsidRPr="001213D9">
        <w:t>,</w:t>
      </w:r>
      <w:r w:rsidR="009F3FDB" w:rsidRPr="001213D9">
        <w:t xml:space="preserve"> </w:t>
      </w:r>
      <w:r w:rsidR="00E779F7" w:rsidRPr="001213D9">
        <w:t xml:space="preserve">ha túl sok jármű haladna az Északi oldal fele </w:t>
      </w:r>
      <w:r w:rsidR="009F3FDB" w:rsidRPr="001213D9">
        <w:t>a nyolcadik pedig a Keleti oldalon</w:t>
      </w:r>
      <w:r w:rsidR="00E779F7" w:rsidRPr="001213D9">
        <w:t xml:space="preserve"> biztosít nagyobb áteresztő képességet a Nyugati irányba haladóknak</w:t>
      </w:r>
      <w:r w:rsidR="009F3FDB" w:rsidRPr="001213D9">
        <w:t xml:space="preserve">. </w:t>
      </w:r>
      <w:r w:rsidR="001C63CB" w:rsidRPr="001213D9">
        <w:t>Ezen megfontolások miatt az említett ciklusok csak azon esetekben alkalmazandók</w:t>
      </w:r>
      <w:r w:rsidR="00A21370" w:rsidRPr="001213D9">
        <w:t>,</w:t>
      </w:r>
      <w:r w:rsidR="001C63CB" w:rsidRPr="001213D9">
        <w:t xml:space="preserve"> mikor a részletezett torlódások kialakulnak. </w:t>
      </w:r>
      <w:r w:rsidR="009F3FDB" w:rsidRPr="001213D9">
        <w:t xml:space="preserve">Mind a négy ciklus </w:t>
      </w:r>
      <w:r w:rsidR="00F93A54" w:rsidRPr="001213D9">
        <w:t>„</w:t>
      </w:r>
      <w:r w:rsidR="009F3FDB" w:rsidRPr="001213D9">
        <w:t>tidal flow</w:t>
      </w:r>
      <w:r w:rsidR="00F93A54" w:rsidRPr="001213D9">
        <w:t>”</w:t>
      </w:r>
      <w:r w:rsidR="009F3FDB" w:rsidRPr="001213D9">
        <w:t xml:space="preserve"> elven működik, tehát </w:t>
      </w:r>
      <w:r w:rsidR="00E779F7" w:rsidRPr="001213D9">
        <w:t>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w:t>
      </w:r>
      <w:r w:rsidR="009F3FDB" w:rsidRPr="001213D9">
        <w:t xml:space="preserve">. </w:t>
      </w:r>
      <w:r w:rsidR="00E779F7" w:rsidRPr="001213D9">
        <w:t>A fennmaradó két oldal</w:t>
      </w:r>
      <w:r w:rsidR="00875560" w:rsidRPr="001213D9">
        <w:t xml:space="preserve"> áteresztő képessége az egyes irányokba </w:t>
      </w:r>
      <w:r w:rsidR="00E779F7" w:rsidRPr="001213D9">
        <w:t xml:space="preserve">megegyezik az alap lámpaciklusban definiáltakkal. </w:t>
      </w:r>
      <w:r w:rsidR="009F3FDB" w:rsidRPr="001213D9">
        <w:t xml:space="preserve">Ennek a váltásnak szigorú </w:t>
      </w:r>
      <w:r w:rsidR="00875560" w:rsidRPr="001213D9">
        <w:t>követelményei</w:t>
      </w:r>
      <w:r w:rsidR="009F3FDB" w:rsidRPr="001213D9">
        <w:t xml:space="preserve"> vannak. Csak akkor következhet be </w:t>
      </w:r>
      <w:r w:rsidR="00875560" w:rsidRPr="001213D9">
        <w:t>ezen lámpaciklusok aktívvá válása</w:t>
      </w:r>
      <w:r w:rsidR="009F3FDB" w:rsidRPr="001213D9">
        <w:t xml:space="preserve">, </w:t>
      </w:r>
    </w:p>
    <w:p w14:paraId="2907F5D5" w14:textId="77777777" w:rsidR="00F51594" w:rsidRPr="001213D9" w:rsidRDefault="009F3FDB" w:rsidP="00A21370">
      <w:pPr>
        <w:pStyle w:val="Listaszerbekezds"/>
        <w:numPr>
          <w:ilvl w:val="0"/>
          <w:numId w:val="7"/>
        </w:numPr>
        <w:jc w:val="both"/>
      </w:pPr>
      <w:r w:rsidRPr="001213D9">
        <w:t xml:space="preserve">ha a lámpa úgy érzékeli, hogy </w:t>
      </w:r>
      <w:r w:rsidR="00787437" w:rsidRPr="001213D9">
        <w:t xml:space="preserve">minden olyan sávon, ahol változik a forgalom iránya nem közlekedik </w:t>
      </w:r>
      <w:r w:rsidR="002662D5" w:rsidRPr="001213D9">
        <w:t>gépjármű</w:t>
      </w:r>
      <w:r w:rsidR="00787437" w:rsidRPr="001213D9">
        <w:t>.</w:t>
      </w:r>
      <w:r w:rsidR="00EE52D8" w:rsidRPr="001213D9">
        <w:t xml:space="preserve"> Egy ilyen vizsgált tartományt reprezentál az </w:t>
      </w:r>
      <w:r w:rsidR="00EE52D8" w:rsidRPr="001213D9">
        <w:rPr>
          <w:i/>
          <w:iCs/>
        </w:rPr>
        <w:t>ábra 4</w:t>
      </w:r>
      <w:r w:rsidR="00EE52D8" w:rsidRPr="001213D9">
        <w:t xml:space="preserve">, </w:t>
      </w:r>
      <w:r w:rsidR="001A0FA0" w:rsidRPr="001213D9">
        <w:t>abban</w:t>
      </w:r>
      <w:r w:rsidR="00EE52D8" w:rsidRPr="001213D9">
        <w:t xml:space="preserve"> az </w:t>
      </w:r>
      <w:r w:rsidR="001A0FA0" w:rsidRPr="001213D9">
        <w:t>esetben,</w:t>
      </w:r>
      <w:r w:rsidR="00EE52D8" w:rsidRPr="001213D9">
        <w:t xml:space="preserve"> </w:t>
      </w:r>
      <w:r w:rsidR="001A0FA0" w:rsidRPr="001213D9">
        <w:t>h</w:t>
      </w:r>
      <w:r w:rsidR="00EE52D8" w:rsidRPr="001213D9">
        <w:t>a második számú ciklust szeretnénk alkalmazni</w:t>
      </w:r>
      <w:r w:rsidR="00787437" w:rsidRPr="001213D9">
        <w:t xml:space="preserve"> olyan helyzetben</w:t>
      </w:r>
      <w:r w:rsidR="00F51594" w:rsidRPr="001213D9">
        <w:t>,</w:t>
      </w:r>
      <w:r w:rsidR="00787437" w:rsidRPr="001213D9">
        <w:t xml:space="preserve"> mikor korábban minden irányon 2x2 sávos elrendezés működött</w:t>
      </w:r>
      <w:r w:rsidR="00EE52D8" w:rsidRPr="001213D9">
        <w:t>.</w:t>
      </w:r>
      <w:r w:rsidR="00787437" w:rsidRPr="001213D9">
        <w:t xml:space="preserve"> </w:t>
      </w:r>
    </w:p>
    <w:p w14:paraId="0177D03F" w14:textId="23E397CE" w:rsidR="002662D5" w:rsidRPr="001213D9" w:rsidRDefault="00787437" w:rsidP="00A21370">
      <w:pPr>
        <w:pStyle w:val="Listaszerbekezds"/>
        <w:numPr>
          <w:ilvl w:val="0"/>
          <w:numId w:val="7"/>
        </w:numPr>
        <w:jc w:val="both"/>
      </w:pPr>
      <w:r w:rsidRPr="001213D9">
        <w:lastRenderedPageBreak/>
        <w:t xml:space="preserve">ha a négyes számú ciklusról vált a rendszer a kettes számúra az ellenőrizendő sávok száma egyel megnő. Ez az ellenőrzés abban az esetben is </w:t>
      </w:r>
      <w:r w:rsidR="00F51594" w:rsidRPr="001213D9">
        <w:t>fennáll</w:t>
      </w:r>
      <w:r w:rsidRPr="001213D9">
        <w:t xml:space="preserve">, ha egy </w:t>
      </w:r>
      <w:r w:rsidR="00F93A54" w:rsidRPr="001213D9">
        <w:t>„</w:t>
      </w:r>
      <w:r w:rsidRPr="001213D9">
        <w:t>tidal flowt</w:t>
      </w:r>
      <w:r w:rsidR="00F93A54" w:rsidRPr="001213D9">
        <w:t>”</w:t>
      </w:r>
      <w:r w:rsidRPr="001213D9">
        <w:t xml:space="preserve"> használó ciklusról visszavált a rendszer egy nem </w:t>
      </w:r>
      <w:r w:rsidR="00F93A54" w:rsidRPr="001213D9">
        <w:t>„</w:t>
      </w:r>
      <w:r w:rsidRPr="001213D9">
        <w:t>tidal flowt</w:t>
      </w:r>
      <w:r w:rsidR="00F93A54" w:rsidRPr="001213D9">
        <w:t>”</w:t>
      </w:r>
      <w:r w:rsidRPr="001213D9">
        <w:t xml:space="preserve"> alkalmazóra, mivel ilyenkor is lesz egy sáv, ahol változik a forgalom iránya. </w:t>
      </w:r>
      <w:r w:rsidR="00F51594" w:rsidRPr="001213D9">
        <w:t>A lámpaciklus típusok között a</w:t>
      </w:r>
      <w:r w:rsidRPr="001213D9">
        <w:t xml:space="preserve"> sáv leürülését a </w:t>
      </w:r>
      <w:r w:rsidR="002662D5" w:rsidRPr="001213D9">
        <w:t>gépjárművek</w:t>
      </w:r>
      <w:r w:rsidRPr="001213D9">
        <w:t xml:space="preserve"> közlekedési útvonala</w:t>
      </w:r>
      <w:r w:rsidR="002662D5" w:rsidRPr="001213D9">
        <w:t xml:space="preserve">, valamint </w:t>
      </w:r>
      <w:r w:rsidR="00875560" w:rsidRPr="001213D9">
        <w:t>ezen útvonalak</w:t>
      </w:r>
      <w:r w:rsidR="002662D5" w:rsidRPr="001213D9">
        <w:t xml:space="preserve"> frissítése </w:t>
      </w:r>
      <w:r w:rsidRPr="001213D9">
        <w:t>fogja biztosítani.</w:t>
      </w:r>
    </w:p>
    <w:p w14:paraId="6C7CBF3A" w14:textId="0F6FED2F" w:rsidR="00EE52D8" w:rsidRPr="001213D9" w:rsidRDefault="00787437" w:rsidP="00F51594">
      <w:pPr>
        <w:pStyle w:val="Listaszerbekezds"/>
        <w:numPr>
          <w:ilvl w:val="0"/>
          <w:numId w:val="5"/>
        </w:numPr>
        <w:jc w:val="both"/>
      </w:pPr>
      <w:r w:rsidRPr="001213D9">
        <w:t xml:space="preserve">A következő négy ciklus, a harmadik, </w:t>
      </w:r>
      <w:r w:rsidR="00876D3A" w:rsidRPr="001213D9">
        <w:t xml:space="preserve">ötödik, </w:t>
      </w:r>
      <w:r w:rsidRPr="001213D9">
        <w:t>hetedik</w:t>
      </w:r>
      <w:r w:rsidR="002662D5" w:rsidRPr="001213D9">
        <w:t xml:space="preserve"> és</w:t>
      </w:r>
      <w:r w:rsidRPr="001213D9">
        <w:t xml:space="preserve"> kilencedik felel </w:t>
      </w:r>
      <w:r w:rsidR="00876D3A" w:rsidRPr="001213D9">
        <w:t>azon</w:t>
      </w:r>
      <w:r w:rsidRPr="001213D9">
        <w:t xml:space="preserve"> torlódásokért melyeket </w:t>
      </w:r>
      <w:r w:rsidR="00875560" w:rsidRPr="001213D9">
        <w:t xml:space="preserve">egy bizonyos irányon </w:t>
      </w:r>
      <w:r w:rsidRPr="001213D9">
        <w:t xml:space="preserve">a balra kanyarodó </w:t>
      </w:r>
      <w:r w:rsidR="002662D5" w:rsidRPr="001213D9">
        <w:t>személygépkocsi</w:t>
      </w:r>
      <w:r w:rsidRPr="001213D9">
        <w:t xml:space="preserve">k </w:t>
      </w:r>
      <w:r w:rsidR="002662D5" w:rsidRPr="001213D9">
        <w:t>számának megnövekedése okoz</w:t>
      </w:r>
      <w:r w:rsidRPr="001213D9">
        <w:t xml:space="preserve">. Ezek a ciklusok a torlódás feloldásához </w:t>
      </w:r>
      <w:r w:rsidR="002662D5" w:rsidRPr="001213D9">
        <w:t>azokat a gépjárműveket részesítik előnyben,</w:t>
      </w:r>
      <w:r w:rsidRPr="001213D9">
        <w:t xml:space="preserve"> melyek balra kívánnak kanyarodni. Ezekben az esetekben a szélső sávról is lehet balra kanyarodni, azonban ez kizárja azt, hogy a belső sávból lehessen előre </w:t>
      </w:r>
      <w:r w:rsidR="00F51594" w:rsidRPr="001213D9">
        <w:t xml:space="preserve">egyenes vonalban </w:t>
      </w:r>
      <w:r w:rsidRPr="001213D9">
        <w:t>haladni</w:t>
      </w:r>
      <w:r w:rsidR="001C63CB" w:rsidRPr="001213D9">
        <w:t xml:space="preserve"> ezzel csökkentve az előre menő forgalom áramlásának </w:t>
      </w:r>
      <w:r w:rsidR="00510BBC" w:rsidRPr="001213D9">
        <w:t>mértékét,</w:t>
      </w:r>
      <w:r w:rsidR="001C63CB" w:rsidRPr="001213D9">
        <w:t xml:space="preserve"> </w:t>
      </w:r>
      <w:r w:rsidR="00510BBC" w:rsidRPr="001213D9">
        <w:t>mely</w:t>
      </w:r>
      <w:r w:rsidR="001C63CB" w:rsidRPr="001213D9">
        <w:t xml:space="preserve"> nem jelent gondot tekintettel arra, hogy nem az ilyen </w:t>
      </w:r>
      <w:r w:rsidR="00F51594" w:rsidRPr="001213D9">
        <w:t>útvonallal</w:t>
      </w:r>
      <w:r w:rsidR="001C63CB" w:rsidRPr="001213D9">
        <w:t xml:space="preserve"> rendelkező járművek okozzák a torlódást</w:t>
      </w:r>
      <w:r w:rsidR="00875560" w:rsidRPr="001213D9">
        <w:t xml:space="preserve">, tehát azon az irányon, ahol a torlódás fennáll két sávból lehet balra kanyarodni, egy sávon lehet előre haladni és egy sávból lehet jobbra kanyarodni. </w:t>
      </w:r>
      <w:r w:rsidRPr="001213D9">
        <w:t>A hármas ciklus felel az Északi</w:t>
      </w:r>
      <w:r w:rsidR="00875560" w:rsidRPr="001213D9">
        <w:t xml:space="preserve"> oldalon létrejövő torlódásért melyet a Keleti irányba haladó járművek okoznak</w:t>
      </w:r>
      <w:r w:rsidR="00F51594" w:rsidRPr="001213D9">
        <w:t>.</w:t>
      </w:r>
      <w:r w:rsidRPr="001213D9">
        <w:t xml:space="preserve"> </w:t>
      </w:r>
      <w:r w:rsidR="00F51594" w:rsidRPr="001213D9">
        <w:t>A</w:t>
      </w:r>
      <w:r w:rsidRPr="001213D9">
        <w:t xml:space="preserve">z ötös a Nyugati </w:t>
      </w:r>
      <w:r w:rsidR="00875560" w:rsidRPr="001213D9">
        <w:t xml:space="preserve">oldalon kialakuló Északi irányba haladó járművek okozta torlódásért, </w:t>
      </w:r>
      <w:r w:rsidRPr="001213D9">
        <w:t xml:space="preserve">a hetes a Déli </w:t>
      </w:r>
      <w:r w:rsidR="00875560" w:rsidRPr="001213D9">
        <w:t>oldalon kialakuló Nyugati irányba haladni kívánó járművek torlódásáért</w:t>
      </w:r>
      <w:r w:rsidR="00F51594" w:rsidRPr="001213D9">
        <w:t>,</w:t>
      </w:r>
      <w:r w:rsidR="00875560" w:rsidRPr="001213D9">
        <w:t xml:space="preserve"> </w:t>
      </w:r>
      <w:r w:rsidRPr="001213D9">
        <w:t xml:space="preserve">a kilences ciklus pedig a Keleti </w:t>
      </w:r>
      <w:r w:rsidR="00875560" w:rsidRPr="001213D9">
        <w:t>oldalon a Déli irányba haladó járművek okozta torlódásért</w:t>
      </w:r>
      <w:r w:rsidR="00F51594" w:rsidRPr="001213D9">
        <w:t xml:space="preserve"> felel</w:t>
      </w:r>
      <w:r w:rsidRPr="001213D9">
        <w:t>.</w:t>
      </w:r>
    </w:p>
    <w:p w14:paraId="08C0F2B6" w14:textId="77777777" w:rsidR="002662D5" w:rsidRPr="001213D9" w:rsidRDefault="002662D5" w:rsidP="002662D5"/>
    <w:p w14:paraId="6D2BD8A7" w14:textId="77777777" w:rsidR="00EE52D8" w:rsidRPr="001213D9" w:rsidRDefault="00EE52D8" w:rsidP="00EE52D8">
      <w:pPr>
        <w:keepNext/>
        <w:jc w:val="center"/>
      </w:pPr>
      <w:r w:rsidRPr="001213D9">
        <w:rPr>
          <w:noProof/>
        </w:rPr>
        <w:drawing>
          <wp:inline distT="0" distB="0" distL="0" distR="0" wp14:anchorId="2FFC2CEE" wp14:editId="785464E0">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462362C6" w14:textId="3B474595" w:rsidR="00EE52D8" w:rsidRPr="001213D9" w:rsidRDefault="00EE52D8" w:rsidP="00EE52D8">
      <w:pPr>
        <w:pStyle w:val="Kpalrs"/>
        <w:jc w:val="center"/>
      </w:pPr>
      <w:r w:rsidRPr="001213D9">
        <w:t xml:space="preserve">ábra </w:t>
      </w:r>
      <w:r w:rsidR="000F208F" w:rsidRPr="001213D9">
        <w:fldChar w:fldCharType="begin"/>
      </w:r>
      <w:r w:rsidR="000F208F" w:rsidRPr="001213D9">
        <w:instrText xml:space="preserve"> SEQ ábra \* ARABIC </w:instrText>
      </w:r>
      <w:r w:rsidR="000F208F" w:rsidRPr="001213D9">
        <w:fldChar w:fldCharType="separate"/>
      </w:r>
      <w:r w:rsidR="002D2A88" w:rsidRPr="001213D9">
        <w:rPr>
          <w:noProof/>
        </w:rPr>
        <w:t>4</w:t>
      </w:r>
      <w:r w:rsidR="000F208F" w:rsidRPr="001213D9">
        <w:fldChar w:fldCharType="end"/>
      </w:r>
      <w:r w:rsidRPr="001213D9">
        <w:t xml:space="preserve">: Második számú ciklus felvételéhez ellenőrizendő </w:t>
      </w:r>
      <w:r w:rsidR="008C26FA" w:rsidRPr="001213D9">
        <w:t>tartomány,</w:t>
      </w:r>
      <w:r w:rsidR="002662D5" w:rsidRPr="001213D9">
        <w:t xml:space="preserve"> ha előtte nem </w:t>
      </w:r>
      <w:r w:rsidR="00F93A54" w:rsidRPr="001213D9">
        <w:t>„</w:t>
      </w:r>
      <w:r w:rsidR="002662D5" w:rsidRPr="001213D9">
        <w:t>tidal flow</w:t>
      </w:r>
      <w:r w:rsidR="00F93A54" w:rsidRPr="001213D9">
        <w:t>”</w:t>
      </w:r>
      <w:r w:rsidR="002662D5" w:rsidRPr="001213D9">
        <w:t xml:space="preserve"> alapú </w:t>
      </w:r>
      <w:r w:rsidR="001A0FA0" w:rsidRPr="001213D9">
        <w:t>lámpa</w:t>
      </w:r>
      <w:r w:rsidR="002662D5" w:rsidRPr="001213D9">
        <w:t>ciklus futott</w:t>
      </w:r>
    </w:p>
    <w:p w14:paraId="5691132E" w14:textId="35B93A32" w:rsidR="00A90AEB" w:rsidRPr="001213D9" w:rsidRDefault="008C26FA" w:rsidP="00F51594">
      <w:pPr>
        <w:jc w:val="both"/>
      </w:pPr>
      <w:r w:rsidRPr="001213D9">
        <w:t xml:space="preserve">A program a lámpaciklusokat egy mátrixban tárolja, </w:t>
      </w:r>
      <w:r w:rsidR="004E0DEC" w:rsidRPr="001213D9">
        <w:t xml:space="preserve">ennek a </w:t>
      </w:r>
      <w:r w:rsidRPr="001213D9">
        <w:t>tárolás</w:t>
      </w:r>
      <w:r w:rsidR="004E0DEC" w:rsidRPr="001213D9">
        <w:t>nak az</w:t>
      </w:r>
      <w:r w:rsidRPr="001213D9">
        <w:t xml:space="preserve"> előnye, hogy elég </w:t>
      </w:r>
      <w:r w:rsidR="004E2BF6" w:rsidRPr="001213D9">
        <w:t xml:space="preserve">volt </w:t>
      </w:r>
      <w:r w:rsidRPr="001213D9">
        <w:t xml:space="preserve">megírni az első, második és harmadik számú ciklust, a többi előállítható a mátrixon végzett megfelelő forgató műveletekkel mivel a rendszer a sáv számokat és lámpa számokat tekintve egy-egy irányon szimmetrikus. Az </w:t>
      </w:r>
      <w:r w:rsidR="00360BED" w:rsidRPr="001213D9">
        <w:t xml:space="preserve">alábbi </w:t>
      </w:r>
      <w:r w:rsidR="00D97DA7" w:rsidRPr="001213D9">
        <w:t>ábrákon</w:t>
      </w:r>
      <w:r w:rsidRPr="001213D9">
        <w:t xml:space="preserve"> láthatóak az említett ciklusok, tehát az alap ciklus</w:t>
      </w:r>
      <w:r w:rsidR="00D97DA7" w:rsidRPr="001213D9">
        <w:t xml:space="preserve"> (</w:t>
      </w:r>
      <w:r w:rsidR="00D97DA7" w:rsidRPr="001213D9">
        <w:rPr>
          <w:i/>
          <w:iCs/>
        </w:rPr>
        <w:t>ábra 5)</w:t>
      </w:r>
      <w:r w:rsidRPr="001213D9">
        <w:t>, a kettes számú ciklus</w:t>
      </w:r>
      <w:r w:rsidR="00F51594" w:rsidRPr="001213D9">
        <w:t>,</w:t>
      </w:r>
      <w:r w:rsidRPr="001213D9">
        <w:t xml:space="preserve"> mely Északon </w:t>
      </w:r>
      <w:r w:rsidR="00875560" w:rsidRPr="001213D9">
        <w:t>a Déli irányba haladó</w:t>
      </w:r>
      <w:r w:rsidRPr="001213D9">
        <w:t xml:space="preserve"> járművek </w:t>
      </w:r>
      <w:r w:rsidR="00F51594" w:rsidRPr="001213D9">
        <w:t>okozta</w:t>
      </w:r>
      <w:r w:rsidRPr="001213D9">
        <w:t xml:space="preserve"> torlódást hivatott megszüntetni</w:t>
      </w:r>
      <w:r w:rsidR="00D97DA7" w:rsidRPr="001213D9">
        <w:t xml:space="preserve"> (</w:t>
      </w:r>
      <w:r w:rsidR="00D97DA7" w:rsidRPr="001213D9">
        <w:rPr>
          <w:i/>
          <w:iCs/>
        </w:rPr>
        <w:t>ábra 6</w:t>
      </w:r>
      <w:r w:rsidR="00D97DA7" w:rsidRPr="001213D9">
        <w:t>)</w:t>
      </w:r>
      <w:r w:rsidR="00360BED" w:rsidRPr="001213D9">
        <w:t>,</w:t>
      </w:r>
      <w:r w:rsidRPr="001213D9">
        <w:t xml:space="preserve"> valamint a hármas számú ciklus</w:t>
      </w:r>
      <w:r w:rsidR="00F51594" w:rsidRPr="001213D9">
        <w:t>,</w:t>
      </w:r>
      <w:r w:rsidRPr="001213D9">
        <w:t xml:space="preserve"> mely szintén Északon kívánja megszüntetni a </w:t>
      </w:r>
      <w:r w:rsidR="00875560" w:rsidRPr="001213D9">
        <w:t>Keleti irányba</w:t>
      </w:r>
      <w:r w:rsidRPr="001213D9">
        <w:t xml:space="preserve"> kanyarodó járművek okozta torlódást</w:t>
      </w:r>
      <w:r w:rsidR="00D97DA7" w:rsidRPr="001213D9">
        <w:t xml:space="preserve"> (</w:t>
      </w:r>
      <w:r w:rsidR="00D97DA7" w:rsidRPr="001213D9">
        <w:rPr>
          <w:i/>
          <w:iCs/>
        </w:rPr>
        <w:t>ábra 7</w:t>
      </w:r>
      <w:r w:rsidR="00D97DA7" w:rsidRPr="001213D9">
        <w:t>)</w:t>
      </w:r>
      <w:r w:rsidRPr="001213D9">
        <w:t>.</w:t>
      </w:r>
      <w:r w:rsidR="00876D3A" w:rsidRPr="001213D9">
        <w:t xml:space="preserve"> Minden ábra az egyes irány fő </w:t>
      </w:r>
      <w:r w:rsidR="004E2BF6" w:rsidRPr="001213D9">
        <w:t>fázisait</w:t>
      </w:r>
      <w:r w:rsidR="00876D3A" w:rsidRPr="001213D9">
        <w:t xml:space="preserve"> mutatja, ezek között a lépés a jelenlegi közlekedési rendszerekben alkalmazott szabályok szerint </w:t>
      </w:r>
      <w:r w:rsidR="00875560" w:rsidRPr="001213D9">
        <w:t>történik</w:t>
      </w:r>
      <w:r w:rsidR="00876D3A" w:rsidRPr="001213D9">
        <w:t>.</w:t>
      </w:r>
    </w:p>
    <w:p w14:paraId="1699AFF8" w14:textId="77777777" w:rsidR="00A90AEB" w:rsidRPr="001213D9" w:rsidRDefault="00A90AEB" w:rsidP="008C26FA"/>
    <w:p w14:paraId="210071EC" w14:textId="77777777" w:rsidR="00802FCC" w:rsidRPr="001213D9" w:rsidRDefault="00876D3A" w:rsidP="00802FCC">
      <w:pPr>
        <w:keepNext/>
        <w:jc w:val="center"/>
      </w:pPr>
      <w:r w:rsidRPr="001213D9">
        <w:rPr>
          <w:noProof/>
        </w:rPr>
        <w:drawing>
          <wp:inline distT="0" distB="0" distL="0" distR="0" wp14:anchorId="58AECAFA" wp14:editId="44ADBE59">
            <wp:extent cx="5661660" cy="543283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43" cy="5447496"/>
                    </a:xfrm>
                    <a:prstGeom prst="rect">
                      <a:avLst/>
                    </a:prstGeom>
                  </pic:spPr>
                </pic:pic>
              </a:graphicData>
            </a:graphic>
          </wp:inline>
        </w:drawing>
      </w:r>
    </w:p>
    <w:p w14:paraId="291F2062" w14:textId="4E18A789" w:rsidR="00A90AEB" w:rsidRPr="001213D9" w:rsidRDefault="00802FCC" w:rsidP="00802FCC">
      <w:pPr>
        <w:pStyle w:val="Kpalrs"/>
        <w:jc w:val="center"/>
      </w:pPr>
      <w:r w:rsidRPr="001213D9">
        <w:t xml:space="preserve">ábra </w:t>
      </w:r>
      <w:r w:rsidR="000F208F" w:rsidRPr="001213D9">
        <w:fldChar w:fldCharType="begin"/>
      </w:r>
      <w:r w:rsidR="000F208F" w:rsidRPr="001213D9">
        <w:instrText xml:space="preserve"> SEQ ábra \* ARABIC </w:instrText>
      </w:r>
      <w:r w:rsidR="000F208F" w:rsidRPr="001213D9">
        <w:fldChar w:fldCharType="separate"/>
      </w:r>
      <w:r w:rsidR="002D2A88" w:rsidRPr="001213D9">
        <w:rPr>
          <w:noProof/>
        </w:rPr>
        <w:t>5</w:t>
      </w:r>
      <w:r w:rsidR="000F208F" w:rsidRPr="001213D9">
        <w:fldChar w:fldCharType="end"/>
      </w:r>
      <w:r w:rsidRPr="001213D9">
        <w:t xml:space="preserve">: Alap lámpaciklus fő </w:t>
      </w:r>
      <w:r w:rsidR="004E0DEC" w:rsidRPr="001213D9">
        <w:t>ciklusai</w:t>
      </w:r>
    </w:p>
    <w:p w14:paraId="2A2A2B8A" w14:textId="77777777" w:rsidR="00677CEE" w:rsidRPr="001213D9" w:rsidRDefault="00677CEE" w:rsidP="004E0DEC"/>
    <w:p w14:paraId="2ED5221A" w14:textId="77777777" w:rsidR="000F208F" w:rsidRPr="001213D9" w:rsidRDefault="000F208F" w:rsidP="000F208F">
      <w:pPr>
        <w:keepNext/>
        <w:jc w:val="center"/>
      </w:pPr>
      <w:r w:rsidRPr="001213D9">
        <w:rPr>
          <w:noProof/>
        </w:rPr>
        <w:lastRenderedPageBreak/>
        <w:drawing>
          <wp:inline distT="0" distB="0" distL="0" distR="0" wp14:anchorId="586C3AE4" wp14:editId="4B1C1F82">
            <wp:extent cx="5860288" cy="5585944"/>
            <wp:effectExtent l="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0288" cy="5585944"/>
                    </a:xfrm>
                    <a:prstGeom prst="rect">
                      <a:avLst/>
                    </a:prstGeom>
                  </pic:spPr>
                </pic:pic>
              </a:graphicData>
            </a:graphic>
          </wp:inline>
        </w:drawing>
      </w:r>
    </w:p>
    <w:p w14:paraId="418A1889" w14:textId="77777777" w:rsidR="00677CEE" w:rsidRPr="001213D9" w:rsidRDefault="000F208F" w:rsidP="000F208F">
      <w:pPr>
        <w:pStyle w:val="Kpalrs"/>
        <w:jc w:val="center"/>
      </w:pPr>
      <w:r w:rsidRPr="001213D9">
        <w:t>ábra 6: Második típusú lámpaciklus fő ciklusai</w:t>
      </w:r>
    </w:p>
    <w:p w14:paraId="69DC187B" w14:textId="77777777" w:rsidR="000F208F" w:rsidRPr="001213D9" w:rsidRDefault="000F208F" w:rsidP="000F208F">
      <w:pPr>
        <w:keepNext/>
        <w:jc w:val="center"/>
      </w:pPr>
      <w:r w:rsidRPr="001213D9">
        <w:rPr>
          <w:noProof/>
        </w:rPr>
        <w:lastRenderedPageBreak/>
        <w:drawing>
          <wp:inline distT="0" distB="0" distL="0" distR="0" wp14:anchorId="10F1A089" wp14:editId="20A8673C">
            <wp:extent cx="5852667" cy="560118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667" cy="5601185"/>
                    </a:xfrm>
                    <a:prstGeom prst="rect">
                      <a:avLst/>
                    </a:prstGeom>
                  </pic:spPr>
                </pic:pic>
              </a:graphicData>
            </a:graphic>
          </wp:inline>
        </w:drawing>
      </w:r>
    </w:p>
    <w:p w14:paraId="3BA42949" w14:textId="77777777" w:rsidR="00677CEE" w:rsidRPr="001213D9" w:rsidRDefault="000F208F" w:rsidP="000F208F">
      <w:pPr>
        <w:pStyle w:val="Kpalrs"/>
        <w:jc w:val="center"/>
      </w:pPr>
      <w:r w:rsidRPr="001213D9">
        <w:t>ábra 7: Harmadik típusú lámpaciklus</w:t>
      </w:r>
      <w:r w:rsidR="00B23E09" w:rsidRPr="001213D9">
        <w:t xml:space="preserve"> fő ciklusai</w:t>
      </w:r>
    </w:p>
    <w:p w14:paraId="23D0A000" w14:textId="77777777" w:rsidR="00677CEE" w:rsidRPr="001213D9" w:rsidRDefault="00677CEE" w:rsidP="004E0DEC"/>
    <w:p w14:paraId="1596E89C" w14:textId="77777777" w:rsidR="00677CEE" w:rsidRPr="001213D9" w:rsidRDefault="00677CEE" w:rsidP="004E0DEC"/>
    <w:p w14:paraId="59665C85" w14:textId="2F5EA767" w:rsidR="004E0DEC" w:rsidRPr="001213D9" w:rsidRDefault="004E0DEC" w:rsidP="00F233D1">
      <w:pPr>
        <w:jc w:val="both"/>
      </w:pPr>
      <w:r w:rsidRPr="001213D9">
        <w:t>A lámparendszer továbbá képes a ciklusok várakoztatására</w:t>
      </w:r>
      <w:r w:rsidR="00F233D1" w:rsidRPr="001213D9">
        <w:t xml:space="preserve"> is</w:t>
      </w:r>
      <w:r w:rsidRPr="001213D9">
        <w:t>. A lámpaciklusok</w:t>
      </w:r>
      <w:r w:rsidR="00F233D1" w:rsidRPr="001213D9">
        <w:t xml:space="preserve"> váltása</w:t>
      </w:r>
      <w:r w:rsidRPr="001213D9">
        <w:t>, úgy van kialakítva, hogy minden fő</w:t>
      </w:r>
      <w:r w:rsidR="00B23E09" w:rsidRPr="001213D9">
        <w:t xml:space="preserve"> </w:t>
      </w:r>
      <w:r w:rsidRPr="001213D9">
        <w:t>ciklus végén az összes sávon meg kell állnia a járműveknek majd a következő fő</w:t>
      </w:r>
      <w:r w:rsidR="00B23E09" w:rsidRPr="001213D9">
        <w:t xml:space="preserve"> </w:t>
      </w:r>
      <w:r w:rsidRPr="001213D9">
        <w:t>ciklus csak akkor indulhat el, ha egy jármű sem tartózkodik a kereszteződés</w:t>
      </w:r>
      <w:r w:rsidR="00C03B90" w:rsidRPr="001213D9">
        <w:t xml:space="preserve"> belsejében</w:t>
      </w:r>
      <w:r w:rsidRPr="001213D9">
        <w:t>. Így elkerülve az ütközéseket a kereszteződésen belül</w:t>
      </w:r>
      <w:r w:rsidR="00F54C2B" w:rsidRPr="001213D9">
        <w:t>, valamint a kereszteződés belsejében felmerülő torlódásokat, melyek gyakoriak a</w:t>
      </w:r>
      <w:r w:rsidR="00E971DB" w:rsidRPr="001213D9">
        <w:t xml:space="preserve"> napjainkban alkalmazott rendszerekben</w:t>
      </w:r>
      <w:r w:rsidR="00677CEE" w:rsidRPr="001213D9">
        <w:t>.</w:t>
      </w:r>
      <w:r w:rsidR="00B23E09" w:rsidRPr="001213D9">
        <w:t xml:space="preserve"> A jelenleg alkalmazott kereszteződéseknél ez a funkció nem került implementálásra</w:t>
      </w:r>
      <w:r w:rsidR="00F233D1" w:rsidRPr="001213D9">
        <w:t>,</w:t>
      </w:r>
      <w:r w:rsidR="00B23E09" w:rsidRPr="001213D9">
        <w:t xml:space="preserve"> ezért a lámpák akkor is zöld jelzést adnak a soron következő iránynak, ha a kereszteződés belsejében </w:t>
      </w:r>
      <w:r w:rsidR="00F233D1" w:rsidRPr="001213D9">
        <w:t xml:space="preserve">még jármű </w:t>
      </w:r>
      <w:r w:rsidR="00B23E09" w:rsidRPr="001213D9">
        <w:t>tartózkodik.</w:t>
      </w:r>
    </w:p>
    <w:p w14:paraId="46F84ED4" w14:textId="1F56423E" w:rsidR="00B23E09" w:rsidRPr="001213D9" w:rsidRDefault="00B23E09" w:rsidP="00EF5372">
      <w:pPr>
        <w:jc w:val="both"/>
      </w:pPr>
      <w:r w:rsidRPr="001213D9">
        <w:lastRenderedPageBreak/>
        <w:t xml:space="preserve">Annak érdekében, hogy a lámpaciklusokat kézzel lehessen vezérelni implementálásra került egy GUI </w:t>
      </w:r>
      <w:r w:rsidR="00F233D1" w:rsidRPr="001213D9">
        <w:t xml:space="preserve">beviteli felület </w:t>
      </w:r>
      <w:r w:rsidRPr="001213D9">
        <w:t>a rendszerben. Ez felfogható úgy is mint egy kezelő panel, mely az operátor előtt foglal helyet és az operátor ezen keresztül képes irányítani a rendszert. A GUI-n keresztül lehet beállítani a soron következő lámpaciklust</w:t>
      </w:r>
      <w:r w:rsidR="00290D0B" w:rsidRPr="001213D9">
        <w:t xml:space="preserve"> (</w:t>
      </w:r>
      <w:r w:rsidR="00290D0B" w:rsidRPr="001213D9">
        <w:rPr>
          <w:i/>
          <w:iCs/>
        </w:rPr>
        <w:t>ábra 8 / 1</w:t>
      </w:r>
      <w:r w:rsidR="00290D0B" w:rsidRPr="001213D9">
        <w:t>)</w:t>
      </w:r>
      <w:r w:rsidRPr="001213D9">
        <w:t xml:space="preserve">. A program továbbá tartalmaz </w:t>
      </w:r>
      <w:r w:rsidR="00290D0B" w:rsidRPr="001213D9">
        <w:t>két további</w:t>
      </w:r>
      <w:r w:rsidRPr="001213D9">
        <w:t xml:space="preserve"> kezelő felületet </w:t>
      </w:r>
      <w:r w:rsidR="00290D0B" w:rsidRPr="001213D9">
        <w:t>melyek segítségével meg lehet adni</w:t>
      </w:r>
      <w:r w:rsidR="00E05B60" w:rsidRPr="001213D9">
        <w:t xml:space="preserve">, </w:t>
      </w:r>
      <w:r w:rsidR="00EF5372" w:rsidRPr="001213D9">
        <w:t>(</w:t>
      </w:r>
      <w:r w:rsidR="00EF5372" w:rsidRPr="001213D9">
        <w:rPr>
          <w:i/>
          <w:iCs/>
        </w:rPr>
        <w:t>ábra 8 / 2</w:t>
      </w:r>
      <w:r w:rsidR="00EF5372" w:rsidRPr="001213D9">
        <w:t xml:space="preserve">) </w:t>
      </w:r>
      <w:r w:rsidR="00F233D1" w:rsidRPr="001213D9">
        <w:t>a lefuttatandó szimulációk számát</w:t>
      </w:r>
      <w:r w:rsidR="00EF5372" w:rsidRPr="001213D9">
        <w:t xml:space="preserve"> és</w:t>
      </w:r>
      <w:r w:rsidR="00F233D1" w:rsidRPr="001213D9">
        <w:t xml:space="preserve"> </w:t>
      </w:r>
      <w:r w:rsidR="00E05B60" w:rsidRPr="001213D9">
        <w:t>a kereszteződés intelligens vagy kézi vezérlés</w:t>
      </w:r>
      <w:r w:rsidR="00EF5372" w:rsidRPr="001213D9">
        <w:t>ét</w:t>
      </w:r>
      <w:r w:rsidR="00E05B60" w:rsidRPr="001213D9">
        <w:t xml:space="preserve">, valamint </w:t>
      </w:r>
      <w:r w:rsidR="00EF5372" w:rsidRPr="001213D9">
        <w:t>(</w:t>
      </w:r>
      <w:r w:rsidR="00EF5372" w:rsidRPr="001213D9">
        <w:rPr>
          <w:i/>
          <w:iCs/>
        </w:rPr>
        <w:t>ábra 8 / 3</w:t>
      </w:r>
      <w:r w:rsidR="00EF5372" w:rsidRPr="001213D9">
        <w:t xml:space="preserve">) </w:t>
      </w:r>
      <w:r w:rsidR="00290D0B" w:rsidRPr="001213D9">
        <w:t>minden szimuláció előtt</w:t>
      </w:r>
      <w:r w:rsidR="00E971DB" w:rsidRPr="001213D9">
        <w:t xml:space="preserve"> meg lehet adni</w:t>
      </w:r>
      <w:r w:rsidR="00290D0B" w:rsidRPr="001213D9">
        <w:t>, hogy hány jármű jusson át a kereszteződésen</w:t>
      </w:r>
      <w:r w:rsidR="00E05B60" w:rsidRPr="001213D9">
        <w:t xml:space="preserve"> és</w:t>
      </w:r>
      <w:r w:rsidR="00290D0B" w:rsidRPr="001213D9">
        <w:t xml:space="preserve"> milyen </w:t>
      </w:r>
      <w:r w:rsidR="00E971DB" w:rsidRPr="001213D9">
        <w:t>lámpa</w:t>
      </w:r>
      <w:r w:rsidR="00290D0B" w:rsidRPr="001213D9">
        <w:t>ciklus típussal kezdődjön a szimuláció</w:t>
      </w:r>
      <w:r w:rsidR="00E971DB" w:rsidRPr="001213D9">
        <w:t>.</w:t>
      </w:r>
      <w:r w:rsidR="00290D0B" w:rsidRPr="001213D9">
        <w:t xml:space="preserve"> Az intelligens mód</w:t>
      </w:r>
      <w:r w:rsidR="00EF5372" w:rsidRPr="001213D9">
        <w:t>,</w:t>
      </w:r>
      <w:r w:rsidR="00290D0B" w:rsidRPr="001213D9">
        <w:t xml:space="preserve"> hogy korábban </w:t>
      </w:r>
      <w:r w:rsidR="00EF5372" w:rsidRPr="001213D9">
        <w:t xml:space="preserve">már </w:t>
      </w:r>
      <w:r w:rsidR="00290D0B" w:rsidRPr="001213D9">
        <w:t>említettem még nem került implementálásra</w:t>
      </w:r>
      <w:r w:rsidR="00EF5372" w:rsidRPr="001213D9">
        <w:t>,</w:t>
      </w:r>
      <w:r w:rsidR="00290D0B" w:rsidRPr="001213D9">
        <w:t xml:space="preserve"> tehát </w:t>
      </w:r>
      <w:r w:rsidR="00EF5372" w:rsidRPr="001213D9">
        <w:t xml:space="preserve">jelenleg </w:t>
      </w:r>
      <w:r w:rsidR="00290D0B" w:rsidRPr="001213D9">
        <w:t>csak a kézi irányítás alkalmazható.</w:t>
      </w:r>
    </w:p>
    <w:p w14:paraId="3EF5062A" w14:textId="77777777" w:rsidR="00E05B60" w:rsidRPr="001213D9" w:rsidRDefault="00E05B60" w:rsidP="00E05B60">
      <w:pPr>
        <w:keepNext/>
      </w:pPr>
      <w:r w:rsidRPr="001213D9">
        <w:rPr>
          <w:noProof/>
        </w:rPr>
        <w:drawing>
          <wp:inline distT="0" distB="0" distL="0" distR="0" wp14:anchorId="778D3CDD" wp14:editId="0064E2D9">
            <wp:extent cx="5624047" cy="2751058"/>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4047" cy="2751058"/>
                    </a:xfrm>
                    <a:prstGeom prst="rect">
                      <a:avLst/>
                    </a:prstGeom>
                  </pic:spPr>
                </pic:pic>
              </a:graphicData>
            </a:graphic>
          </wp:inline>
        </w:drawing>
      </w:r>
    </w:p>
    <w:p w14:paraId="58FA495B" w14:textId="77777777" w:rsidR="00290D0B" w:rsidRPr="001213D9" w:rsidRDefault="00E05B60" w:rsidP="00E05B60">
      <w:pPr>
        <w:pStyle w:val="Kpalrs"/>
        <w:jc w:val="center"/>
      </w:pPr>
      <w:r w:rsidRPr="001213D9">
        <w:t>ábra 8: Kezelőfelület a lámpák vezérléséhez, valamint a szimuláció paramétereinek megadásához</w:t>
      </w:r>
    </w:p>
    <w:p w14:paraId="14DD0892" w14:textId="2024235C" w:rsidR="00E47BF3" w:rsidRPr="001213D9" w:rsidRDefault="00510BBC" w:rsidP="00EF5372">
      <w:pPr>
        <w:jc w:val="both"/>
      </w:pPr>
      <w:r w:rsidRPr="001213D9">
        <w:t>A rendszer kilenc darab különböző lámpaciklus közül választhat</w:t>
      </w:r>
      <w:r w:rsidR="00EF5372" w:rsidRPr="001213D9">
        <w:t>,</w:t>
      </w:r>
      <w:r w:rsidRPr="001213D9">
        <w:t xml:space="preserve"> azonban nem minden lámpaciklust követhet tetszőleges </w:t>
      </w:r>
      <w:r w:rsidR="00EF5372" w:rsidRPr="001213D9">
        <w:t>másik</w:t>
      </w:r>
      <w:r w:rsidRPr="001213D9">
        <w:t xml:space="preserve">, ezek az </w:t>
      </w:r>
      <w:r w:rsidR="00EF5372" w:rsidRPr="001213D9">
        <w:t>váltások</w:t>
      </w:r>
      <w:r w:rsidRPr="001213D9">
        <w:t xml:space="preserve"> kivételként vannak kezelve és ha ilyen átmenet lép fel akkor minden esetben a következő </w:t>
      </w:r>
      <w:r w:rsidR="00E971DB" w:rsidRPr="001213D9">
        <w:t>lámpa</w:t>
      </w:r>
      <w:r w:rsidRPr="001213D9">
        <w:t xml:space="preserve">ciklus az alap lámpaciklus lesz. </w:t>
      </w:r>
      <w:r w:rsidR="00E47BF3" w:rsidRPr="001213D9">
        <w:t>A továbbiakban két ilyen példát ismertetek</w:t>
      </w:r>
      <w:r w:rsidR="00EF5372" w:rsidRPr="001213D9">
        <w:t>,</w:t>
      </w:r>
      <w:r w:rsidR="00E47BF3" w:rsidRPr="001213D9">
        <w:t xml:space="preserve"> melyek alapján a többi eset is könnyen ért</w:t>
      </w:r>
      <w:r w:rsidR="00EF5372" w:rsidRPr="001213D9">
        <w:t>elmez</w:t>
      </w:r>
      <w:r w:rsidR="00E47BF3" w:rsidRPr="001213D9">
        <w:t>hetővé válik.</w:t>
      </w:r>
    </w:p>
    <w:p w14:paraId="7E9E7AB7" w14:textId="3BBBD738" w:rsidR="00F95728" w:rsidRPr="001213D9" w:rsidRDefault="00E47BF3" w:rsidP="00CF385B">
      <w:pPr>
        <w:pStyle w:val="Listaszerbekezds"/>
        <w:numPr>
          <w:ilvl w:val="0"/>
          <w:numId w:val="6"/>
        </w:numPr>
        <w:jc w:val="both"/>
      </w:pPr>
      <w:r w:rsidRPr="001213D9">
        <w:t xml:space="preserve">Az első </w:t>
      </w:r>
      <w:r w:rsidR="00D21E02" w:rsidRPr="001213D9">
        <w:t>példában</w:t>
      </w:r>
      <w:r w:rsidRPr="001213D9">
        <w:t xml:space="preserve"> az éppen alkalmazott lámpaciklus a második számú. Ebben az esetben három sáv halad a kereszteződés </w:t>
      </w:r>
      <w:r w:rsidR="00E971DB" w:rsidRPr="001213D9">
        <w:t xml:space="preserve">belseje </w:t>
      </w:r>
      <w:r w:rsidRPr="001213D9">
        <w:t xml:space="preserve">felé </w:t>
      </w:r>
      <w:r w:rsidR="002523F9" w:rsidRPr="001213D9">
        <w:t xml:space="preserve">Északról és egy sáv halad a kereszteződés </w:t>
      </w:r>
      <w:r w:rsidR="00E971DB" w:rsidRPr="001213D9">
        <w:t xml:space="preserve">belseje </w:t>
      </w:r>
      <w:r w:rsidR="002523F9" w:rsidRPr="001213D9">
        <w:t>felé Délről.</w:t>
      </w:r>
      <w:r w:rsidR="00F95728" w:rsidRPr="001213D9">
        <w:t xml:space="preserve"> A második számú lámpaciklus feloldja az Északi irányon lévő torlódást azonban kialakul egy torlódás a Déli irányon az előre haladó járművek megnövekedett száma miatt. Ebben az esetben nem a hatos számú lámpaciklus lesz a soron következő mivel a hatos számú három sávot ad az előre haladóknak a Déli </w:t>
      </w:r>
      <w:r w:rsidR="00CF385B" w:rsidRPr="001213D9">
        <w:t>irányból</w:t>
      </w:r>
      <w:r w:rsidR="00F95728" w:rsidRPr="001213D9">
        <w:t xml:space="preserve"> így az egy </w:t>
      </w:r>
      <w:r w:rsidR="00C03B90" w:rsidRPr="001213D9">
        <w:t>előre haladó sávból azonnal három lenne</w:t>
      </w:r>
      <w:r w:rsidR="00F95728" w:rsidRPr="001213D9">
        <w:t>, ez pedig logikailag nem helyes hiszen az egy sávon torlódó járművek feloldására nem a három sáv szolgál, hanem a kettő sáv. Akkor fog majd a hatos számú lámpaciklus következni, ha az alap lámpaciklus, mely két sávot enged előre nem képes kezelni az előre haladó járművek jelentette terhelést.</w:t>
      </w:r>
    </w:p>
    <w:p w14:paraId="20D6A8BB" w14:textId="14D17969" w:rsidR="00F95728" w:rsidRPr="001213D9" w:rsidRDefault="00D21E02" w:rsidP="00CF385B">
      <w:pPr>
        <w:pStyle w:val="Listaszerbekezds"/>
        <w:numPr>
          <w:ilvl w:val="0"/>
          <w:numId w:val="6"/>
        </w:numPr>
        <w:jc w:val="both"/>
      </w:pPr>
      <w:r w:rsidRPr="001213D9">
        <w:t>A második példában az éppen alkalmazott lámpaciklus a hármas számú. Ebben az esetben az Északi oldalon két sávból tudnak balra</w:t>
      </w:r>
      <w:r w:rsidR="00C03B90" w:rsidRPr="001213D9">
        <w:t>, a Keleti irány felé</w:t>
      </w:r>
      <w:r w:rsidRPr="001213D9">
        <w:t xml:space="preserve"> kanyarodni a járművek és egy sávon tudnak előre haladni. A harmadik számú lámpaciklus feloldja a balra kanyarodni kívánók torlódását azonban </w:t>
      </w:r>
      <w:r w:rsidR="00CF385B" w:rsidRPr="001213D9">
        <w:t xml:space="preserve">lecsökkenti az Északi előre haladó forgalom áteresztőképességét. Ha </w:t>
      </w:r>
      <w:r w:rsidRPr="001213D9">
        <w:lastRenderedPageBreak/>
        <w:t>megnövekedik az Északi oldalon az előre haladó járművek száma</w:t>
      </w:r>
      <w:r w:rsidR="00CF385B" w:rsidRPr="001213D9">
        <w:t>,</w:t>
      </w:r>
      <w:r w:rsidRPr="001213D9">
        <w:t xml:space="preserve"> </w:t>
      </w:r>
      <w:r w:rsidR="00CF385B" w:rsidRPr="001213D9">
        <w:t>a</w:t>
      </w:r>
      <w:r w:rsidRPr="001213D9">
        <w:t>bb</w:t>
      </w:r>
      <w:r w:rsidR="00CF385B" w:rsidRPr="001213D9">
        <w:t>a</w:t>
      </w:r>
      <w:r w:rsidRPr="001213D9">
        <w:t xml:space="preserve">n az esetben nem a második számú lámpaciklus következik, hanem az alap lámpaciklus. Ennek </w:t>
      </w:r>
      <w:r w:rsidR="001944BD" w:rsidRPr="001213D9">
        <w:t>oka</w:t>
      </w:r>
      <w:r w:rsidR="004C6F6E" w:rsidRPr="001213D9">
        <w:t xml:space="preserve"> az</w:t>
      </w:r>
      <w:r w:rsidR="001944BD" w:rsidRPr="001213D9">
        <w:t>,</w:t>
      </w:r>
      <w:r w:rsidRPr="001213D9">
        <w:t xml:space="preserve"> hogy eddig egy sávon tudtak a járművek előre haladni az Északi oldalon </w:t>
      </w:r>
      <w:r w:rsidR="00C03B90" w:rsidRPr="001213D9">
        <w:t>azonb</w:t>
      </w:r>
      <w:r w:rsidR="00CF385B" w:rsidRPr="001213D9">
        <w:t>a</w:t>
      </w:r>
      <w:r w:rsidR="00C03B90" w:rsidRPr="001213D9">
        <w:t>n</w:t>
      </w:r>
      <w:r w:rsidRPr="001213D9">
        <w:t xml:space="preserve"> a második számú lámpaciklusról tudjuk, hogy három sávot engedne előre haladni az Északi oldal</w:t>
      </w:r>
      <w:r w:rsidR="004C6F6E" w:rsidRPr="001213D9">
        <w:t>ról közeledő járműveknek</w:t>
      </w:r>
      <w:r w:rsidRPr="001213D9">
        <w:t xml:space="preserve">. Ez megint </w:t>
      </w:r>
      <w:r w:rsidR="001944BD" w:rsidRPr="001213D9">
        <w:t>logikailag</w:t>
      </w:r>
      <w:r w:rsidRPr="001213D9">
        <w:t xml:space="preserve"> hibás</w:t>
      </w:r>
      <w:r w:rsidR="00CF385B" w:rsidRPr="001213D9">
        <w:t>,</w:t>
      </w:r>
      <w:r w:rsidRPr="001213D9">
        <w:t xml:space="preserve"> mivel az egy sávon történő torlódás feloldására </w:t>
      </w:r>
      <w:r w:rsidR="001944BD" w:rsidRPr="001213D9">
        <w:t>két sávot kell biztosítsunk az adott irányba, ezen feltételt pedig az alap lámpaciklus elégíti ki</w:t>
      </w:r>
      <w:r w:rsidR="00CF385B" w:rsidRPr="001213D9">
        <w:t>.</w:t>
      </w:r>
      <w:r w:rsidR="001944BD" w:rsidRPr="001213D9">
        <w:t xml:space="preserve"> </w:t>
      </w:r>
      <w:r w:rsidR="00C03B90" w:rsidRPr="001213D9">
        <w:t>Ha a megnövekedett forgalom oly mértékű, hogy nem tudja az alap lámpaciklus kezelni akkor következik a második számú ciklus.</w:t>
      </w:r>
    </w:p>
    <w:p w14:paraId="6613D749" w14:textId="157FD006" w:rsidR="00F95728" w:rsidRPr="001213D9" w:rsidRDefault="00F95728" w:rsidP="00BA0E6A">
      <w:pPr>
        <w:jc w:val="both"/>
      </w:pPr>
      <w:r w:rsidRPr="001213D9">
        <w:t xml:space="preserve">A két példa alapján érthetővé válik az az </w:t>
      </w:r>
      <w:r w:rsidR="00716A05" w:rsidRPr="001213D9">
        <w:t>alapgondolat</w:t>
      </w:r>
      <w:r w:rsidRPr="001213D9">
        <w:t xml:space="preserve">, melyet a lámpaciklusok összeállításánál </w:t>
      </w:r>
      <w:r w:rsidR="00C03B90" w:rsidRPr="001213D9">
        <w:t>alkalmaztam</w:t>
      </w:r>
      <w:r w:rsidRPr="001213D9">
        <w:t xml:space="preserve">. </w:t>
      </w:r>
      <w:r w:rsidR="00716A05" w:rsidRPr="001213D9">
        <w:t xml:space="preserve">Ha egy oldalon egy bizonyos irányba haladó autók száma megnövekedik és miattuk torlódás alakul ki, továbbá az adott irányba csak egy sávon tudnak eljutni akkor </w:t>
      </w:r>
      <w:r w:rsidR="00D21E02" w:rsidRPr="001213D9">
        <w:t>ezen</w:t>
      </w:r>
      <w:r w:rsidR="00716A05" w:rsidRPr="001213D9">
        <w:t xml:space="preserve"> járműveknek a rendszer két sávot próbál biztosítani</w:t>
      </w:r>
      <w:r w:rsidR="00CF385B" w:rsidRPr="001213D9">
        <w:t>,</w:t>
      </w:r>
      <w:r w:rsidR="001944BD" w:rsidRPr="001213D9">
        <w:t xml:space="preserve"> </w:t>
      </w:r>
      <w:r w:rsidR="00716A05" w:rsidRPr="001213D9">
        <w:t xml:space="preserve">ha </w:t>
      </w:r>
      <w:r w:rsidR="00D21E02" w:rsidRPr="001213D9">
        <w:t>ezen</w:t>
      </w:r>
      <w:r w:rsidR="00716A05" w:rsidRPr="001213D9">
        <w:t xml:space="preserve"> járműveknek két sáv áll rendelkezésükre </w:t>
      </w:r>
      <w:r w:rsidR="00CF385B" w:rsidRPr="001213D9">
        <w:t xml:space="preserve">és </w:t>
      </w:r>
      <w:r w:rsidR="00C03B90" w:rsidRPr="001213D9">
        <w:t>ebben az esetben</w:t>
      </w:r>
      <w:r w:rsidR="00716A05" w:rsidRPr="001213D9">
        <w:t xml:space="preserve"> alakul ki torlódás akkor három sávot próbál nekik biztosítani a rendszer</w:t>
      </w:r>
      <w:r w:rsidR="001944BD" w:rsidRPr="001213D9">
        <w:t xml:space="preserve"> az adott irányba</w:t>
      </w:r>
      <w:r w:rsidR="00716A05" w:rsidRPr="001213D9">
        <w:t xml:space="preserve">. Olyan lámpaciklus nem </w:t>
      </w:r>
      <w:r w:rsidR="001944BD" w:rsidRPr="001213D9">
        <w:t>került implementálásra</w:t>
      </w:r>
      <w:r w:rsidR="00716A05" w:rsidRPr="001213D9">
        <w:t xml:space="preserve">, mely a balra kanyarodóknak biztosít három sávot mivel ilyen esetben </w:t>
      </w:r>
      <w:r w:rsidR="00610930" w:rsidRPr="001213D9">
        <w:t xml:space="preserve">a </w:t>
      </w:r>
      <w:r w:rsidR="00C03B90" w:rsidRPr="001213D9">
        <w:t>merőleges</w:t>
      </w:r>
      <w:r w:rsidR="00610930" w:rsidRPr="001213D9">
        <w:t xml:space="preserve"> két irányon is </w:t>
      </w:r>
      <w:r w:rsidR="00F93A54" w:rsidRPr="001213D9">
        <w:t>„</w:t>
      </w:r>
      <w:r w:rsidR="00610930" w:rsidRPr="001213D9">
        <w:t>tidal flow</w:t>
      </w:r>
      <w:r w:rsidR="00F93A54" w:rsidRPr="001213D9">
        <w:t>”</w:t>
      </w:r>
      <w:r w:rsidR="00610930" w:rsidRPr="001213D9">
        <w:t xml:space="preserve"> működést kellene alkalmazni</w:t>
      </w:r>
      <w:r w:rsidR="00716A05" w:rsidRPr="001213D9">
        <w:t xml:space="preserve"> és ez nagy mértékben rontaná a rendszer áteresztő képességét</w:t>
      </w:r>
      <w:r w:rsidR="00610930" w:rsidRPr="001213D9">
        <w:t xml:space="preserve"> tekintettel arra, hogy a </w:t>
      </w:r>
      <w:r w:rsidR="004C6F6E" w:rsidRPr="001213D9">
        <w:t>további</w:t>
      </w:r>
      <w:r w:rsidR="00610930" w:rsidRPr="001213D9">
        <w:t xml:space="preserve"> két irányon nem indokolt</w:t>
      </w:r>
      <w:r w:rsidR="004C6F6E" w:rsidRPr="001213D9">
        <w:t xml:space="preserve"> a </w:t>
      </w:r>
      <w:r w:rsidR="00F93A54" w:rsidRPr="001213D9">
        <w:t>„</w:t>
      </w:r>
      <w:r w:rsidR="004C6F6E" w:rsidRPr="001213D9">
        <w:t>tidal flow</w:t>
      </w:r>
      <w:r w:rsidR="00F93A54" w:rsidRPr="001213D9">
        <w:t>”</w:t>
      </w:r>
      <w:r w:rsidR="004C6F6E" w:rsidRPr="001213D9">
        <w:t xml:space="preserve"> működés</w:t>
      </w:r>
      <w:r w:rsidR="00CF385B" w:rsidRPr="001213D9">
        <w:t>e</w:t>
      </w:r>
      <w:r w:rsidR="004C6F6E" w:rsidRPr="001213D9">
        <w:t>.</w:t>
      </w:r>
      <w:r w:rsidR="00716A05" w:rsidRPr="001213D9">
        <w:t xml:space="preserve"> </w:t>
      </w:r>
      <w:r w:rsidR="004C6F6E" w:rsidRPr="001213D9">
        <w:t>O</w:t>
      </w:r>
      <w:r w:rsidR="00716A05" w:rsidRPr="001213D9">
        <w:t>lyan ciklust sem implementáltam</w:t>
      </w:r>
      <w:r w:rsidR="00CF385B" w:rsidRPr="001213D9">
        <w:t>,</w:t>
      </w:r>
      <w:r w:rsidR="00716A05" w:rsidRPr="001213D9">
        <w:t xml:space="preserve"> mely a jobbra kanyarodókkal foglalkozik mivel minden lámpaciklus minden irányon számos olyan főciklust tartalmaz, mely engedi a jobbra kanyarodást, ez jól látszik az </w:t>
      </w:r>
      <w:r w:rsidR="00716A05" w:rsidRPr="001213D9">
        <w:rPr>
          <w:i/>
          <w:iCs/>
        </w:rPr>
        <w:t>ábra 5</w:t>
      </w:r>
      <w:r w:rsidR="00716A05" w:rsidRPr="001213D9">
        <w:t xml:space="preserve">-ön, </w:t>
      </w:r>
      <w:r w:rsidR="00716A05" w:rsidRPr="001213D9">
        <w:rPr>
          <w:i/>
          <w:iCs/>
        </w:rPr>
        <w:t>ábra 6</w:t>
      </w:r>
      <w:r w:rsidR="00716A05" w:rsidRPr="001213D9">
        <w:t xml:space="preserve">-on és </w:t>
      </w:r>
      <w:r w:rsidR="00716A05" w:rsidRPr="001213D9">
        <w:rPr>
          <w:i/>
          <w:iCs/>
        </w:rPr>
        <w:t>ábra 7</w:t>
      </w:r>
      <w:r w:rsidR="00716A05" w:rsidRPr="001213D9">
        <w:t>-en.</w:t>
      </w:r>
      <w:r w:rsidR="007A5CB5" w:rsidRPr="001213D9">
        <w:t xml:space="preserve"> A korábban említett kivételes lámpaciklus váltások összegzését tartalmazza az </w:t>
      </w:r>
      <w:r w:rsidR="00BA0E6A" w:rsidRPr="001213D9">
        <w:t>1.</w:t>
      </w:r>
      <w:r w:rsidR="007A5CB5" w:rsidRPr="001213D9">
        <w:t xml:space="preserve"> táblázat.</w:t>
      </w:r>
    </w:p>
    <w:tbl>
      <w:tblPr>
        <w:tblStyle w:val="Rcsostblzat"/>
        <w:tblW w:w="0" w:type="auto"/>
        <w:tblLook w:val="04A0" w:firstRow="1" w:lastRow="0" w:firstColumn="1" w:lastColumn="0" w:noHBand="0" w:noVBand="1"/>
      </w:tblPr>
      <w:tblGrid>
        <w:gridCol w:w="3111"/>
        <w:gridCol w:w="3110"/>
        <w:gridCol w:w="3111"/>
      </w:tblGrid>
      <w:tr w:rsidR="007A5CB5" w:rsidRPr="001213D9" w14:paraId="325C1C2B" w14:textId="77777777" w:rsidTr="007A5CB5">
        <w:tc>
          <w:tcPr>
            <w:tcW w:w="3111" w:type="dxa"/>
            <w:tcBorders>
              <w:bottom w:val="single" w:sz="18" w:space="0" w:color="auto"/>
              <w:right w:val="single" w:sz="18" w:space="0" w:color="auto"/>
            </w:tcBorders>
            <w:shd w:val="clear" w:color="auto" w:fill="B4C6E7" w:themeFill="accent1" w:themeFillTint="66"/>
          </w:tcPr>
          <w:p w14:paraId="2237050E" w14:textId="77777777" w:rsidR="007A5CB5" w:rsidRPr="001213D9" w:rsidRDefault="007A5CB5" w:rsidP="00BE31DB">
            <w:pPr>
              <w:jc w:val="both"/>
            </w:pPr>
            <w:r w:rsidRPr="001213D9">
              <w:t>Aktuális lámpaciklus</w:t>
            </w:r>
          </w:p>
        </w:tc>
        <w:tc>
          <w:tcPr>
            <w:tcW w:w="3110" w:type="dxa"/>
            <w:tcBorders>
              <w:left w:val="single" w:sz="18" w:space="0" w:color="auto"/>
              <w:bottom w:val="single" w:sz="18" w:space="0" w:color="auto"/>
              <w:right w:val="single" w:sz="18" w:space="0" w:color="auto"/>
            </w:tcBorders>
            <w:shd w:val="clear" w:color="auto" w:fill="B4C6E7" w:themeFill="accent1" w:themeFillTint="66"/>
          </w:tcPr>
          <w:p w14:paraId="33C9B564" w14:textId="77777777" w:rsidR="007A5CB5" w:rsidRPr="001213D9" w:rsidRDefault="004C6F6E" w:rsidP="00BE31DB">
            <w:pPr>
              <w:jc w:val="both"/>
            </w:pPr>
            <w:r w:rsidRPr="001213D9">
              <w:t>Újonnan kialakult t</w:t>
            </w:r>
            <w:r w:rsidR="007A5CB5" w:rsidRPr="001213D9">
              <w:t>orlódás oka</w:t>
            </w:r>
          </w:p>
        </w:tc>
        <w:tc>
          <w:tcPr>
            <w:tcW w:w="3111" w:type="dxa"/>
            <w:tcBorders>
              <w:left w:val="single" w:sz="18" w:space="0" w:color="auto"/>
              <w:bottom w:val="single" w:sz="18" w:space="0" w:color="auto"/>
              <w:right w:val="single" w:sz="18" w:space="0" w:color="auto"/>
            </w:tcBorders>
            <w:shd w:val="clear" w:color="auto" w:fill="B4C6E7" w:themeFill="accent1" w:themeFillTint="66"/>
          </w:tcPr>
          <w:p w14:paraId="5C4085DB" w14:textId="77777777" w:rsidR="007A5CB5" w:rsidRPr="001213D9" w:rsidRDefault="007A5CB5" w:rsidP="00BE31DB">
            <w:pPr>
              <w:jc w:val="both"/>
            </w:pPr>
            <w:r w:rsidRPr="001213D9">
              <w:t>Következő lámpaciklus</w:t>
            </w:r>
          </w:p>
        </w:tc>
      </w:tr>
      <w:tr w:rsidR="007A5CB5" w:rsidRPr="001213D9" w14:paraId="0A1F1C6E" w14:textId="77777777" w:rsidTr="004C6F6E">
        <w:tc>
          <w:tcPr>
            <w:tcW w:w="3111" w:type="dxa"/>
            <w:tcBorders>
              <w:top w:val="single" w:sz="18" w:space="0" w:color="auto"/>
              <w:bottom w:val="single" w:sz="12" w:space="0" w:color="auto"/>
              <w:right w:val="single" w:sz="18" w:space="0" w:color="auto"/>
            </w:tcBorders>
          </w:tcPr>
          <w:p w14:paraId="12B16FE5" w14:textId="77777777" w:rsidR="007A5CB5" w:rsidRPr="001213D9" w:rsidRDefault="007A5CB5" w:rsidP="00BE31DB">
            <w:pPr>
              <w:jc w:val="both"/>
            </w:pPr>
            <w:r w:rsidRPr="001213D9">
              <w:t>Második számú</w:t>
            </w:r>
          </w:p>
        </w:tc>
        <w:tc>
          <w:tcPr>
            <w:tcW w:w="3110" w:type="dxa"/>
            <w:tcBorders>
              <w:top w:val="single" w:sz="18" w:space="0" w:color="auto"/>
              <w:left w:val="single" w:sz="18" w:space="0" w:color="auto"/>
              <w:bottom w:val="single" w:sz="12" w:space="0" w:color="auto"/>
              <w:right w:val="single" w:sz="18" w:space="0" w:color="auto"/>
            </w:tcBorders>
          </w:tcPr>
          <w:p w14:paraId="3C1E689A" w14:textId="77777777" w:rsidR="007A5CB5" w:rsidRPr="001213D9" w:rsidRDefault="004C6F6E" w:rsidP="00BE31DB">
            <w:pPr>
              <w:jc w:val="both"/>
            </w:pPr>
            <w:r w:rsidRPr="001213D9">
              <w:t>Túl sok előre haladó jármű a Déli oldal felől</w:t>
            </w:r>
          </w:p>
        </w:tc>
        <w:tc>
          <w:tcPr>
            <w:tcW w:w="3111" w:type="dxa"/>
            <w:tcBorders>
              <w:top w:val="single" w:sz="18" w:space="0" w:color="auto"/>
              <w:left w:val="single" w:sz="18" w:space="0" w:color="auto"/>
              <w:bottom w:val="single" w:sz="12" w:space="0" w:color="auto"/>
              <w:right w:val="single" w:sz="18" w:space="0" w:color="auto"/>
            </w:tcBorders>
            <w:shd w:val="clear" w:color="auto" w:fill="FF3F3F"/>
          </w:tcPr>
          <w:p w14:paraId="759FAF90" w14:textId="77777777" w:rsidR="007A5CB5" w:rsidRPr="001213D9" w:rsidRDefault="004C6F6E" w:rsidP="00BE31DB">
            <w:pPr>
              <w:jc w:val="both"/>
            </w:pPr>
            <w:r w:rsidRPr="001213D9">
              <w:rPr>
                <w:b/>
                <w:bCs/>
              </w:rPr>
              <w:t>Első számú</w:t>
            </w:r>
            <w:r w:rsidR="006E4955" w:rsidRPr="001213D9">
              <w:t xml:space="preserve"> a Hatodik számú helyett</w:t>
            </w:r>
          </w:p>
        </w:tc>
      </w:tr>
      <w:tr w:rsidR="007A5CB5" w:rsidRPr="001213D9" w14:paraId="2D797B0E" w14:textId="77777777" w:rsidTr="004C6F6E">
        <w:tc>
          <w:tcPr>
            <w:tcW w:w="3111" w:type="dxa"/>
            <w:tcBorders>
              <w:top w:val="single" w:sz="12" w:space="0" w:color="auto"/>
              <w:bottom w:val="single" w:sz="12" w:space="0" w:color="auto"/>
              <w:right w:val="single" w:sz="18" w:space="0" w:color="auto"/>
            </w:tcBorders>
          </w:tcPr>
          <w:p w14:paraId="669257D7" w14:textId="77777777" w:rsidR="007A5CB5" w:rsidRPr="001213D9" w:rsidRDefault="007A5CB5" w:rsidP="00BE31DB">
            <w:pPr>
              <w:jc w:val="both"/>
            </w:pPr>
            <w:r w:rsidRPr="001213D9">
              <w:t>Harmadik számú</w:t>
            </w:r>
          </w:p>
        </w:tc>
        <w:tc>
          <w:tcPr>
            <w:tcW w:w="3110" w:type="dxa"/>
            <w:tcBorders>
              <w:top w:val="single" w:sz="12" w:space="0" w:color="auto"/>
              <w:left w:val="single" w:sz="18" w:space="0" w:color="auto"/>
              <w:bottom w:val="single" w:sz="12" w:space="0" w:color="auto"/>
              <w:right w:val="single" w:sz="18" w:space="0" w:color="auto"/>
            </w:tcBorders>
          </w:tcPr>
          <w:p w14:paraId="1740AF92" w14:textId="77777777" w:rsidR="007A5CB5" w:rsidRPr="001213D9" w:rsidRDefault="004C6F6E" w:rsidP="00BE31DB">
            <w:pPr>
              <w:jc w:val="both"/>
            </w:pPr>
            <w:r w:rsidRPr="001213D9">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279C2D10" w14:textId="77777777" w:rsidR="007A5CB5" w:rsidRPr="001213D9" w:rsidRDefault="004C6F6E" w:rsidP="00BE31DB">
            <w:pPr>
              <w:jc w:val="both"/>
            </w:pPr>
            <w:r w:rsidRPr="001213D9">
              <w:rPr>
                <w:b/>
                <w:bCs/>
              </w:rPr>
              <w:t>Első számú</w:t>
            </w:r>
            <w:r w:rsidR="006E4955" w:rsidRPr="001213D9">
              <w:t xml:space="preserve"> a Második számú helyett</w:t>
            </w:r>
          </w:p>
        </w:tc>
      </w:tr>
      <w:tr w:rsidR="007A5CB5" w:rsidRPr="001213D9" w14:paraId="0338D14A" w14:textId="77777777" w:rsidTr="004C6F6E">
        <w:tc>
          <w:tcPr>
            <w:tcW w:w="3111" w:type="dxa"/>
            <w:tcBorders>
              <w:top w:val="single" w:sz="12" w:space="0" w:color="auto"/>
              <w:bottom w:val="single" w:sz="12" w:space="0" w:color="auto"/>
              <w:right w:val="single" w:sz="18" w:space="0" w:color="auto"/>
            </w:tcBorders>
          </w:tcPr>
          <w:p w14:paraId="2872A36D" w14:textId="77777777" w:rsidR="007A5CB5" w:rsidRPr="001213D9" w:rsidRDefault="007A5CB5" w:rsidP="00BE31DB">
            <w:pPr>
              <w:jc w:val="both"/>
            </w:pPr>
            <w:r w:rsidRPr="001213D9">
              <w:t>Negyedik számú</w:t>
            </w:r>
          </w:p>
        </w:tc>
        <w:tc>
          <w:tcPr>
            <w:tcW w:w="3110" w:type="dxa"/>
            <w:tcBorders>
              <w:top w:val="single" w:sz="12" w:space="0" w:color="auto"/>
              <w:left w:val="single" w:sz="18" w:space="0" w:color="auto"/>
              <w:bottom w:val="single" w:sz="12" w:space="0" w:color="auto"/>
              <w:right w:val="single" w:sz="18" w:space="0" w:color="auto"/>
            </w:tcBorders>
          </w:tcPr>
          <w:p w14:paraId="50F4502F" w14:textId="77777777" w:rsidR="007A5CB5" w:rsidRPr="001213D9" w:rsidRDefault="004C6F6E" w:rsidP="00BE31DB">
            <w:pPr>
              <w:jc w:val="both"/>
            </w:pPr>
            <w:r w:rsidRPr="001213D9">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47B4EEC5" w14:textId="77777777" w:rsidR="007A5CB5" w:rsidRPr="001213D9" w:rsidRDefault="004C6F6E" w:rsidP="00BE31DB">
            <w:pPr>
              <w:jc w:val="both"/>
            </w:pPr>
            <w:r w:rsidRPr="001213D9">
              <w:rPr>
                <w:b/>
                <w:bCs/>
              </w:rPr>
              <w:t>Első számú</w:t>
            </w:r>
            <w:r w:rsidR="006E4955" w:rsidRPr="001213D9">
              <w:t xml:space="preserve"> a Nyolcadik számú helyett</w:t>
            </w:r>
          </w:p>
        </w:tc>
      </w:tr>
      <w:tr w:rsidR="007A5CB5" w:rsidRPr="001213D9" w14:paraId="577B939B" w14:textId="77777777" w:rsidTr="004C6F6E">
        <w:tc>
          <w:tcPr>
            <w:tcW w:w="3111" w:type="dxa"/>
            <w:tcBorders>
              <w:top w:val="single" w:sz="12" w:space="0" w:color="auto"/>
              <w:bottom w:val="single" w:sz="12" w:space="0" w:color="auto"/>
              <w:right w:val="single" w:sz="18" w:space="0" w:color="auto"/>
            </w:tcBorders>
          </w:tcPr>
          <w:p w14:paraId="35C1AF91" w14:textId="77777777" w:rsidR="007A5CB5" w:rsidRPr="001213D9" w:rsidRDefault="007A5CB5" w:rsidP="00BE31DB">
            <w:pPr>
              <w:jc w:val="both"/>
            </w:pPr>
            <w:r w:rsidRPr="001213D9">
              <w:t>Ötödik számú</w:t>
            </w:r>
          </w:p>
        </w:tc>
        <w:tc>
          <w:tcPr>
            <w:tcW w:w="3110" w:type="dxa"/>
            <w:tcBorders>
              <w:top w:val="single" w:sz="12" w:space="0" w:color="auto"/>
              <w:left w:val="single" w:sz="18" w:space="0" w:color="auto"/>
              <w:bottom w:val="single" w:sz="12" w:space="0" w:color="auto"/>
              <w:right w:val="single" w:sz="18" w:space="0" w:color="auto"/>
            </w:tcBorders>
          </w:tcPr>
          <w:p w14:paraId="6279238B" w14:textId="77777777" w:rsidR="007A5CB5" w:rsidRPr="001213D9" w:rsidRDefault="004C6F6E" w:rsidP="00BE31DB">
            <w:pPr>
              <w:jc w:val="both"/>
            </w:pPr>
            <w:r w:rsidRPr="001213D9">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C55827B" w14:textId="77777777" w:rsidR="007A5CB5" w:rsidRPr="001213D9" w:rsidRDefault="004C6F6E" w:rsidP="00BE31DB">
            <w:pPr>
              <w:jc w:val="both"/>
            </w:pPr>
            <w:r w:rsidRPr="001213D9">
              <w:rPr>
                <w:b/>
                <w:bCs/>
              </w:rPr>
              <w:t>Első számú</w:t>
            </w:r>
            <w:r w:rsidR="006E4955" w:rsidRPr="001213D9">
              <w:rPr>
                <w:b/>
                <w:bCs/>
              </w:rPr>
              <w:t xml:space="preserve"> </w:t>
            </w:r>
            <w:r w:rsidR="006E4955" w:rsidRPr="001213D9">
              <w:t>a Negyedik számú helyett</w:t>
            </w:r>
          </w:p>
        </w:tc>
      </w:tr>
      <w:tr w:rsidR="007A5CB5" w:rsidRPr="001213D9" w14:paraId="48AD983A" w14:textId="77777777" w:rsidTr="004C6F6E">
        <w:tc>
          <w:tcPr>
            <w:tcW w:w="3111" w:type="dxa"/>
            <w:tcBorders>
              <w:top w:val="single" w:sz="12" w:space="0" w:color="auto"/>
              <w:bottom w:val="single" w:sz="12" w:space="0" w:color="auto"/>
              <w:right w:val="single" w:sz="18" w:space="0" w:color="auto"/>
            </w:tcBorders>
          </w:tcPr>
          <w:p w14:paraId="3ADA82DE" w14:textId="77777777" w:rsidR="007A5CB5" w:rsidRPr="001213D9" w:rsidRDefault="007A5CB5" w:rsidP="00BE31DB">
            <w:pPr>
              <w:jc w:val="both"/>
            </w:pPr>
            <w:r w:rsidRPr="001213D9">
              <w:t>Hatodik számú</w:t>
            </w:r>
          </w:p>
        </w:tc>
        <w:tc>
          <w:tcPr>
            <w:tcW w:w="3110" w:type="dxa"/>
            <w:tcBorders>
              <w:top w:val="single" w:sz="12" w:space="0" w:color="auto"/>
              <w:left w:val="single" w:sz="18" w:space="0" w:color="auto"/>
              <w:bottom w:val="single" w:sz="12" w:space="0" w:color="auto"/>
              <w:right w:val="single" w:sz="18" w:space="0" w:color="auto"/>
            </w:tcBorders>
          </w:tcPr>
          <w:p w14:paraId="6BDB4527" w14:textId="77777777" w:rsidR="007A5CB5" w:rsidRPr="001213D9" w:rsidRDefault="004C6F6E" w:rsidP="00BE31DB">
            <w:pPr>
              <w:jc w:val="both"/>
            </w:pPr>
            <w:r w:rsidRPr="001213D9">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5F8E672" w14:textId="77777777" w:rsidR="007A5CB5" w:rsidRPr="001213D9" w:rsidRDefault="004C6F6E" w:rsidP="00BE31DB">
            <w:pPr>
              <w:jc w:val="both"/>
            </w:pPr>
            <w:r w:rsidRPr="001213D9">
              <w:rPr>
                <w:b/>
                <w:bCs/>
              </w:rPr>
              <w:t>Első számú</w:t>
            </w:r>
            <w:r w:rsidR="006E4955" w:rsidRPr="001213D9">
              <w:rPr>
                <w:b/>
                <w:bCs/>
              </w:rPr>
              <w:t xml:space="preserve"> </w:t>
            </w:r>
            <w:r w:rsidR="006E4955" w:rsidRPr="001213D9">
              <w:t>a Második számú helyett</w:t>
            </w:r>
          </w:p>
        </w:tc>
      </w:tr>
      <w:tr w:rsidR="007A5CB5" w:rsidRPr="001213D9" w14:paraId="762B949A" w14:textId="77777777" w:rsidTr="004C6F6E">
        <w:tc>
          <w:tcPr>
            <w:tcW w:w="3111" w:type="dxa"/>
            <w:tcBorders>
              <w:top w:val="single" w:sz="12" w:space="0" w:color="auto"/>
              <w:bottom w:val="single" w:sz="12" w:space="0" w:color="auto"/>
              <w:right w:val="single" w:sz="18" w:space="0" w:color="auto"/>
            </w:tcBorders>
          </w:tcPr>
          <w:p w14:paraId="46B5C9BA" w14:textId="77777777" w:rsidR="007A5CB5" w:rsidRPr="001213D9" w:rsidRDefault="007A5CB5" w:rsidP="00BE31DB">
            <w:pPr>
              <w:jc w:val="both"/>
            </w:pPr>
            <w:r w:rsidRPr="001213D9">
              <w:t>Hetedik számú</w:t>
            </w:r>
          </w:p>
        </w:tc>
        <w:tc>
          <w:tcPr>
            <w:tcW w:w="3110" w:type="dxa"/>
            <w:tcBorders>
              <w:top w:val="single" w:sz="12" w:space="0" w:color="auto"/>
              <w:left w:val="single" w:sz="18" w:space="0" w:color="auto"/>
              <w:bottom w:val="single" w:sz="12" w:space="0" w:color="auto"/>
              <w:right w:val="single" w:sz="18" w:space="0" w:color="auto"/>
            </w:tcBorders>
          </w:tcPr>
          <w:p w14:paraId="4708CA8C" w14:textId="77777777" w:rsidR="007A5CB5" w:rsidRPr="001213D9" w:rsidRDefault="004C6F6E" w:rsidP="00BE31DB">
            <w:pPr>
              <w:jc w:val="both"/>
            </w:pPr>
            <w:r w:rsidRPr="001213D9">
              <w:t>Túl sok előre haladó jármű a Déli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374F3EDE" w14:textId="77777777" w:rsidR="007A5CB5" w:rsidRPr="001213D9" w:rsidRDefault="004C6F6E" w:rsidP="00BE31DB">
            <w:pPr>
              <w:jc w:val="both"/>
            </w:pPr>
            <w:r w:rsidRPr="001213D9">
              <w:rPr>
                <w:b/>
                <w:bCs/>
              </w:rPr>
              <w:t>Első számú</w:t>
            </w:r>
            <w:r w:rsidR="006E4955" w:rsidRPr="001213D9">
              <w:rPr>
                <w:b/>
                <w:bCs/>
              </w:rPr>
              <w:t xml:space="preserve"> </w:t>
            </w:r>
            <w:r w:rsidR="006E4955" w:rsidRPr="001213D9">
              <w:t>a Hatodik számú helyett</w:t>
            </w:r>
          </w:p>
        </w:tc>
      </w:tr>
      <w:tr w:rsidR="007A5CB5" w:rsidRPr="001213D9" w14:paraId="0E9E68CF" w14:textId="77777777" w:rsidTr="004C6F6E">
        <w:tc>
          <w:tcPr>
            <w:tcW w:w="3111" w:type="dxa"/>
            <w:tcBorders>
              <w:top w:val="single" w:sz="12" w:space="0" w:color="auto"/>
              <w:bottom w:val="single" w:sz="12" w:space="0" w:color="auto"/>
              <w:right w:val="single" w:sz="18" w:space="0" w:color="auto"/>
            </w:tcBorders>
          </w:tcPr>
          <w:p w14:paraId="00F0BC81" w14:textId="77777777" w:rsidR="007A5CB5" w:rsidRPr="001213D9" w:rsidRDefault="007A5CB5" w:rsidP="00BE31DB">
            <w:pPr>
              <w:jc w:val="both"/>
            </w:pPr>
            <w:r w:rsidRPr="001213D9">
              <w:t>Nyolcadik számú</w:t>
            </w:r>
          </w:p>
        </w:tc>
        <w:tc>
          <w:tcPr>
            <w:tcW w:w="3110" w:type="dxa"/>
            <w:tcBorders>
              <w:top w:val="single" w:sz="12" w:space="0" w:color="auto"/>
              <w:left w:val="single" w:sz="18" w:space="0" w:color="auto"/>
              <w:bottom w:val="single" w:sz="12" w:space="0" w:color="auto"/>
              <w:right w:val="single" w:sz="18" w:space="0" w:color="auto"/>
            </w:tcBorders>
          </w:tcPr>
          <w:p w14:paraId="2E7C4B59" w14:textId="77777777" w:rsidR="007A5CB5" w:rsidRPr="001213D9" w:rsidRDefault="004C6F6E" w:rsidP="00BE31DB">
            <w:pPr>
              <w:jc w:val="both"/>
            </w:pPr>
            <w:r w:rsidRPr="001213D9">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71636ECB" w14:textId="77777777" w:rsidR="007A5CB5" w:rsidRPr="001213D9" w:rsidRDefault="004C6F6E" w:rsidP="00BE31DB">
            <w:pPr>
              <w:jc w:val="both"/>
            </w:pPr>
            <w:r w:rsidRPr="001213D9">
              <w:rPr>
                <w:b/>
                <w:bCs/>
              </w:rPr>
              <w:t>Első számú</w:t>
            </w:r>
            <w:r w:rsidR="006E4955" w:rsidRPr="001213D9">
              <w:t xml:space="preserve"> a Negyedik számú helyett</w:t>
            </w:r>
          </w:p>
        </w:tc>
      </w:tr>
      <w:tr w:rsidR="007A5CB5" w:rsidRPr="001213D9" w14:paraId="6C5A7DB9" w14:textId="77777777" w:rsidTr="004C6F6E">
        <w:tc>
          <w:tcPr>
            <w:tcW w:w="3111" w:type="dxa"/>
            <w:tcBorders>
              <w:top w:val="single" w:sz="12" w:space="0" w:color="auto"/>
              <w:bottom w:val="single" w:sz="12" w:space="0" w:color="auto"/>
              <w:right w:val="single" w:sz="18" w:space="0" w:color="auto"/>
            </w:tcBorders>
          </w:tcPr>
          <w:p w14:paraId="6E277D3A" w14:textId="77777777" w:rsidR="007A5CB5" w:rsidRPr="001213D9" w:rsidRDefault="007A5CB5" w:rsidP="00BE31DB">
            <w:pPr>
              <w:jc w:val="both"/>
            </w:pPr>
            <w:r w:rsidRPr="001213D9">
              <w:t>Kilencedik számú</w:t>
            </w:r>
          </w:p>
        </w:tc>
        <w:tc>
          <w:tcPr>
            <w:tcW w:w="3110" w:type="dxa"/>
            <w:tcBorders>
              <w:top w:val="single" w:sz="12" w:space="0" w:color="auto"/>
              <w:left w:val="single" w:sz="18" w:space="0" w:color="auto"/>
              <w:bottom w:val="single" w:sz="12" w:space="0" w:color="auto"/>
              <w:right w:val="single" w:sz="18" w:space="0" w:color="auto"/>
            </w:tcBorders>
          </w:tcPr>
          <w:p w14:paraId="7BFC0477" w14:textId="77777777" w:rsidR="007A5CB5" w:rsidRPr="001213D9" w:rsidRDefault="004C6F6E" w:rsidP="00BE31DB">
            <w:pPr>
              <w:jc w:val="both"/>
            </w:pPr>
            <w:r w:rsidRPr="001213D9">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0E4446BD" w14:textId="77777777" w:rsidR="007A5CB5" w:rsidRPr="001213D9" w:rsidRDefault="004C6F6E" w:rsidP="00BE31DB">
            <w:pPr>
              <w:jc w:val="both"/>
            </w:pPr>
            <w:r w:rsidRPr="001213D9">
              <w:rPr>
                <w:b/>
                <w:bCs/>
              </w:rPr>
              <w:t>Első számú</w:t>
            </w:r>
            <w:r w:rsidR="006E4955" w:rsidRPr="001213D9">
              <w:t xml:space="preserve"> a Nyolcadik számú helyett</w:t>
            </w:r>
          </w:p>
        </w:tc>
      </w:tr>
    </w:tbl>
    <w:p w14:paraId="259EDB11" w14:textId="4162F46F" w:rsidR="001001CF" w:rsidRPr="001213D9" w:rsidRDefault="001001CF" w:rsidP="001001CF">
      <w:pPr>
        <w:pStyle w:val="Kpalrs"/>
        <w:numPr>
          <w:ilvl w:val="0"/>
          <w:numId w:val="9"/>
        </w:numPr>
        <w:ind w:left="993" w:hanging="142"/>
        <w:jc w:val="center"/>
      </w:pPr>
      <w:r w:rsidRPr="001213D9">
        <w:t>táblázat: Kivételes lámpaciklus váltások</w:t>
      </w:r>
    </w:p>
    <w:p w14:paraId="669623D5" w14:textId="77777777" w:rsidR="007A5CB5" w:rsidRPr="001213D9" w:rsidRDefault="007A5CB5">
      <w:pPr>
        <w:rPr>
          <w:rFonts w:ascii="Calibri" w:eastAsia="Times New Roman" w:hAnsi="Calibri" w:cs="Calibri"/>
          <w:b/>
          <w:bCs/>
          <w:iCs/>
          <w:sz w:val="32"/>
          <w:szCs w:val="28"/>
        </w:rPr>
      </w:pPr>
      <w:r w:rsidRPr="001213D9">
        <w:br w:type="page"/>
      </w:r>
    </w:p>
    <w:p w14:paraId="28E98583" w14:textId="77777777" w:rsidR="00E05B60" w:rsidRPr="001213D9" w:rsidRDefault="00E05B60" w:rsidP="00E05B60">
      <w:pPr>
        <w:pStyle w:val="Cmsor2"/>
      </w:pPr>
      <w:bookmarkStart w:id="4" w:name="_Toc41212815"/>
      <w:r w:rsidRPr="001213D9">
        <w:lastRenderedPageBreak/>
        <w:t>Járművek vezérlése</w:t>
      </w:r>
      <w:bookmarkEnd w:id="4"/>
    </w:p>
    <w:p w14:paraId="21B3B1FB" w14:textId="04061F47" w:rsidR="005B3DFA" w:rsidRPr="001213D9" w:rsidRDefault="005B3DFA" w:rsidP="00BA0E6A">
      <w:pPr>
        <w:jc w:val="both"/>
      </w:pPr>
      <w:r w:rsidRPr="001213D9">
        <w:t>A forgalomban résztvevő járművek irányításának megvalósítása a második fő irányítástechnikai feladat</w:t>
      </w:r>
      <w:r w:rsidR="00BA0E6A" w:rsidRPr="001213D9">
        <w:t>,</w:t>
      </w:r>
      <w:r w:rsidRPr="001213D9">
        <w:t xml:space="preserve"> mely az intelligens közlekedési rendszer elkészítéséhez elengedhetetlen.  Az említett járművek vezérlése több alfeladatra bontható, melyek az útvonalak definiálása a járművek számára</w:t>
      </w:r>
      <w:r w:rsidR="00BA0E6A" w:rsidRPr="001213D9">
        <w:t>,</w:t>
      </w:r>
      <w:r w:rsidR="004B1D68" w:rsidRPr="001213D9">
        <w:t xml:space="preserve"> </w:t>
      </w:r>
      <w:r w:rsidR="00BA0E6A" w:rsidRPr="001213D9">
        <w:t>a járművek útvonalainak</w:t>
      </w:r>
      <w:r w:rsidR="004B1D68" w:rsidRPr="001213D9">
        <w:t xml:space="preserve"> frissítése a megfelelő pillanatban</w:t>
      </w:r>
      <w:r w:rsidRPr="001213D9">
        <w:t xml:space="preserve">, </w:t>
      </w:r>
      <w:r w:rsidR="00C03B90" w:rsidRPr="001213D9">
        <w:t xml:space="preserve">a </w:t>
      </w:r>
      <w:r w:rsidRPr="001213D9">
        <w:t xml:space="preserve">közlekedési szabályok </w:t>
      </w:r>
      <w:r w:rsidR="00BA0E6A" w:rsidRPr="001213D9">
        <w:t>(</w:t>
      </w:r>
      <w:r w:rsidR="00C03B90" w:rsidRPr="001213D9">
        <w:t>az elsőbbség adás</w:t>
      </w:r>
      <w:r w:rsidR="00953C8F" w:rsidRPr="001213D9">
        <w:t>,</w:t>
      </w:r>
      <w:r w:rsidRPr="001213D9">
        <w:t xml:space="preserve"> </w:t>
      </w:r>
      <w:r w:rsidR="008B049F" w:rsidRPr="001213D9">
        <w:t xml:space="preserve">a </w:t>
      </w:r>
      <w:r w:rsidR="00BA0E6A" w:rsidRPr="001213D9">
        <w:t xml:space="preserve">követési </w:t>
      </w:r>
      <w:r w:rsidR="00F93A54" w:rsidRPr="001213D9">
        <w:t>távolságtartás</w:t>
      </w:r>
      <w:r w:rsidR="00BA0E6A" w:rsidRPr="001213D9">
        <w:t xml:space="preserve">) betartása, </w:t>
      </w:r>
      <w:r w:rsidRPr="001213D9">
        <w:t xml:space="preserve">valamint a </w:t>
      </w:r>
      <w:r w:rsidR="004B1D68" w:rsidRPr="001213D9">
        <w:t xml:space="preserve">közlekedési </w:t>
      </w:r>
      <w:r w:rsidRPr="001213D9">
        <w:t xml:space="preserve">lámpák </w:t>
      </w:r>
      <w:r w:rsidR="008B049F" w:rsidRPr="001213D9">
        <w:t xml:space="preserve">jelzéseinek </w:t>
      </w:r>
      <w:r w:rsidRPr="001213D9">
        <w:t>figyelése</w:t>
      </w:r>
      <w:r w:rsidR="004B1D68" w:rsidRPr="001213D9">
        <w:t xml:space="preserve">. </w:t>
      </w:r>
    </w:p>
    <w:p w14:paraId="05BFB74A" w14:textId="77777777" w:rsidR="00953C8F" w:rsidRPr="001213D9" w:rsidRDefault="00953C8F" w:rsidP="00953C8F">
      <w:pPr>
        <w:pStyle w:val="Cmsor3"/>
      </w:pPr>
      <w:bookmarkStart w:id="5" w:name="_Toc41212816"/>
      <w:r w:rsidRPr="001213D9">
        <w:t>Közlekedésben résztvevő járművek útvonalterve</w:t>
      </w:r>
      <w:bookmarkEnd w:id="5"/>
    </w:p>
    <w:p w14:paraId="26E741D7" w14:textId="0F1FD672" w:rsidR="00610930" w:rsidRPr="001213D9" w:rsidRDefault="00510BBC" w:rsidP="008B049F">
      <w:pPr>
        <w:jc w:val="both"/>
      </w:pPr>
      <w:r w:rsidRPr="001213D9">
        <w:t xml:space="preserve">A közlekedésben résztvevő járművek mindig a </w:t>
      </w:r>
      <w:r w:rsidR="008B049F" w:rsidRPr="001213D9">
        <w:t xml:space="preserve">megadott irányból a </w:t>
      </w:r>
      <w:r w:rsidRPr="001213D9">
        <w:t xml:space="preserve">sávok elején lépnek be a rendszerbe. Mozgásuk egy diszkrét </w:t>
      </w:r>
      <w:r w:rsidR="00610930" w:rsidRPr="001213D9">
        <w:t>modellként került megvalósításr</w:t>
      </w:r>
      <w:r w:rsidR="00F119FB" w:rsidRPr="001213D9">
        <w:t>a, tehát az összes</w:t>
      </w:r>
      <w:r w:rsidR="00EF13C5" w:rsidRPr="001213D9">
        <w:t>,</w:t>
      </w:r>
      <w:r w:rsidRPr="001213D9">
        <w:t xml:space="preserve"> rendszerben lévő jármű </w:t>
      </w:r>
      <w:r w:rsidR="00610930" w:rsidRPr="001213D9">
        <w:t>egy ütemben</w:t>
      </w:r>
      <w:r w:rsidRPr="001213D9">
        <w:t xml:space="preserve"> lép és próbálja meg felvenni az útvonala szerinti következő pozíciót</w:t>
      </w:r>
      <w:r w:rsidR="00F119FB" w:rsidRPr="001213D9">
        <w:t>, ezen ütemek között fél másodperces késleltetés található</w:t>
      </w:r>
      <w:r w:rsidR="00706B49" w:rsidRPr="001213D9">
        <w:t>.</w:t>
      </w:r>
      <w:r w:rsidRPr="001213D9">
        <w:t xml:space="preserve"> A közlekedési eszközök csak bizonyos, előre meghatározott pozíciókban lehetnek</w:t>
      </w:r>
      <w:r w:rsidR="00F119FB" w:rsidRPr="001213D9">
        <w:t>, az útvonaluk melyen haladni próbálnak előre definiált</w:t>
      </w:r>
      <w:r w:rsidR="008B049F" w:rsidRPr="001213D9">
        <w:t>,</w:t>
      </w:r>
      <w:r w:rsidR="00F119FB" w:rsidRPr="001213D9">
        <w:t xml:space="preserve"> azonban haladásuk közben </w:t>
      </w:r>
      <w:r w:rsidR="008B049F" w:rsidRPr="001213D9">
        <w:t xml:space="preserve">útvonaluk </w:t>
      </w:r>
      <w:r w:rsidR="00F119FB" w:rsidRPr="001213D9">
        <w:t>változhat</w:t>
      </w:r>
      <w:r w:rsidR="00620B63" w:rsidRPr="001213D9">
        <w:t xml:space="preserve"> az aktuális </w:t>
      </w:r>
      <w:r w:rsidR="008B049F" w:rsidRPr="001213D9">
        <w:t>forgalmi helyzetnek</w:t>
      </w:r>
      <w:r w:rsidR="00620B63" w:rsidRPr="001213D9">
        <w:t xml:space="preserve"> megfelelően</w:t>
      </w:r>
      <w:r w:rsidRPr="001213D9">
        <w:t xml:space="preserve">. </w:t>
      </w:r>
      <w:r w:rsidR="00F119FB" w:rsidRPr="001213D9">
        <w:t>Egyes</w:t>
      </w:r>
      <w:r w:rsidRPr="001213D9">
        <w:t xml:space="preserve"> pozíciókat egy </w:t>
      </w:r>
      <w:r w:rsidR="008B049F" w:rsidRPr="001213D9">
        <w:t>„</w:t>
      </w:r>
      <w:r w:rsidRPr="001213D9">
        <w:t>X</w:t>
      </w:r>
      <w:r w:rsidR="008B049F" w:rsidRPr="001213D9">
        <w:t>”</w:t>
      </w:r>
      <w:r w:rsidRPr="001213D9">
        <w:t xml:space="preserve"> valamint egy </w:t>
      </w:r>
      <w:r w:rsidR="008B049F" w:rsidRPr="001213D9">
        <w:t>„</w:t>
      </w:r>
      <w:r w:rsidRPr="001213D9">
        <w:t>Y</w:t>
      </w:r>
      <w:r w:rsidR="008B049F" w:rsidRPr="001213D9">
        <w:t>”</w:t>
      </w:r>
      <w:r w:rsidRPr="001213D9">
        <w:t xml:space="preserve"> koordináta reprezentál a kétdimenziós térben.</w:t>
      </w:r>
    </w:p>
    <w:p w14:paraId="10D5922D" w14:textId="6D987137" w:rsidR="00620B63" w:rsidRPr="001213D9" w:rsidRDefault="00620B63" w:rsidP="008B049F">
      <w:pPr>
        <w:jc w:val="both"/>
      </w:pPr>
      <w:r w:rsidRPr="001213D9">
        <w:t>Az útvonalak előre definiáltak tehát előre összeállított sormátrixok elemein kell végig haladnia a járműveknek</w:t>
      </w:r>
      <w:r w:rsidR="00EF13C5" w:rsidRPr="001213D9">
        <w:t xml:space="preserve">, a mátrixon belül minden elem tartalmaz egy X valamint egy Y koordinátát. </w:t>
      </w:r>
      <w:r w:rsidRPr="001213D9">
        <w:t>Mivel a különböző lámpaciklusok különböző előírásokkal rendelkeznek arra nézve, hogy melyik sávból merre lehet haladni</w:t>
      </w:r>
      <w:r w:rsidR="008B049F" w:rsidRPr="001213D9">
        <w:t>,</w:t>
      </w:r>
      <w:r w:rsidRPr="001213D9">
        <w:t xml:space="preserve"> ezért minden lámpaciklushoz külön útvonalterv </w:t>
      </w:r>
      <w:r w:rsidR="00EF13C5" w:rsidRPr="001213D9">
        <w:t xml:space="preserve">mátrix </w:t>
      </w:r>
      <w:r w:rsidRPr="001213D9">
        <w:t>kapcsolódik a rendszeren belül.</w:t>
      </w:r>
      <w:r w:rsidR="00EF13C5" w:rsidRPr="001213D9">
        <w:t xml:space="preserve">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w:t>
      </w:r>
      <w:r w:rsidR="00AA060C" w:rsidRPr="001213D9">
        <w:t>Z</w:t>
      </w:r>
      <w:r w:rsidR="00EF13C5" w:rsidRPr="001213D9">
        <w:t xml:space="preserve"> szabályoknak</w:t>
      </w:r>
      <w:r w:rsidR="008B049F" w:rsidRPr="001213D9">
        <w:t>,</w:t>
      </w:r>
      <w:r w:rsidR="00EF13C5" w:rsidRPr="001213D9">
        <w:t xml:space="preserve"> tehát belső sávról balra kanyarodó járműnek a belső sávba kell kanyarodnia, a külső sávból jobbra kanyarodó járműnek a külső sávba kell érkeznie.</w:t>
      </w:r>
    </w:p>
    <w:p w14:paraId="6C557D3F" w14:textId="77777777" w:rsidR="00F119FB" w:rsidRPr="001213D9" w:rsidRDefault="00F119FB" w:rsidP="00953C8F"/>
    <w:p w14:paraId="26B2BCDE" w14:textId="77777777" w:rsidR="00F119FB" w:rsidRPr="001213D9" w:rsidRDefault="00F119FB" w:rsidP="00F119FB">
      <w:pPr>
        <w:pStyle w:val="Cmsor3"/>
      </w:pPr>
      <w:bookmarkStart w:id="6" w:name="_Toc41212817"/>
      <w:r w:rsidRPr="001213D9">
        <w:t>Új járművek hozzáadása a rendszerhez</w:t>
      </w:r>
      <w:bookmarkEnd w:id="6"/>
    </w:p>
    <w:p w14:paraId="3204688A" w14:textId="67A536D2" w:rsidR="00F119FB" w:rsidRPr="001213D9" w:rsidRDefault="00F119FB" w:rsidP="00F119FB">
      <w:r w:rsidRPr="001213D9">
        <w:t>Jelenleg a rendszerbe minden második ütemben érkez</w:t>
      </w:r>
      <w:r w:rsidR="00CD5F6D" w:rsidRPr="001213D9">
        <w:t>het</w:t>
      </w:r>
      <w:r w:rsidRPr="001213D9">
        <w:t xml:space="preserve"> új jármű</w:t>
      </w:r>
      <w:r w:rsidR="008B049F" w:rsidRPr="001213D9">
        <w:t xml:space="preserve"> </w:t>
      </w:r>
      <w:r w:rsidR="00CD5F6D" w:rsidRPr="001213D9">
        <w:t xml:space="preserve">ugyanarra a sávra </w:t>
      </w:r>
      <w:r w:rsidR="008B049F" w:rsidRPr="001213D9">
        <w:t>az alap követési távolság betartása érdekében</w:t>
      </w:r>
      <w:r w:rsidRPr="001213D9">
        <w:t>. Az újonnan érkező</w:t>
      </w:r>
      <w:r w:rsidR="008C0306" w:rsidRPr="001213D9">
        <w:t xml:space="preserve"> járművek </w:t>
      </w:r>
      <w:r w:rsidRPr="001213D9">
        <w:t>száma minimum egy, valamint maximum nyolc lehet mivel e</w:t>
      </w:r>
      <w:r w:rsidR="00CD5F6D" w:rsidRPr="001213D9">
        <w:t xml:space="preserve">nnyi </w:t>
      </w:r>
      <w:r w:rsidRPr="001213D9">
        <w:t>a kereszteződés belseje felé tartó maximális sávok száma.</w:t>
      </w:r>
      <w:r w:rsidR="00A20AF3" w:rsidRPr="001213D9">
        <w:t xml:space="preserve"> A járművek egy random generátor alapján kapnak</w:t>
      </w:r>
      <w:r w:rsidR="00CD5F6D" w:rsidRPr="001213D9">
        <w:t xml:space="preserve"> két paramétert egy</w:t>
      </w:r>
      <w:r w:rsidR="00A20AF3" w:rsidRPr="001213D9">
        <w:t xml:space="preserve"> kezdő pozíciót, valamint végcélt </w:t>
      </w:r>
      <w:r w:rsidR="00AA060C" w:rsidRPr="001213D9">
        <w:t>és</w:t>
      </w:r>
      <w:r w:rsidR="008C0306" w:rsidRPr="001213D9">
        <w:t xml:space="preserve"> </w:t>
      </w:r>
      <w:r w:rsidR="00CD5F6D" w:rsidRPr="001213D9">
        <w:t xml:space="preserve">ezek alapján, valamint </w:t>
      </w:r>
      <w:r w:rsidR="008C0306" w:rsidRPr="001213D9">
        <w:t xml:space="preserve">az aktuális lámpaciklus </w:t>
      </w:r>
      <w:r w:rsidR="00CD5F6D" w:rsidRPr="001213D9">
        <w:t>ismeretében</w:t>
      </w:r>
      <w:r w:rsidR="00A20AF3" w:rsidRPr="001213D9">
        <w:t xml:space="preserve"> a rendszer egy </w:t>
      </w:r>
      <w:r w:rsidR="008C0306" w:rsidRPr="001213D9">
        <w:t xml:space="preserve">előre összeállított </w:t>
      </w:r>
      <w:r w:rsidR="00A20AF3" w:rsidRPr="001213D9">
        <w:t>útvonalat</w:t>
      </w:r>
      <w:r w:rsidR="008C0306" w:rsidRPr="001213D9">
        <w:t xml:space="preserve"> </w:t>
      </w:r>
      <w:r w:rsidR="00CD5F6D" w:rsidRPr="001213D9">
        <w:t xml:space="preserve">rendel hozzájuk </w:t>
      </w:r>
      <w:r w:rsidR="008C0306" w:rsidRPr="001213D9">
        <w:t xml:space="preserve">az útvonal mátrixból, ez a hozzárendelés változhat abban az </w:t>
      </w:r>
      <w:r w:rsidR="00F82C10" w:rsidRPr="001213D9">
        <w:t>esetben,</w:t>
      </w:r>
      <w:r w:rsidR="008C0306" w:rsidRPr="001213D9">
        <w:t xml:space="preserve"> ha már a rendszer eldöntötte, hogy a jelenleg aktív lámpaciklustól különböző lámpaciklus fog következni.</w:t>
      </w:r>
      <w:r w:rsidR="00A20AF3" w:rsidRPr="001213D9">
        <w:t xml:space="preserve"> </w:t>
      </w:r>
      <w:r w:rsidR="009D13A8" w:rsidRPr="001213D9">
        <w:rPr>
          <w:b/>
          <w:bCs/>
          <w:color w:val="FF0000"/>
        </w:rPr>
        <w:t>(Súlyozott)</w:t>
      </w:r>
    </w:p>
    <w:p w14:paraId="6E2B5271" w14:textId="057DB341" w:rsidR="00A20AF3" w:rsidRPr="001213D9" w:rsidRDefault="00A20AF3" w:rsidP="009D13A8">
      <w:pPr>
        <w:jc w:val="both"/>
      </w:pPr>
      <w:r w:rsidRPr="001213D9">
        <w:t xml:space="preserve">Annak érdekében, hogy egy sáv </w:t>
      </w:r>
      <w:r w:rsidR="00EB0AE5" w:rsidRPr="001213D9">
        <w:t xml:space="preserve">melyen az útirány változik valóban </w:t>
      </w:r>
      <w:r w:rsidRPr="001213D9">
        <w:t xml:space="preserve">leürüljön, az adott sávba tiltjuk a járművek generálását. </w:t>
      </w:r>
      <w:r w:rsidR="0027730F" w:rsidRPr="001213D9">
        <w:t xml:space="preserve">Egy ilyen tiltás alakul ki a Déli oldalon a középső sávon abban az esetben, ha tudjuk, hogy kettes számú lámpaciklus fog következni, mivel ennek a sávnak </w:t>
      </w:r>
      <w:r w:rsidR="0099703F" w:rsidRPr="001213D9">
        <w:t xml:space="preserve">az Északi és Déli oldalon is </w:t>
      </w:r>
      <w:r w:rsidR="0027730F" w:rsidRPr="001213D9">
        <w:t xml:space="preserve">teljesen üresnek kell lennie ahhoz, hogy érvényre jusson a kettes számú lámpaciklus. Valós </w:t>
      </w:r>
      <w:r w:rsidR="00F93A54" w:rsidRPr="001213D9">
        <w:t>„</w:t>
      </w:r>
      <w:r w:rsidR="0027730F" w:rsidRPr="001213D9">
        <w:t>tidal flow</w:t>
      </w:r>
      <w:r w:rsidR="00F93A54" w:rsidRPr="001213D9">
        <w:t>”</w:t>
      </w:r>
      <w:r w:rsidR="0027730F" w:rsidRPr="001213D9">
        <w:t xml:space="preserve"> alapú </w:t>
      </w:r>
      <w:r w:rsidR="0027730F" w:rsidRPr="001213D9">
        <w:lastRenderedPageBreak/>
        <w:t xml:space="preserve">forgalmi rendszerekben ezt általában a rendszer szakaszolásával oldják meg. Ezt a tiltást jelenleg úgy valósítom meg, hogy a rendszer nem választhatja ki azt a </w:t>
      </w:r>
      <w:r w:rsidR="0099703F" w:rsidRPr="001213D9">
        <w:t>kezdőpozíciót</w:t>
      </w:r>
      <w:r w:rsidR="009D13A8" w:rsidRPr="001213D9">
        <w:t>,</w:t>
      </w:r>
      <w:r w:rsidR="0099703F" w:rsidRPr="001213D9">
        <w:t xml:space="preserve"> mely ezen sáv első pozíciója.</w:t>
      </w:r>
    </w:p>
    <w:p w14:paraId="0F06B0DD" w14:textId="2D23810C" w:rsidR="0027730F" w:rsidRPr="001213D9" w:rsidRDefault="0027730F" w:rsidP="009D13A8">
      <w:pPr>
        <w:jc w:val="both"/>
      </w:pPr>
      <w:r w:rsidRPr="001213D9">
        <w:t xml:space="preserve">Egy jármű generálása akkor is tiltásra kerül, ha az adott sávon oly mértékű a torlódás, hogy a járműoszlop utolsó járműve még nem tudta elhagyni a kezdőpozícióját sem tehát a sáv teljesen </w:t>
      </w:r>
      <w:r w:rsidR="00EB0AE5" w:rsidRPr="001213D9">
        <w:t>telít</w:t>
      </w:r>
      <w:r w:rsidR="009D13A8" w:rsidRPr="001213D9">
        <w:t>ődött</w:t>
      </w:r>
      <w:r w:rsidRPr="001213D9">
        <w:t xml:space="preserve">. </w:t>
      </w:r>
      <w:r w:rsidR="009D13A8" w:rsidRPr="001213D9">
        <w:t>Ez</w:t>
      </w:r>
      <w:r w:rsidRPr="001213D9">
        <w:t xml:space="preserve"> esetben, ha az említett sávra generáln</w:t>
      </w:r>
      <w:r w:rsidR="009D13A8" w:rsidRPr="001213D9">
        <w:t>ánk</w:t>
      </w:r>
      <w:r w:rsidRPr="001213D9">
        <w:t xml:space="preserve"> egy új autót akkor ütközés lépne fel</w:t>
      </w:r>
      <w:r w:rsidR="009D13A8" w:rsidRPr="001213D9">
        <w:t>,</w:t>
      </w:r>
      <w:r w:rsidRPr="001213D9">
        <w:t xml:space="preserve"> melyet minden esetben el kell kerülni.</w:t>
      </w:r>
    </w:p>
    <w:p w14:paraId="0EBBD2D9" w14:textId="77777777" w:rsidR="004A0A3C" w:rsidRPr="001213D9" w:rsidRDefault="004A0A3C" w:rsidP="004A0A3C">
      <w:pPr>
        <w:pStyle w:val="Cmsor3"/>
      </w:pPr>
      <w:bookmarkStart w:id="7" w:name="_Toc41212818"/>
      <w:r w:rsidRPr="001213D9">
        <w:t xml:space="preserve">Járművek </w:t>
      </w:r>
      <w:r w:rsidR="00156C11" w:rsidRPr="001213D9">
        <w:t>dinamikus útvonal</w:t>
      </w:r>
      <w:r w:rsidRPr="001213D9">
        <w:t>frissítése lámpaciklus váltás esetén</w:t>
      </w:r>
      <w:bookmarkEnd w:id="7"/>
    </w:p>
    <w:p w14:paraId="56948A06" w14:textId="7F79CF5D" w:rsidR="00FB5B25" w:rsidRPr="001213D9" w:rsidRDefault="00156C11" w:rsidP="00141D40">
      <w:pPr>
        <w:jc w:val="both"/>
      </w:pPr>
      <w:r w:rsidRPr="001213D9">
        <w:t xml:space="preserve">A korábban részletezett lámpaciklusok önmagukban </w:t>
      </w:r>
      <w:r w:rsidR="009D13A8" w:rsidRPr="001213D9">
        <w:t xml:space="preserve">még </w:t>
      </w:r>
      <w:r w:rsidRPr="001213D9">
        <w:t xml:space="preserve">nem elegek ahhoz, hogy megszüntessék a torlódást. Ezen ciklusok előnyeinek kihasználására a rendszerben haladó járművek dinamikus útvonalfrissítéssel is rendelkeznek. </w:t>
      </w:r>
      <w:r w:rsidR="00261419" w:rsidRPr="001213D9">
        <w:t xml:space="preserve">A forgalmi torlódás megszüntetéséhez </w:t>
      </w:r>
      <w:r w:rsidR="00552E1C" w:rsidRPr="001213D9">
        <w:t xml:space="preserve">nem elegendő, hogy a lámpaciklusok új haladási irányokat szolgáltatnak az egyes sávokon a járműveknek, ezen járműveknek alkalmazkodniuk is kell a megváltozott közlekedési </w:t>
      </w:r>
      <w:r w:rsidR="009D13A8" w:rsidRPr="001213D9">
        <w:t>viszonyokhoz</w:t>
      </w:r>
      <w:r w:rsidR="00552E1C" w:rsidRPr="001213D9">
        <w:t xml:space="preserve">. Erre egy egyszerű példa az az eset melyben három sávot </w:t>
      </w:r>
      <w:r w:rsidR="00261419" w:rsidRPr="001213D9">
        <w:t>szolgáltat a rendszer</w:t>
      </w:r>
      <w:r w:rsidR="00552E1C" w:rsidRPr="001213D9">
        <w:t xml:space="preserve"> az előre haladó autóknak. Ezen járművek által okozott torlódás nem fog attól megszűnni, hogy rendelkezésre áll egy további sáv, a járműveknek használatba is kell venniük ezt a sávot abban a pillanatban</w:t>
      </w:r>
      <w:r w:rsidR="009D13A8" w:rsidRPr="001213D9">
        <w:t>,</w:t>
      </w:r>
      <w:r w:rsidR="00552E1C" w:rsidRPr="001213D9">
        <w:t xml:space="preserve"> mikor a</w:t>
      </w:r>
      <w:r w:rsidR="00261419" w:rsidRPr="001213D9">
        <w:t xml:space="preserve"> sáv</w:t>
      </w:r>
      <w:r w:rsidR="00552E1C" w:rsidRPr="001213D9">
        <w:t xml:space="preserve"> elérhetővé válik. Ezt a rendszer úgy éri el, hogy </w:t>
      </w:r>
      <w:r w:rsidR="006A3B80" w:rsidRPr="001213D9">
        <w:t>frissíti a kereszteződésben tartózkodó járművek útvonalát abban a pillanatban, hogy az új lámpaciklus érvényre jut. Tehát az említett példában az említett járművek rögtön használatba próbálják venni az új sávot.</w:t>
      </w:r>
      <w:r w:rsidR="00F82C10" w:rsidRPr="001213D9">
        <w:t xml:space="preserve"> Erre a működésre felhozható az a példa is, </w:t>
      </w:r>
      <w:r w:rsidR="00261419" w:rsidRPr="001213D9">
        <w:t>melyben</w:t>
      </w:r>
      <w:r w:rsidR="00F82C10" w:rsidRPr="001213D9">
        <w:t xml:space="preserve"> a járműveknek egy újabb sáv áll a rendelkezésükre a balra kanyarodásra</w:t>
      </w:r>
      <w:r w:rsidR="00261419" w:rsidRPr="001213D9">
        <w:t xml:space="preserve">, valamint </w:t>
      </w:r>
      <w:r w:rsidR="00F82C10" w:rsidRPr="001213D9">
        <w:t xml:space="preserve">egyel kevesebb sáv az előre haladásra. Ebben az esetben a balra kanyarodó járművek közül bizonyos járműveknek ki kell </w:t>
      </w:r>
      <w:r w:rsidR="00261419" w:rsidRPr="001213D9">
        <w:t>sorolnia</w:t>
      </w:r>
      <w:r w:rsidR="00F82C10" w:rsidRPr="001213D9">
        <w:t xml:space="preserve"> az új külső sávba, valamint az előre haladni kívánó járműveknek is a külső sáv</w:t>
      </w:r>
      <w:r w:rsidR="00141D40" w:rsidRPr="001213D9">
        <w:t xml:space="preserve"> felé</w:t>
      </w:r>
      <w:r w:rsidR="00F82C10" w:rsidRPr="001213D9">
        <w:t xml:space="preserve"> kell tartaniuk annak érdekében, hogy átjussanak a kereszteződésen.</w:t>
      </w:r>
      <w:r w:rsidR="00261419" w:rsidRPr="001213D9">
        <w:t xml:space="preserve"> Ezen sávváltások lebonyolítására szolgál a rendszerben található dinamikus útvonalfrissítés</w:t>
      </w:r>
      <w:r w:rsidR="00141D40" w:rsidRPr="001213D9">
        <w:t xml:space="preserve"> metodikája</w:t>
      </w:r>
      <w:r w:rsidR="00261419" w:rsidRPr="001213D9">
        <w:t>.</w:t>
      </w:r>
    </w:p>
    <w:p w14:paraId="1B7FF50E" w14:textId="62007CEF" w:rsidR="00141D40" w:rsidRPr="001213D9" w:rsidRDefault="00261419" w:rsidP="00141D40">
      <w:pPr>
        <w:jc w:val="both"/>
      </w:pPr>
      <w:r w:rsidRPr="001213D9">
        <w:t>Ezen</w:t>
      </w:r>
      <w:r w:rsidR="00FB5B25" w:rsidRPr="001213D9">
        <w:t xml:space="preserve"> útvonalfrissítéseknek azonban egy másik módját is tartalmazza a rendszer annak érdekében, hogy új ciklus felvételekor a lehető legtöbb jármű már egy optimálisabb pozícióba legyen</w:t>
      </w:r>
      <w:r w:rsidRPr="001213D9">
        <w:t xml:space="preserve"> a kereszteződésen való átjutáshoz</w:t>
      </w:r>
      <w:r w:rsidR="00F35103" w:rsidRPr="001213D9">
        <w:t xml:space="preserve">, valamint így gyorsítva a </w:t>
      </w:r>
      <w:r w:rsidR="00F93A54" w:rsidRPr="001213D9">
        <w:t>„</w:t>
      </w:r>
      <w:r w:rsidR="00F35103" w:rsidRPr="001213D9">
        <w:t>tidal flow</w:t>
      </w:r>
      <w:r w:rsidR="00F93A54" w:rsidRPr="001213D9">
        <w:t>”</w:t>
      </w:r>
      <w:r w:rsidR="00F35103" w:rsidRPr="001213D9">
        <w:t xml:space="preserve"> alapú ciklusok érvényre jutását</w:t>
      </w:r>
      <w:r w:rsidR="00FB5B25" w:rsidRPr="001213D9">
        <w:t>.</w:t>
      </w:r>
      <w:r w:rsidR="00F35103" w:rsidRPr="001213D9">
        <w:t xml:space="preserve"> A megoldás lényege, hogy</w:t>
      </w:r>
      <w:r w:rsidR="00FB5B25" w:rsidRPr="001213D9">
        <w:t xml:space="preserve"> a járművek már a soron következő lámpaciklus szerinti útvonalat </w:t>
      </w:r>
      <w:r w:rsidRPr="001213D9">
        <w:t>kapják meg</w:t>
      </w:r>
      <w:r w:rsidR="00141D40" w:rsidRPr="001213D9">
        <w:t>,</w:t>
      </w:r>
      <w:r w:rsidR="00FB5B25" w:rsidRPr="001213D9">
        <w:t xml:space="preserve"> mikor belépnek a rendszerbe és aszerint közlekednek így javítva a lámpaciklusváltás utáni forgalomáramlást, azonban ez nem minden esetben alkalmazható. Értelemszerűen az a jármű</w:t>
      </w:r>
      <w:r w:rsidR="00141D40" w:rsidRPr="001213D9">
        <w:t>,</w:t>
      </w:r>
      <w:r w:rsidRPr="001213D9">
        <w:t xml:space="preserve"> </w:t>
      </w:r>
      <w:r w:rsidR="00FB5B25" w:rsidRPr="001213D9">
        <w:t>mely előre szeretne haladni a kereszteződésben és a következő lámpaciklus olyan, hogy három sávot enged az előre haladóknak az</w:t>
      </w:r>
      <w:r w:rsidR="0099703F" w:rsidRPr="001213D9">
        <w:t xml:space="preserve">on az </w:t>
      </w:r>
      <w:r w:rsidR="00FB5B25" w:rsidRPr="001213D9">
        <w:t>irányon</w:t>
      </w:r>
      <w:r w:rsidR="00141D40" w:rsidRPr="001213D9">
        <w:t>,</w:t>
      </w:r>
      <w:r w:rsidR="0099703F" w:rsidRPr="001213D9">
        <w:t xml:space="preserve"> ahol az említett jármű tartózkodik</w:t>
      </w:r>
      <w:r w:rsidR="00FB5B25" w:rsidRPr="001213D9">
        <w:t xml:space="preserve">, az említett jármű még nem veheti igénybe a harmadik sávot mivel </w:t>
      </w:r>
      <w:r w:rsidRPr="001213D9">
        <w:t>ez</w:t>
      </w:r>
      <w:r w:rsidR="00FB5B25" w:rsidRPr="001213D9">
        <w:t xml:space="preserve"> ütközéshez vezetne. A</w:t>
      </w:r>
      <w:r w:rsidR="00141D40" w:rsidRPr="001213D9">
        <w:t xml:space="preserve"> 2. táblázat</w:t>
      </w:r>
      <w:r w:rsidR="00FB5B25" w:rsidRPr="001213D9">
        <w:t xml:space="preserve"> tartalmazza, hogy </w:t>
      </w:r>
      <w:r w:rsidR="004B4BB7" w:rsidRPr="001213D9">
        <w:t>mely</w:t>
      </w:r>
      <w:r w:rsidR="00FB5B25" w:rsidRPr="001213D9">
        <w:t xml:space="preserve"> lámpaciklusváltások között mely járművek útvonala frissülhet </w:t>
      </w:r>
      <w:r w:rsidR="004B4BB7" w:rsidRPr="001213D9">
        <w:t>már az új lámpaciklus érvényre jutását megelőzően is.</w:t>
      </w:r>
    </w:p>
    <w:p w14:paraId="73DA369A" w14:textId="6E15FC5A" w:rsidR="00141D40" w:rsidRPr="001213D9" w:rsidRDefault="00333D96">
      <w:pPr>
        <w:rPr>
          <w:color w:val="FF0000"/>
        </w:rPr>
      </w:pPr>
      <w:r w:rsidRPr="001213D9">
        <w:rPr>
          <w:color w:val="FF0000"/>
        </w:rPr>
        <w:t>EZEKET ATNEZNI UJRA</w:t>
      </w:r>
      <w:r w:rsidR="00141D40" w:rsidRPr="001213D9">
        <w:rPr>
          <w:color w:val="FF0000"/>
        </w:rPr>
        <w:br w:type="page"/>
      </w:r>
    </w:p>
    <w:tbl>
      <w:tblPr>
        <w:tblStyle w:val="Rcsostblzat"/>
        <w:tblW w:w="0" w:type="auto"/>
        <w:tblLook w:val="04A0" w:firstRow="1" w:lastRow="0" w:firstColumn="1" w:lastColumn="0" w:noHBand="0" w:noVBand="1"/>
      </w:tblPr>
      <w:tblGrid>
        <w:gridCol w:w="3110"/>
        <w:gridCol w:w="3111"/>
        <w:gridCol w:w="3111"/>
      </w:tblGrid>
      <w:tr w:rsidR="007705ED" w:rsidRPr="001213D9" w14:paraId="566187A7" w14:textId="77777777" w:rsidTr="00D73D2C">
        <w:tc>
          <w:tcPr>
            <w:tcW w:w="3110" w:type="dxa"/>
            <w:tcBorders>
              <w:bottom w:val="single" w:sz="4" w:space="0" w:color="auto"/>
              <w:right w:val="single" w:sz="18" w:space="0" w:color="auto"/>
            </w:tcBorders>
            <w:shd w:val="clear" w:color="auto" w:fill="8EAADB" w:themeFill="accent1" w:themeFillTint="99"/>
          </w:tcPr>
          <w:p w14:paraId="16E8CAA4" w14:textId="77777777" w:rsidR="00261419" w:rsidRPr="001213D9" w:rsidRDefault="00261419" w:rsidP="00A33053">
            <w:pPr>
              <w:jc w:val="both"/>
            </w:pPr>
            <w:r w:rsidRPr="001213D9">
              <w:lastRenderedPageBreak/>
              <w:t>Aktuális lámpaciklus</w:t>
            </w:r>
          </w:p>
        </w:tc>
        <w:tc>
          <w:tcPr>
            <w:tcW w:w="3111" w:type="dxa"/>
            <w:tcBorders>
              <w:left w:val="single" w:sz="18" w:space="0" w:color="auto"/>
              <w:bottom w:val="single" w:sz="18" w:space="0" w:color="auto"/>
              <w:right w:val="single" w:sz="18" w:space="0" w:color="auto"/>
            </w:tcBorders>
            <w:shd w:val="clear" w:color="auto" w:fill="8EAADB" w:themeFill="accent1" w:themeFillTint="99"/>
          </w:tcPr>
          <w:p w14:paraId="7BB2C406" w14:textId="77777777" w:rsidR="00261419" w:rsidRPr="001213D9" w:rsidRDefault="00261419" w:rsidP="00A33053">
            <w:pPr>
              <w:jc w:val="both"/>
            </w:pPr>
            <w:r w:rsidRPr="001213D9">
              <w:t>Következő lámpaciklus</w:t>
            </w:r>
          </w:p>
        </w:tc>
        <w:tc>
          <w:tcPr>
            <w:tcW w:w="3111" w:type="dxa"/>
            <w:tcBorders>
              <w:left w:val="single" w:sz="18" w:space="0" w:color="auto"/>
              <w:bottom w:val="single" w:sz="18" w:space="0" w:color="auto"/>
              <w:right w:val="single" w:sz="18" w:space="0" w:color="auto"/>
            </w:tcBorders>
            <w:shd w:val="clear" w:color="auto" w:fill="8EAADB" w:themeFill="accent1" w:themeFillTint="99"/>
          </w:tcPr>
          <w:p w14:paraId="14172134" w14:textId="2A3E17B9" w:rsidR="00261419" w:rsidRPr="001213D9" w:rsidRDefault="00261419" w:rsidP="00A33053">
            <w:pPr>
              <w:jc w:val="both"/>
            </w:pPr>
            <w:r w:rsidRPr="001213D9">
              <w:t>Azon járművek listája melyek már a következő lámpaciklus szerint közlekedhetnek</w:t>
            </w:r>
          </w:p>
        </w:tc>
      </w:tr>
      <w:tr w:rsidR="007705ED" w:rsidRPr="001213D9" w14:paraId="0859B0D4" w14:textId="77777777" w:rsidTr="00D73D2C">
        <w:tc>
          <w:tcPr>
            <w:tcW w:w="3110" w:type="dxa"/>
            <w:vMerge w:val="restart"/>
            <w:tcBorders>
              <w:top w:val="single" w:sz="18" w:space="0" w:color="auto"/>
              <w:right w:val="single" w:sz="18" w:space="0" w:color="auto"/>
            </w:tcBorders>
            <w:shd w:val="clear" w:color="auto" w:fill="8EAADB" w:themeFill="accent1" w:themeFillTint="99"/>
          </w:tcPr>
          <w:p w14:paraId="769E019C" w14:textId="77777777" w:rsidR="007705ED" w:rsidRPr="001213D9" w:rsidRDefault="007705ED" w:rsidP="00A33053">
            <w:pPr>
              <w:jc w:val="both"/>
            </w:pPr>
            <w:r w:rsidRPr="001213D9">
              <w:t>Első számú</w:t>
            </w:r>
          </w:p>
        </w:tc>
        <w:tc>
          <w:tcPr>
            <w:tcW w:w="3111" w:type="dxa"/>
            <w:tcBorders>
              <w:top w:val="single" w:sz="18" w:space="0" w:color="auto"/>
              <w:left w:val="single" w:sz="18" w:space="0" w:color="auto"/>
              <w:bottom w:val="single" w:sz="12" w:space="0" w:color="auto"/>
              <w:right w:val="single" w:sz="18" w:space="0" w:color="auto"/>
            </w:tcBorders>
          </w:tcPr>
          <w:p w14:paraId="26B0A5C0" w14:textId="77777777" w:rsidR="007705ED" w:rsidRPr="001213D9" w:rsidRDefault="007705ED" w:rsidP="00A33053">
            <w:pPr>
              <w:jc w:val="both"/>
            </w:pPr>
            <w:r w:rsidRPr="001213D9">
              <w:t>Harmadik, Ötödik, Hetedik, Kilencedik számú</w:t>
            </w:r>
          </w:p>
        </w:tc>
        <w:tc>
          <w:tcPr>
            <w:tcW w:w="3111" w:type="dxa"/>
            <w:tcBorders>
              <w:top w:val="single" w:sz="18" w:space="0" w:color="auto"/>
              <w:left w:val="single" w:sz="18" w:space="0" w:color="auto"/>
              <w:bottom w:val="single" w:sz="12" w:space="0" w:color="auto"/>
              <w:right w:val="single" w:sz="18" w:space="0" w:color="auto"/>
            </w:tcBorders>
          </w:tcPr>
          <w:p w14:paraId="61D375C3" w14:textId="77777777" w:rsidR="007705ED" w:rsidRPr="001213D9" w:rsidRDefault="007705ED" w:rsidP="00A33053">
            <w:pPr>
              <w:jc w:val="both"/>
            </w:pPr>
            <w:r w:rsidRPr="001213D9">
              <w:t>Minden újonnan hozzáadott jármű</w:t>
            </w:r>
          </w:p>
        </w:tc>
      </w:tr>
      <w:tr w:rsidR="007705ED" w:rsidRPr="001213D9" w14:paraId="2B0DE409" w14:textId="77777777" w:rsidTr="00D73D2C">
        <w:tc>
          <w:tcPr>
            <w:tcW w:w="3110" w:type="dxa"/>
            <w:vMerge/>
            <w:tcBorders>
              <w:right w:val="single" w:sz="18" w:space="0" w:color="auto"/>
            </w:tcBorders>
            <w:shd w:val="clear" w:color="auto" w:fill="8EAADB" w:themeFill="accent1" w:themeFillTint="99"/>
          </w:tcPr>
          <w:p w14:paraId="73E17992"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2C01DDF6" w14:textId="77777777" w:rsidR="007705ED" w:rsidRPr="001213D9" w:rsidRDefault="007705ED" w:rsidP="00A33053">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5EACED06" w14:textId="77777777" w:rsidR="007705ED" w:rsidRPr="001213D9" w:rsidRDefault="007705ED" w:rsidP="00A33053">
            <w:pPr>
              <w:jc w:val="both"/>
            </w:pPr>
            <w:r w:rsidRPr="001213D9">
              <w:t>A Nyugati irányról Észak fele haladó, a Keleti irányról Észak fele haladó, valamint a Déli irányról érkező összes jármű</w:t>
            </w:r>
          </w:p>
        </w:tc>
      </w:tr>
      <w:tr w:rsidR="007705ED" w:rsidRPr="001213D9" w14:paraId="426F2A06" w14:textId="77777777" w:rsidTr="00D73D2C">
        <w:tc>
          <w:tcPr>
            <w:tcW w:w="3110" w:type="dxa"/>
            <w:vMerge/>
            <w:tcBorders>
              <w:right w:val="single" w:sz="18" w:space="0" w:color="auto"/>
            </w:tcBorders>
            <w:shd w:val="clear" w:color="auto" w:fill="8EAADB" w:themeFill="accent1" w:themeFillTint="99"/>
          </w:tcPr>
          <w:p w14:paraId="4EF1F37A"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331670BA" w14:textId="77777777" w:rsidR="007705ED" w:rsidRPr="001213D9" w:rsidRDefault="007705ED" w:rsidP="00A33053">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7EEF6E80" w14:textId="77777777" w:rsidR="007705ED" w:rsidRPr="001213D9" w:rsidRDefault="007705ED" w:rsidP="00A33053">
            <w:pPr>
              <w:jc w:val="both"/>
            </w:pPr>
            <w:r w:rsidRPr="001213D9">
              <w:t>Az Északi irányról Nyugat fele haladó, a Déli irányról Nyugat fele haladó, valamint a Keleti irányról érkező összes jármű</w:t>
            </w:r>
          </w:p>
        </w:tc>
      </w:tr>
      <w:tr w:rsidR="007705ED" w:rsidRPr="001213D9" w14:paraId="428A0D41" w14:textId="77777777" w:rsidTr="00D73D2C">
        <w:tc>
          <w:tcPr>
            <w:tcW w:w="3110" w:type="dxa"/>
            <w:vMerge/>
            <w:tcBorders>
              <w:right w:val="single" w:sz="18" w:space="0" w:color="auto"/>
            </w:tcBorders>
            <w:shd w:val="clear" w:color="auto" w:fill="8EAADB" w:themeFill="accent1" w:themeFillTint="99"/>
          </w:tcPr>
          <w:p w14:paraId="3DABF608"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090A602F" w14:textId="77777777" w:rsidR="007705ED" w:rsidRPr="001213D9" w:rsidRDefault="007705ED" w:rsidP="00A33053">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6E18A54B" w14:textId="703F3974" w:rsidR="007705ED" w:rsidRPr="001213D9" w:rsidRDefault="007705ED" w:rsidP="00A33053">
            <w:pPr>
              <w:jc w:val="both"/>
            </w:pPr>
            <w:r w:rsidRPr="001213D9">
              <w:t>A Nyugati irányról Dél</w:t>
            </w:r>
            <w:r w:rsidR="00EF4EF2">
              <w:t xml:space="preserve"> </w:t>
            </w:r>
            <w:r w:rsidRPr="001213D9">
              <w:t>fele haladó, a Keleti irányról Dél</w:t>
            </w:r>
            <w:r w:rsidR="00E93B88" w:rsidRPr="001213D9">
              <w:t xml:space="preserve"> </w:t>
            </w:r>
            <w:r w:rsidRPr="001213D9">
              <w:t>fele haladó, valamint az Északi irányról érkező összes jármű</w:t>
            </w:r>
          </w:p>
        </w:tc>
      </w:tr>
      <w:tr w:rsidR="007705ED" w:rsidRPr="001213D9" w14:paraId="635FCF1E" w14:textId="77777777" w:rsidTr="00D73D2C">
        <w:tc>
          <w:tcPr>
            <w:tcW w:w="3110" w:type="dxa"/>
            <w:vMerge/>
            <w:tcBorders>
              <w:bottom w:val="single" w:sz="4" w:space="0" w:color="auto"/>
              <w:right w:val="single" w:sz="18" w:space="0" w:color="auto"/>
            </w:tcBorders>
            <w:shd w:val="clear" w:color="auto" w:fill="8EAADB" w:themeFill="accent1" w:themeFillTint="99"/>
          </w:tcPr>
          <w:p w14:paraId="452B5CBE"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2B91AE9B" w14:textId="77777777" w:rsidR="007705ED" w:rsidRPr="001213D9" w:rsidRDefault="007705ED" w:rsidP="00A33053">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0EE43206" w14:textId="77777777" w:rsidR="007705ED" w:rsidRPr="001213D9" w:rsidRDefault="00BE31DB" w:rsidP="00A33053">
            <w:pPr>
              <w:jc w:val="both"/>
            </w:pPr>
            <w:r w:rsidRPr="001213D9">
              <w:t>Az Északi irányról Kelet fele haladó, a Déli irányról Kelet fele haladó, valamint a Nyugati irányról érkező összes jármű</w:t>
            </w:r>
          </w:p>
        </w:tc>
      </w:tr>
      <w:tr w:rsidR="006E4955" w:rsidRPr="001213D9" w14:paraId="48621A0D"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6D99A1EA" w14:textId="77777777" w:rsidR="006E4955" w:rsidRPr="001213D9" w:rsidRDefault="006E4955" w:rsidP="00A33053">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39E57D0D" w14:textId="77777777" w:rsidR="006E4955" w:rsidRPr="001213D9" w:rsidRDefault="006E4955" w:rsidP="00A33053">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33FB3D0E" w14:textId="77777777" w:rsidR="006E4955" w:rsidRPr="001213D9" w:rsidRDefault="006E4955" w:rsidP="00A33053">
            <w:pPr>
              <w:jc w:val="both"/>
            </w:pPr>
            <w:r w:rsidRPr="001213D9">
              <w:t>Az Északi és Keleti irányról érkező összes jármű</w:t>
            </w:r>
          </w:p>
        </w:tc>
      </w:tr>
      <w:tr w:rsidR="006E4955" w:rsidRPr="001213D9" w14:paraId="38146DF6" w14:textId="77777777" w:rsidTr="00D73D2C">
        <w:tc>
          <w:tcPr>
            <w:tcW w:w="3110" w:type="dxa"/>
            <w:vMerge/>
            <w:tcBorders>
              <w:right w:val="single" w:sz="18" w:space="0" w:color="auto"/>
            </w:tcBorders>
            <w:shd w:val="clear" w:color="auto" w:fill="8EAADB" w:themeFill="accent1" w:themeFillTint="99"/>
          </w:tcPr>
          <w:p w14:paraId="768E4800" w14:textId="77777777" w:rsidR="006E4955" w:rsidRPr="001213D9" w:rsidRDefault="006E4955"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4B6D1BB0" w14:textId="77777777" w:rsidR="006E4955" w:rsidRPr="001213D9" w:rsidRDefault="006E4955" w:rsidP="00A33053">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33CC1A29" w14:textId="77777777" w:rsidR="006E4955" w:rsidRPr="001213D9" w:rsidRDefault="006E4955" w:rsidP="00A33053">
            <w:pPr>
              <w:jc w:val="both"/>
            </w:pPr>
            <w:r w:rsidRPr="001213D9">
              <w:t>Az Északi és Nyugati irányról érkező összes jármű</w:t>
            </w:r>
          </w:p>
        </w:tc>
      </w:tr>
      <w:tr w:rsidR="006E4955" w:rsidRPr="001213D9" w14:paraId="42A0F288" w14:textId="77777777" w:rsidTr="00D73D2C">
        <w:tc>
          <w:tcPr>
            <w:tcW w:w="3110" w:type="dxa"/>
            <w:vMerge/>
            <w:tcBorders>
              <w:bottom w:val="single" w:sz="4" w:space="0" w:color="auto"/>
              <w:right w:val="single" w:sz="18" w:space="0" w:color="auto"/>
            </w:tcBorders>
            <w:shd w:val="clear" w:color="auto" w:fill="8EAADB" w:themeFill="accent1" w:themeFillTint="99"/>
          </w:tcPr>
          <w:p w14:paraId="02CB52C2" w14:textId="77777777" w:rsidR="006E4955" w:rsidRPr="001213D9" w:rsidRDefault="006E4955"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4D328E87" w14:textId="77777777" w:rsidR="006E4955" w:rsidRPr="001213D9" w:rsidRDefault="006E4955" w:rsidP="00A33053">
            <w:pPr>
              <w:jc w:val="both"/>
            </w:pPr>
            <w:r w:rsidRPr="001213D9">
              <w:t>Első, Harmadik, Ötödik, Hetedik, Kilencedik számú</w:t>
            </w:r>
          </w:p>
        </w:tc>
        <w:tc>
          <w:tcPr>
            <w:tcW w:w="3111" w:type="dxa"/>
            <w:tcBorders>
              <w:top w:val="single" w:sz="12" w:space="0" w:color="auto"/>
              <w:left w:val="single" w:sz="18" w:space="0" w:color="auto"/>
              <w:bottom w:val="single" w:sz="12" w:space="0" w:color="auto"/>
              <w:right w:val="single" w:sz="18" w:space="0" w:color="auto"/>
            </w:tcBorders>
          </w:tcPr>
          <w:p w14:paraId="2792B7C6" w14:textId="448BFAF2" w:rsidR="006E4955" w:rsidRPr="001213D9" w:rsidRDefault="00F35103" w:rsidP="00A33053">
            <w:pPr>
              <w:jc w:val="both"/>
            </w:pPr>
            <w:r w:rsidRPr="001213D9">
              <w:t>Az Északi oldalról érkező összes jármű</w:t>
            </w:r>
            <w:r w:rsidR="0015505A" w:rsidRPr="001213D9">
              <w:t xml:space="preserve"> </w:t>
            </w:r>
          </w:p>
        </w:tc>
      </w:tr>
      <w:tr w:rsidR="007705ED" w:rsidRPr="001213D9" w14:paraId="54D55A6B"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33852FD0" w14:textId="77777777" w:rsidR="007705ED" w:rsidRPr="001213D9" w:rsidRDefault="007705ED" w:rsidP="00A33053">
            <w:pPr>
              <w:jc w:val="both"/>
            </w:pPr>
            <w:r w:rsidRPr="001213D9">
              <w:t>Harmadik számú</w:t>
            </w:r>
          </w:p>
        </w:tc>
        <w:tc>
          <w:tcPr>
            <w:tcW w:w="3111" w:type="dxa"/>
            <w:tcBorders>
              <w:top w:val="single" w:sz="12" w:space="0" w:color="auto"/>
              <w:left w:val="single" w:sz="18" w:space="0" w:color="auto"/>
              <w:bottom w:val="single" w:sz="12" w:space="0" w:color="auto"/>
              <w:right w:val="single" w:sz="18" w:space="0" w:color="auto"/>
            </w:tcBorders>
          </w:tcPr>
          <w:p w14:paraId="17880154" w14:textId="77777777" w:rsidR="007705ED" w:rsidRPr="001213D9" w:rsidRDefault="007705ED" w:rsidP="00A33053">
            <w:pPr>
              <w:jc w:val="both"/>
            </w:pPr>
            <w:r w:rsidRPr="001213D9">
              <w:t>Első, Ötödik, Hetedik, Kilencedik számú</w:t>
            </w:r>
          </w:p>
        </w:tc>
        <w:tc>
          <w:tcPr>
            <w:tcW w:w="3111" w:type="dxa"/>
            <w:tcBorders>
              <w:top w:val="single" w:sz="12" w:space="0" w:color="auto"/>
              <w:left w:val="single" w:sz="18" w:space="0" w:color="auto"/>
              <w:bottom w:val="single" w:sz="12" w:space="0" w:color="auto"/>
              <w:right w:val="single" w:sz="18" w:space="0" w:color="auto"/>
            </w:tcBorders>
          </w:tcPr>
          <w:p w14:paraId="57A7A0EC" w14:textId="77777777" w:rsidR="007705ED" w:rsidRPr="001213D9" w:rsidRDefault="007705ED" w:rsidP="00A33053">
            <w:pPr>
              <w:jc w:val="both"/>
            </w:pPr>
            <w:r w:rsidRPr="001213D9">
              <w:t>Minden újonnan hozzáadott jármű</w:t>
            </w:r>
          </w:p>
        </w:tc>
      </w:tr>
      <w:tr w:rsidR="007705ED" w:rsidRPr="001213D9" w14:paraId="387CEABB" w14:textId="77777777" w:rsidTr="00D73D2C">
        <w:tc>
          <w:tcPr>
            <w:tcW w:w="3110" w:type="dxa"/>
            <w:vMerge/>
            <w:tcBorders>
              <w:right w:val="single" w:sz="18" w:space="0" w:color="auto"/>
            </w:tcBorders>
            <w:shd w:val="clear" w:color="auto" w:fill="8EAADB" w:themeFill="accent1" w:themeFillTint="99"/>
          </w:tcPr>
          <w:p w14:paraId="17FAAF2A"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071E8E24" w14:textId="77777777" w:rsidR="007705ED" w:rsidRPr="001213D9" w:rsidRDefault="007705ED" w:rsidP="00A33053">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3A3FB12D" w14:textId="75781467" w:rsidR="007705ED" w:rsidRPr="001213D9" w:rsidRDefault="007705ED" w:rsidP="00A33053">
            <w:pPr>
              <w:jc w:val="both"/>
            </w:pPr>
            <w:r w:rsidRPr="001213D9">
              <w:t xml:space="preserve">Az Északi irányról Nyugat </w:t>
            </w:r>
            <w:bookmarkStart w:id="8" w:name="_GoBack"/>
            <w:bookmarkEnd w:id="8"/>
            <w:r w:rsidRPr="001213D9">
              <w:t>fele haladó, a Déli irányról Nyugat fele haladó, valamint a Keleti irányról érkező összes jármű</w:t>
            </w:r>
          </w:p>
        </w:tc>
      </w:tr>
      <w:tr w:rsidR="007705ED" w:rsidRPr="001213D9" w14:paraId="26FFFC31" w14:textId="77777777" w:rsidTr="00D73D2C">
        <w:tc>
          <w:tcPr>
            <w:tcW w:w="3110" w:type="dxa"/>
            <w:vMerge/>
            <w:tcBorders>
              <w:right w:val="single" w:sz="18" w:space="0" w:color="auto"/>
            </w:tcBorders>
            <w:shd w:val="clear" w:color="auto" w:fill="8EAADB" w:themeFill="accent1" w:themeFillTint="99"/>
          </w:tcPr>
          <w:p w14:paraId="2B45EA8A"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34438B79" w14:textId="77777777" w:rsidR="007705ED" w:rsidRPr="001213D9" w:rsidRDefault="007705ED" w:rsidP="00A33053">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1E4A648B" w14:textId="77777777" w:rsidR="007705ED" w:rsidRPr="001213D9" w:rsidRDefault="007705ED" w:rsidP="00A33053">
            <w:pPr>
              <w:jc w:val="both"/>
            </w:pPr>
            <w:r w:rsidRPr="001213D9">
              <w:t>A Nyugati irányról Dél fele haladó, a Keleti irányról Dél fele haladó, valamint az Északi irányról érkező összes jármű</w:t>
            </w:r>
          </w:p>
        </w:tc>
      </w:tr>
      <w:tr w:rsidR="007705ED" w:rsidRPr="001213D9" w14:paraId="5E81D4A6" w14:textId="77777777" w:rsidTr="00D73D2C">
        <w:tc>
          <w:tcPr>
            <w:tcW w:w="3110" w:type="dxa"/>
            <w:vMerge/>
            <w:tcBorders>
              <w:bottom w:val="single" w:sz="4" w:space="0" w:color="auto"/>
              <w:right w:val="single" w:sz="18" w:space="0" w:color="auto"/>
            </w:tcBorders>
            <w:shd w:val="clear" w:color="auto" w:fill="8EAADB" w:themeFill="accent1" w:themeFillTint="99"/>
          </w:tcPr>
          <w:p w14:paraId="457AB985" w14:textId="77777777" w:rsidR="007705ED" w:rsidRPr="001213D9" w:rsidRDefault="007705ED" w:rsidP="00A33053">
            <w:pPr>
              <w:jc w:val="both"/>
            </w:pPr>
          </w:p>
        </w:tc>
        <w:tc>
          <w:tcPr>
            <w:tcW w:w="3111" w:type="dxa"/>
            <w:tcBorders>
              <w:top w:val="single" w:sz="12" w:space="0" w:color="auto"/>
              <w:left w:val="single" w:sz="18" w:space="0" w:color="auto"/>
              <w:bottom w:val="single" w:sz="12" w:space="0" w:color="auto"/>
              <w:right w:val="single" w:sz="18" w:space="0" w:color="auto"/>
            </w:tcBorders>
          </w:tcPr>
          <w:p w14:paraId="102BF55E" w14:textId="77777777" w:rsidR="007705ED" w:rsidRPr="001213D9" w:rsidRDefault="007705ED" w:rsidP="00A33053">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0170C6A8" w14:textId="77777777" w:rsidR="007705ED" w:rsidRPr="001213D9" w:rsidRDefault="00BE31DB" w:rsidP="00A33053">
            <w:pPr>
              <w:jc w:val="both"/>
            </w:pPr>
            <w:r w:rsidRPr="001213D9">
              <w:t>Az Északi irányról Kelet fele haladó, a Déli irányról Kelet fele haladó, valamint a Nyugati irányról érkező összes jármű</w:t>
            </w:r>
          </w:p>
        </w:tc>
      </w:tr>
      <w:tr w:rsidR="007A5CB5" w:rsidRPr="001213D9" w14:paraId="4B3E7A5C"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35C7D84C" w14:textId="77777777" w:rsidR="007A5CB5" w:rsidRPr="001213D9" w:rsidRDefault="007A5CB5" w:rsidP="00A33053">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4EC1A171" w14:textId="77777777" w:rsidR="007A5CB5" w:rsidRPr="001213D9" w:rsidRDefault="00BE31DB" w:rsidP="00A33053">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755B50FA" w14:textId="77777777" w:rsidR="007A5CB5" w:rsidRPr="001213D9" w:rsidRDefault="00BE31DB" w:rsidP="00A33053">
            <w:pPr>
              <w:jc w:val="both"/>
            </w:pPr>
            <w:r w:rsidRPr="001213D9">
              <w:t>A Nyugati és Déli irányról érkező összes jármű</w:t>
            </w:r>
          </w:p>
        </w:tc>
      </w:tr>
      <w:tr w:rsidR="007A5CB5" w:rsidRPr="001213D9" w14:paraId="50DE67A4" w14:textId="77777777" w:rsidTr="00D73D2C">
        <w:tc>
          <w:tcPr>
            <w:tcW w:w="3110" w:type="dxa"/>
            <w:vMerge/>
            <w:tcBorders>
              <w:bottom w:val="single" w:sz="4" w:space="0" w:color="auto"/>
              <w:right w:val="single" w:sz="18" w:space="0" w:color="auto"/>
            </w:tcBorders>
            <w:shd w:val="clear" w:color="auto" w:fill="8EAADB" w:themeFill="accent1" w:themeFillTint="99"/>
          </w:tcPr>
          <w:p w14:paraId="36E8F8DC" w14:textId="77777777" w:rsidR="007A5CB5" w:rsidRPr="001213D9" w:rsidRDefault="007A5CB5" w:rsidP="00A33053">
            <w:pPr>
              <w:jc w:val="both"/>
            </w:pPr>
          </w:p>
        </w:tc>
        <w:tc>
          <w:tcPr>
            <w:tcW w:w="3111" w:type="dxa"/>
            <w:tcBorders>
              <w:top w:val="single" w:sz="12" w:space="0" w:color="auto"/>
              <w:left w:val="single" w:sz="18" w:space="0" w:color="auto"/>
              <w:bottom w:val="single" w:sz="4" w:space="0" w:color="auto"/>
              <w:right w:val="single" w:sz="18" w:space="0" w:color="auto"/>
            </w:tcBorders>
          </w:tcPr>
          <w:p w14:paraId="229FD6CE" w14:textId="77777777" w:rsidR="007A5CB5" w:rsidRPr="001213D9" w:rsidRDefault="00BE31DB" w:rsidP="00A33053">
            <w:pPr>
              <w:jc w:val="both"/>
            </w:pPr>
            <w:r w:rsidRPr="001213D9">
              <w:t>Hatodik számú</w:t>
            </w:r>
          </w:p>
        </w:tc>
        <w:tc>
          <w:tcPr>
            <w:tcW w:w="3111" w:type="dxa"/>
            <w:tcBorders>
              <w:top w:val="single" w:sz="12" w:space="0" w:color="auto"/>
              <w:left w:val="single" w:sz="18" w:space="0" w:color="auto"/>
              <w:bottom w:val="single" w:sz="4" w:space="0" w:color="auto"/>
              <w:right w:val="single" w:sz="18" w:space="0" w:color="auto"/>
            </w:tcBorders>
          </w:tcPr>
          <w:p w14:paraId="6900703B" w14:textId="77777777" w:rsidR="007A5CB5" w:rsidRPr="001213D9" w:rsidRDefault="00BE31DB" w:rsidP="00A33053">
            <w:pPr>
              <w:jc w:val="both"/>
            </w:pPr>
            <w:r w:rsidRPr="001213D9">
              <w:t>Az Északi és Nyugati irányról érkező összes jármű</w:t>
            </w:r>
          </w:p>
        </w:tc>
      </w:tr>
      <w:tr w:rsidR="00D73D2C" w:rsidRPr="001213D9" w14:paraId="3E5B0D0E" w14:textId="77777777" w:rsidTr="00D73D2C">
        <w:tc>
          <w:tcPr>
            <w:tcW w:w="3110" w:type="dxa"/>
            <w:tcBorders>
              <w:top w:val="single" w:sz="4" w:space="0" w:color="auto"/>
              <w:bottom w:val="single" w:sz="18" w:space="0" w:color="auto"/>
              <w:right w:val="single" w:sz="18" w:space="0" w:color="auto"/>
            </w:tcBorders>
            <w:shd w:val="clear" w:color="auto" w:fill="8EAADB" w:themeFill="accent1" w:themeFillTint="99"/>
          </w:tcPr>
          <w:p w14:paraId="4E9E87CC" w14:textId="405085AE" w:rsidR="00D73D2C" w:rsidRPr="001213D9" w:rsidRDefault="00D73D2C" w:rsidP="00D73D2C">
            <w:pPr>
              <w:jc w:val="both"/>
            </w:pPr>
            <w:r w:rsidRPr="001213D9">
              <w:lastRenderedPageBreak/>
              <w:t>Aktuális lámpaciklus</w:t>
            </w:r>
          </w:p>
        </w:tc>
        <w:tc>
          <w:tcPr>
            <w:tcW w:w="3111"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32CC6FD5" w14:textId="3081E7B8" w:rsidR="00D73D2C" w:rsidRPr="001213D9" w:rsidRDefault="00D73D2C" w:rsidP="00D73D2C">
            <w:pPr>
              <w:jc w:val="both"/>
            </w:pPr>
            <w:r w:rsidRPr="001213D9">
              <w:t>Következő lámpaciklus</w:t>
            </w:r>
          </w:p>
        </w:tc>
        <w:tc>
          <w:tcPr>
            <w:tcW w:w="3111"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67EB063C" w14:textId="2B20EAE7" w:rsidR="00D73D2C" w:rsidRPr="001213D9" w:rsidRDefault="00D73D2C" w:rsidP="00D73D2C">
            <w:pPr>
              <w:jc w:val="both"/>
            </w:pPr>
            <w:r w:rsidRPr="001213D9">
              <w:t>Azon járművek listája melyek már a következő lámpaciklus szerint közlekedhetnek</w:t>
            </w:r>
          </w:p>
        </w:tc>
      </w:tr>
      <w:tr w:rsidR="00D73D2C" w:rsidRPr="001213D9" w14:paraId="2E3224F4" w14:textId="77777777" w:rsidTr="00D73D2C">
        <w:tc>
          <w:tcPr>
            <w:tcW w:w="3110" w:type="dxa"/>
            <w:tcBorders>
              <w:top w:val="single" w:sz="18" w:space="0" w:color="auto"/>
              <w:bottom w:val="single" w:sz="4" w:space="0" w:color="auto"/>
              <w:right w:val="single" w:sz="18" w:space="0" w:color="auto"/>
            </w:tcBorders>
            <w:shd w:val="clear" w:color="auto" w:fill="8EAADB" w:themeFill="accent1" w:themeFillTint="99"/>
          </w:tcPr>
          <w:p w14:paraId="7F3AE11B" w14:textId="77777777" w:rsidR="00D73D2C" w:rsidRPr="001213D9" w:rsidRDefault="00D73D2C" w:rsidP="00D73D2C">
            <w:pPr>
              <w:jc w:val="both"/>
            </w:pPr>
          </w:p>
        </w:tc>
        <w:tc>
          <w:tcPr>
            <w:tcW w:w="3111" w:type="dxa"/>
            <w:tcBorders>
              <w:top w:val="single" w:sz="18" w:space="0" w:color="auto"/>
              <w:left w:val="single" w:sz="18" w:space="0" w:color="auto"/>
              <w:bottom w:val="single" w:sz="12" w:space="0" w:color="auto"/>
              <w:right w:val="single" w:sz="18" w:space="0" w:color="auto"/>
            </w:tcBorders>
          </w:tcPr>
          <w:p w14:paraId="10DAC38B" w14:textId="77777777" w:rsidR="00D73D2C" w:rsidRPr="001213D9" w:rsidRDefault="00D73D2C" w:rsidP="00D73D2C">
            <w:pPr>
              <w:jc w:val="both"/>
            </w:pPr>
            <w:r w:rsidRPr="001213D9">
              <w:t>Első, Harmadik, Ötödik, Hetedik, Kilencedik számú</w:t>
            </w:r>
          </w:p>
        </w:tc>
        <w:tc>
          <w:tcPr>
            <w:tcW w:w="3111" w:type="dxa"/>
            <w:tcBorders>
              <w:top w:val="single" w:sz="18" w:space="0" w:color="auto"/>
              <w:left w:val="single" w:sz="18" w:space="0" w:color="auto"/>
              <w:bottom w:val="single" w:sz="12" w:space="0" w:color="auto"/>
              <w:right w:val="single" w:sz="18" w:space="0" w:color="auto"/>
            </w:tcBorders>
          </w:tcPr>
          <w:p w14:paraId="338C735A" w14:textId="77777777" w:rsidR="00D73D2C" w:rsidRPr="001213D9" w:rsidRDefault="00D73D2C" w:rsidP="00D73D2C">
            <w:pPr>
              <w:jc w:val="both"/>
            </w:pPr>
            <w:r w:rsidRPr="001213D9">
              <w:t>A Nyugati oldalról érkező összes jármű</w:t>
            </w:r>
          </w:p>
        </w:tc>
      </w:tr>
      <w:tr w:rsidR="00D73D2C" w:rsidRPr="001213D9" w14:paraId="5EF3D426"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54C075A3" w14:textId="77777777" w:rsidR="00D73D2C" w:rsidRPr="001213D9" w:rsidRDefault="00D73D2C" w:rsidP="00D73D2C">
            <w:pPr>
              <w:jc w:val="both"/>
            </w:pPr>
            <w:r w:rsidRPr="001213D9">
              <w:t>Ötödik számú</w:t>
            </w:r>
          </w:p>
        </w:tc>
        <w:tc>
          <w:tcPr>
            <w:tcW w:w="3111" w:type="dxa"/>
            <w:tcBorders>
              <w:top w:val="single" w:sz="12" w:space="0" w:color="auto"/>
              <w:left w:val="single" w:sz="18" w:space="0" w:color="auto"/>
              <w:bottom w:val="single" w:sz="12" w:space="0" w:color="auto"/>
              <w:right w:val="single" w:sz="18" w:space="0" w:color="auto"/>
            </w:tcBorders>
          </w:tcPr>
          <w:p w14:paraId="766DD59D" w14:textId="77777777" w:rsidR="00D73D2C" w:rsidRPr="001213D9" w:rsidRDefault="00D73D2C" w:rsidP="00D73D2C">
            <w:pPr>
              <w:jc w:val="both"/>
            </w:pPr>
            <w:r w:rsidRPr="001213D9">
              <w:t>Első, Harmadik, Hetedik, Kilencedik számú</w:t>
            </w:r>
          </w:p>
        </w:tc>
        <w:tc>
          <w:tcPr>
            <w:tcW w:w="3111" w:type="dxa"/>
            <w:tcBorders>
              <w:top w:val="single" w:sz="12" w:space="0" w:color="auto"/>
              <w:left w:val="single" w:sz="18" w:space="0" w:color="auto"/>
              <w:bottom w:val="single" w:sz="12" w:space="0" w:color="auto"/>
              <w:right w:val="single" w:sz="18" w:space="0" w:color="auto"/>
            </w:tcBorders>
          </w:tcPr>
          <w:p w14:paraId="6EA8DB59" w14:textId="77777777" w:rsidR="00D73D2C" w:rsidRPr="001213D9" w:rsidRDefault="00D73D2C" w:rsidP="00D73D2C">
            <w:pPr>
              <w:jc w:val="both"/>
            </w:pPr>
            <w:r w:rsidRPr="001213D9">
              <w:t>Minden újonnan hozzáadott jármű</w:t>
            </w:r>
          </w:p>
        </w:tc>
      </w:tr>
      <w:tr w:rsidR="00D73D2C" w:rsidRPr="001213D9" w14:paraId="15F5F538" w14:textId="77777777" w:rsidTr="00D73D2C">
        <w:tc>
          <w:tcPr>
            <w:tcW w:w="3110" w:type="dxa"/>
            <w:vMerge/>
            <w:tcBorders>
              <w:right w:val="single" w:sz="18" w:space="0" w:color="auto"/>
            </w:tcBorders>
            <w:shd w:val="clear" w:color="auto" w:fill="8EAADB" w:themeFill="accent1" w:themeFillTint="99"/>
          </w:tcPr>
          <w:p w14:paraId="4B1EA885"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7233D3AD" w14:textId="77777777" w:rsidR="00D73D2C" w:rsidRPr="001213D9" w:rsidRDefault="00D73D2C" w:rsidP="00D73D2C">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494C7A20" w14:textId="77777777" w:rsidR="00D73D2C" w:rsidRPr="001213D9" w:rsidRDefault="00D73D2C" w:rsidP="00D73D2C">
            <w:pPr>
              <w:jc w:val="both"/>
            </w:pPr>
            <w:r w:rsidRPr="001213D9">
              <w:t>A Nyugati irányról Észak fele haladó, a Keleti irányról Észak fele haladó, valamint a Déli irányról érkező összes jármű</w:t>
            </w:r>
          </w:p>
        </w:tc>
      </w:tr>
      <w:tr w:rsidR="00D73D2C" w:rsidRPr="001213D9" w14:paraId="103AFAC9" w14:textId="77777777" w:rsidTr="00D73D2C">
        <w:tc>
          <w:tcPr>
            <w:tcW w:w="3110" w:type="dxa"/>
            <w:vMerge/>
            <w:tcBorders>
              <w:right w:val="single" w:sz="18" w:space="0" w:color="auto"/>
            </w:tcBorders>
            <w:shd w:val="clear" w:color="auto" w:fill="8EAADB" w:themeFill="accent1" w:themeFillTint="99"/>
          </w:tcPr>
          <w:p w14:paraId="17CD25C9"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342F4B97" w14:textId="77777777" w:rsidR="00D73D2C" w:rsidRPr="001213D9" w:rsidRDefault="00D73D2C" w:rsidP="00D73D2C">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1573A2D8" w14:textId="77777777" w:rsidR="00D73D2C" w:rsidRPr="001213D9" w:rsidRDefault="00D73D2C" w:rsidP="00D73D2C">
            <w:pPr>
              <w:jc w:val="both"/>
            </w:pPr>
            <w:r w:rsidRPr="001213D9">
              <w:t>A Nyugati irányról Dél fele haladó, a Keleti irányról Dél fele haladó, valamint az Északi irányról érkező összes jármű</w:t>
            </w:r>
          </w:p>
        </w:tc>
      </w:tr>
      <w:tr w:rsidR="00D73D2C" w:rsidRPr="001213D9" w14:paraId="5D03E054" w14:textId="77777777" w:rsidTr="00D73D2C">
        <w:tc>
          <w:tcPr>
            <w:tcW w:w="3110" w:type="dxa"/>
            <w:vMerge/>
            <w:tcBorders>
              <w:bottom w:val="single" w:sz="4" w:space="0" w:color="auto"/>
              <w:right w:val="single" w:sz="18" w:space="0" w:color="auto"/>
            </w:tcBorders>
            <w:shd w:val="clear" w:color="auto" w:fill="8EAADB" w:themeFill="accent1" w:themeFillTint="99"/>
          </w:tcPr>
          <w:p w14:paraId="41B39AFB"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224D5E3C" w14:textId="77777777" w:rsidR="00D73D2C" w:rsidRPr="001213D9" w:rsidRDefault="00D73D2C" w:rsidP="00D73D2C">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0D24EF7A" w14:textId="77777777" w:rsidR="00D73D2C" w:rsidRPr="001213D9" w:rsidRDefault="00D73D2C" w:rsidP="00D73D2C">
            <w:pPr>
              <w:jc w:val="both"/>
            </w:pPr>
            <w:r w:rsidRPr="001213D9">
              <w:t>Az Északi irányról Kelet fele haladó, a Déli irányról Kelet fele haladó, valamint a Nyugati irányról érkező összes jármű</w:t>
            </w:r>
          </w:p>
        </w:tc>
      </w:tr>
      <w:tr w:rsidR="00D73D2C" w:rsidRPr="001213D9" w14:paraId="072BF377"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78C1DB84" w14:textId="77777777" w:rsidR="00D73D2C" w:rsidRPr="001213D9" w:rsidRDefault="00D73D2C" w:rsidP="00D73D2C">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400F5176" w14:textId="77777777" w:rsidR="00D73D2C" w:rsidRPr="001213D9" w:rsidRDefault="00D73D2C" w:rsidP="00D73D2C">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26B4F51C" w14:textId="77777777" w:rsidR="00D73D2C" w:rsidRPr="001213D9" w:rsidRDefault="00D73D2C" w:rsidP="00D73D2C">
            <w:pPr>
              <w:jc w:val="both"/>
            </w:pPr>
            <w:r w:rsidRPr="001213D9">
              <w:t>A Déli és Keleti irányról érkező összes jármű</w:t>
            </w:r>
          </w:p>
        </w:tc>
      </w:tr>
      <w:tr w:rsidR="00D73D2C" w:rsidRPr="001213D9" w14:paraId="4A284252" w14:textId="77777777" w:rsidTr="00D73D2C">
        <w:tc>
          <w:tcPr>
            <w:tcW w:w="3110" w:type="dxa"/>
            <w:vMerge/>
            <w:tcBorders>
              <w:right w:val="single" w:sz="18" w:space="0" w:color="auto"/>
            </w:tcBorders>
            <w:shd w:val="clear" w:color="auto" w:fill="8EAADB" w:themeFill="accent1" w:themeFillTint="99"/>
          </w:tcPr>
          <w:p w14:paraId="3C27C9DD"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5D77EE83" w14:textId="77777777" w:rsidR="00D73D2C" w:rsidRPr="001213D9" w:rsidRDefault="00D73D2C" w:rsidP="00D73D2C">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5D05FF84" w14:textId="77777777" w:rsidR="00D73D2C" w:rsidRPr="001213D9" w:rsidRDefault="00D73D2C" w:rsidP="00D73D2C">
            <w:pPr>
              <w:jc w:val="both"/>
            </w:pPr>
            <w:r w:rsidRPr="001213D9">
              <w:t>A Nyugati és Déli irányról érkező összes jármű</w:t>
            </w:r>
          </w:p>
        </w:tc>
      </w:tr>
      <w:tr w:rsidR="00D73D2C" w:rsidRPr="001213D9" w14:paraId="0B066241" w14:textId="77777777" w:rsidTr="00D73D2C">
        <w:tc>
          <w:tcPr>
            <w:tcW w:w="3110" w:type="dxa"/>
            <w:vMerge/>
            <w:tcBorders>
              <w:bottom w:val="single" w:sz="4" w:space="0" w:color="auto"/>
              <w:right w:val="single" w:sz="18" w:space="0" w:color="auto"/>
            </w:tcBorders>
            <w:shd w:val="clear" w:color="auto" w:fill="8EAADB" w:themeFill="accent1" w:themeFillTint="99"/>
          </w:tcPr>
          <w:p w14:paraId="058515B1"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5D9DC8DE" w14:textId="77777777" w:rsidR="00D73D2C" w:rsidRPr="001213D9" w:rsidRDefault="00D73D2C" w:rsidP="00D73D2C">
            <w:pPr>
              <w:jc w:val="both"/>
            </w:pPr>
            <w:r w:rsidRPr="001213D9">
              <w:t>Első, Harmadik, Hetedik, Kilencedik számú</w:t>
            </w:r>
          </w:p>
        </w:tc>
        <w:tc>
          <w:tcPr>
            <w:tcW w:w="3111" w:type="dxa"/>
            <w:tcBorders>
              <w:top w:val="single" w:sz="12" w:space="0" w:color="auto"/>
              <w:left w:val="single" w:sz="18" w:space="0" w:color="auto"/>
              <w:bottom w:val="single" w:sz="12" w:space="0" w:color="auto"/>
              <w:right w:val="single" w:sz="18" w:space="0" w:color="auto"/>
            </w:tcBorders>
          </w:tcPr>
          <w:p w14:paraId="092FD4E1" w14:textId="77777777" w:rsidR="00D73D2C" w:rsidRPr="001213D9" w:rsidRDefault="00D73D2C" w:rsidP="00D73D2C">
            <w:pPr>
              <w:jc w:val="both"/>
            </w:pPr>
            <w:r w:rsidRPr="001213D9">
              <w:t>A Déli oldalról érkező összes jármű</w:t>
            </w:r>
          </w:p>
        </w:tc>
      </w:tr>
      <w:tr w:rsidR="00D73D2C" w:rsidRPr="001213D9" w14:paraId="6702B0C3"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0EF41907" w14:textId="77777777" w:rsidR="00D73D2C" w:rsidRPr="001213D9" w:rsidRDefault="00D73D2C" w:rsidP="00D73D2C">
            <w:pPr>
              <w:jc w:val="both"/>
            </w:pPr>
            <w:r w:rsidRPr="001213D9">
              <w:t>Hetedik számú</w:t>
            </w:r>
          </w:p>
        </w:tc>
        <w:tc>
          <w:tcPr>
            <w:tcW w:w="3111" w:type="dxa"/>
            <w:tcBorders>
              <w:top w:val="single" w:sz="12" w:space="0" w:color="auto"/>
              <w:left w:val="single" w:sz="18" w:space="0" w:color="auto"/>
              <w:bottom w:val="single" w:sz="12" w:space="0" w:color="auto"/>
              <w:right w:val="single" w:sz="18" w:space="0" w:color="auto"/>
            </w:tcBorders>
          </w:tcPr>
          <w:p w14:paraId="4570EAF9" w14:textId="77777777" w:rsidR="00D73D2C" w:rsidRPr="001213D9" w:rsidRDefault="00D73D2C" w:rsidP="00D73D2C">
            <w:pPr>
              <w:jc w:val="both"/>
            </w:pPr>
            <w:r w:rsidRPr="001213D9">
              <w:t>Első, Harmadik, Ötödik, Kilencedik számú</w:t>
            </w:r>
          </w:p>
        </w:tc>
        <w:tc>
          <w:tcPr>
            <w:tcW w:w="3111" w:type="dxa"/>
            <w:tcBorders>
              <w:top w:val="single" w:sz="12" w:space="0" w:color="auto"/>
              <w:left w:val="single" w:sz="18" w:space="0" w:color="auto"/>
              <w:bottom w:val="single" w:sz="12" w:space="0" w:color="auto"/>
              <w:right w:val="single" w:sz="18" w:space="0" w:color="auto"/>
            </w:tcBorders>
          </w:tcPr>
          <w:p w14:paraId="17F32C99" w14:textId="77777777" w:rsidR="00D73D2C" w:rsidRPr="001213D9" w:rsidRDefault="00D73D2C" w:rsidP="00D73D2C">
            <w:pPr>
              <w:jc w:val="both"/>
            </w:pPr>
            <w:r w:rsidRPr="001213D9">
              <w:t>Minden újonnan hozzáadott jármű</w:t>
            </w:r>
          </w:p>
        </w:tc>
      </w:tr>
      <w:tr w:rsidR="00D73D2C" w:rsidRPr="001213D9" w14:paraId="2744D2FE" w14:textId="77777777" w:rsidTr="00D73D2C">
        <w:tc>
          <w:tcPr>
            <w:tcW w:w="3110" w:type="dxa"/>
            <w:vMerge/>
            <w:tcBorders>
              <w:right w:val="single" w:sz="18" w:space="0" w:color="auto"/>
            </w:tcBorders>
            <w:shd w:val="clear" w:color="auto" w:fill="8EAADB" w:themeFill="accent1" w:themeFillTint="99"/>
          </w:tcPr>
          <w:p w14:paraId="6D44181B"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685DB9E5" w14:textId="77777777" w:rsidR="00D73D2C" w:rsidRPr="001213D9" w:rsidRDefault="00D73D2C" w:rsidP="00D73D2C">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6EB16A38" w14:textId="77777777" w:rsidR="00D73D2C" w:rsidRPr="001213D9" w:rsidRDefault="00D73D2C" w:rsidP="00D73D2C">
            <w:pPr>
              <w:jc w:val="both"/>
            </w:pPr>
            <w:r w:rsidRPr="001213D9">
              <w:t>A Nyugati irányról Észak fele haladó, a Keleti irányról Észak fele haladó, valamint a Déli irányról érkező összes jármű</w:t>
            </w:r>
          </w:p>
        </w:tc>
      </w:tr>
      <w:tr w:rsidR="00D73D2C" w:rsidRPr="001213D9" w14:paraId="6473E817" w14:textId="77777777" w:rsidTr="00D73D2C">
        <w:tc>
          <w:tcPr>
            <w:tcW w:w="3110" w:type="dxa"/>
            <w:vMerge/>
            <w:tcBorders>
              <w:right w:val="single" w:sz="18" w:space="0" w:color="auto"/>
            </w:tcBorders>
            <w:shd w:val="clear" w:color="auto" w:fill="8EAADB" w:themeFill="accent1" w:themeFillTint="99"/>
          </w:tcPr>
          <w:p w14:paraId="165F1C70"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59D2B713" w14:textId="77777777" w:rsidR="00D73D2C" w:rsidRPr="001213D9" w:rsidRDefault="00D73D2C" w:rsidP="00D73D2C">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03C62B33" w14:textId="77777777" w:rsidR="00D73D2C" w:rsidRPr="001213D9" w:rsidRDefault="00D73D2C" w:rsidP="00D73D2C">
            <w:pPr>
              <w:jc w:val="both"/>
            </w:pPr>
            <w:r w:rsidRPr="001213D9">
              <w:t>Az Északi irányról Nyugat fele haladó, a Déli irányról Nyugat fele haladó, valamint a Keleti irányról érkező összes jármű</w:t>
            </w:r>
          </w:p>
        </w:tc>
      </w:tr>
      <w:tr w:rsidR="00D73D2C" w:rsidRPr="001213D9" w14:paraId="1CFAF316" w14:textId="77777777" w:rsidTr="00D73D2C">
        <w:tc>
          <w:tcPr>
            <w:tcW w:w="3110" w:type="dxa"/>
            <w:vMerge/>
            <w:tcBorders>
              <w:bottom w:val="single" w:sz="4" w:space="0" w:color="auto"/>
              <w:right w:val="single" w:sz="18" w:space="0" w:color="auto"/>
            </w:tcBorders>
            <w:shd w:val="clear" w:color="auto" w:fill="8EAADB" w:themeFill="accent1" w:themeFillTint="99"/>
          </w:tcPr>
          <w:p w14:paraId="4D9BACC5"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683FE96A" w14:textId="77777777" w:rsidR="00D73D2C" w:rsidRPr="001213D9" w:rsidRDefault="00D73D2C" w:rsidP="00D73D2C">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76EA7E44" w14:textId="77777777" w:rsidR="00D73D2C" w:rsidRPr="001213D9" w:rsidRDefault="00D73D2C" w:rsidP="00D73D2C">
            <w:pPr>
              <w:jc w:val="both"/>
            </w:pPr>
            <w:r w:rsidRPr="001213D9">
              <w:t>Az Északi irányról Kelet fele haladó, a Déli irányról Kelet fele haladó, valamint a Nyugati irányról érkező összes jármű</w:t>
            </w:r>
          </w:p>
        </w:tc>
      </w:tr>
      <w:tr w:rsidR="00D73D2C" w:rsidRPr="001213D9" w14:paraId="0184524A"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624C5A8C" w14:textId="77777777" w:rsidR="00D73D2C" w:rsidRPr="001213D9" w:rsidRDefault="00D73D2C" w:rsidP="00D73D2C">
            <w:pPr>
              <w:jc w:val="both"/>
            </w:pPr>
            <w:r w:rsidRPr="001213D9">
              <w:t>Nyolcadik számú</w:t>
            </w:r>
          </w:p>
        </w:tc>
        <w:tc>
          <w:tcPr>
            <w:tcW w:w="3111" w:type="dxa"/>
            <w:tcBorders>
              <w:top w:val="single" w:sz="12" w:space="0" w:color="auto"/>
              <w:left w:val="single" w:sz="18" w:space="0" w:color="auto"/>
              <w:bottom w:val="single" w:sz="12" w:space="0" w:color="auto"/>
              <w:right w:val="single" w:sz="18" w:space="0" w:color="auto"/>
            </w:tcBorders>
          </w:tcPr>
          <w:p w14:paraId="263A989C" w14:textId="77777777" w:rsidR="00D73D2C" w:rsidRPr="001213D9" w:rsidRDefault="00D73D2C" w:rsidP="00D73D2C">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30FD53CB" w14:textId="77777777" w:rsidR="00D73D2C" w:rsidRPr="001213D9" w:rsidRDefault="00D73D2C" w:rsidP="00D73D2C">
            <w:pPr>
              <w:jc w:val="both"/>
            </w:pPr>
            <w:r w:rsidRPr="001213D9">
              <w:t>A Déli és Keleti irányról érkező összes jármű</w:t>
            </w:r>
          </w:p>
        </w:tc>
      </w:tr>
      <w:tr w:rsidR="00D73D2C" w:rsidRPr="001213D9" w14:paraId="7E11D0DA" w14:textId="77777777" w:rsidTr="00D73D2C">
        <w:tc>
          <w:tcPr>
            <w:tcW w:w="3110" w:type="dxa"/>
            <w:vMerge/>
            <w:tcBorders>
              <w:right w:val="single" w:sz="18" w:space="0" w:color="auto"/>
            </w:tcBorders>
            <w:shd w:val="clear" w:color="auto" w:fill="8EAADB" w:themeFill="accent1" w:themeFillTint="99"/>
          </w:tcPr>
          <w:p w14:paraId="4C55958F"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0A575D07" w14:textId="77777777" w:rsidR="00D73D2C" w:rsidRPr="001213D9" w:rsidRDefault="00D73D2C" w:rsidP="00D73D2C">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54989ED2" w14:textId="77777777" w:rsidR="00D73D2C" w:rsidRPr="001213D9" w:rsidRDefault="00D73D2C" w:rsidP="00D73D2C">
            <w:pPr>
              <w:jc w:val="both"/>
            </w:pPr>
            <w:r w:rsidRPr="001213D9">
              <w:t>Az Északi és Keleti irányról érkező összes jármű</w:t>
            </w:r>
          </w:p>
        </w:tc>
      </w:tr>
      <w:tr w:rsidR="00D73D2C" w:rsidRPr="001213D9" w14:paraId="65D68868" w14:textId="77777777" w:rsidTr="00D73D2C">
        <w:tc>
          <w:tcPr>
            <w:tcW w:w="3110" w:type="dxa"/>
            <w:vMerge/>
            <w:tcBorders>
              <w:bottom w:val="single" w:sz="12" w:space="0" w:color="auto"/>
              <w:right w:val="single" w:sz="18" w:space="0" w:color="auto"/>
            </w:tcBorders>
            <w:shd w:val="clear" w:color="auto" w:fill="8EAADB" w:themeFill="accent1" w:themeFillTint="99"/>
          </w:tcPr>
          <w:p w14:paraId="0C8630FC"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1311FBB5" w14:textId="77777777" w:rsidR="00D73D2C" w:rsidRPr="001213D9" w:rsidRDefault="00D73D2C" w:rsidP="00D73D2C">
            <w:pPr>
              <w:jc w:val="both"/>
            </w:pPr>
            <w:r w:rsidRPr="001213D9">
              <w:t>Első, Harmadik, Hetedik, Kilencedik számú</w:t>
            </w:r>
          </w:p>
        </w:tc>
        <w:tc>
          <w:tcPr>
            <w:tcW w:w="3111" w:type="dxa"/>
            <w:tcBorders>
              <w:top w:val="single" w:sz="12" w:space="0" w:color="auto"/>
              <w:left w:val="single" w:sz="18" w:space="0" w:color="auto"/>
              <w:bottom w:val="single" w:sz="12" w:space="0" w:color="auto"/>
              <w:right w:val="single" w:sz="18" w:space="0" w:color="auto"/>
            </w:tcBorders>
          </w:tcPr>
          <w:p w14:paraId="33F1FF29" w14:textId="77777777" w:rsidR="00D73D2C" w:rsidRPr="001213D9" w:rsidRDefault="00D73D2C" w:rsidP="00D73D2C">
            <w:pPr>
              <w:jc w:val="both"/>
            </w:pPr>
            <w:r w:rsidRPr="001213D9">
              <w:t>A Keleti oldalról érkező összes jármű</w:t>
            </w:r>
          </w:p>
        </w:tc>
      </w:tr>
      <w:tr w:rsidR="00D73D2C" w:rsidRPr="001213D9" w14:paraId="48E1F221" w14:textId="77777777" w:rsidTr="00D73D2C">
        <w:tc>
          <w:tcPr>
            <w:tcW w:w="3110" w:type="dxa"/>
            <w:tcBorders>
              <w:top w:val="single" w:sz="4" w:space="0" w:color="auto"/>
              <w:bottom w:val="single" w:sz="18" w:space="0" w:color="auto"/>
              <w:right w:val="single" w:sz="18" w:space="0" w:color="auto"/>
            </w:tcBorders>
            <w:shd w:val="clear" w:color="auto" w:fill="8EAADB" w:themeFill="accent1" w:themeFillTint="99"/>
          </w:tcPr>
          <w:p w14:paraId="33F4200F" w14:textId="77777777" w:rsidR="00D73D2C" w:rsidRPr="001213D9" w:rsidRDefault="00D73D2C" w:rsidP="002A3B00">
            <w:pPr>
              <w:jc w:val="both"/>
            </w:pPr>
            <w:r w:rsidRPr="001213D9">
              <w:lastRenderedPageBreak/>
              <w:t>Aktuális lámpaciklus</w:t>
            </w:r>
          </w:p>
        </w:tc>
        <w:tc>
          <w:tcPr>
            <w:tcW w:w="3111"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377EB671" w14:textId="77777777" w:rsidR="00D73D2C" w:rsidRPr="001213D9" w:rsidRDefault="00D73D2C" w:rsidP="002A3B00">
            <w:pPr>
              <w:jc w:val="both"/>
            </w:pPr>
            <w:r w:rsidRPr="001213D9">
              <w:t>Következő lámpaciklus</w:t>
            </w:r>
          </w:p>
        </w:tc>
        <w:tc>
          <w:tcPr>
            <w:tcW w:w="3111" w:type="dxa"/>
            <w:tcBorders>
              <w:top w:val="single" w:sz="4" w:space="0" w:color="auto"/>
              <w:left w:val="single" w:sz="18" w:space="0" w:color="auto"/>
              <w:bottom w:val="single" w:sz="18" w:space="0" w:color="auto"/>
              <w:right w:val="single" w:sz="18" w:space="0" w:color="auto"/>
            </w:tcBorders>
            <w:shd w:val="clear" w:color="auto" w:fill="8EAADB" w:themeFill="accent1" w:themeFillTint="99"/>
          </w:tcPr>
          <w:p w14:paraId="1329E279" w14:textId="28E05977" w:rsidR="00D73D2C" w:rsidRPr="001213D9" w:rsidRDefault="00D73D2C" w:rsidP="002A3B00">
            <w:pPr>
              <w:jc w:val="both"/>
            </w:pPr>
            <w:r w:rsidRPr="001213D9">
              <w:t>Azon járművek listája melyek már a következő lámpaciklus szerint közlekedhetnek</w:t>
            </w:r>
          </w:p>
        </w:tc>
      </w:tr>
      <w:tr w:rsidR="00D73D2C" w:rsidRPr="001213D9" w14:paraId="14C78269" w14:textId="77777777" w:rsidTr="00D73D2C">
        <w:tc>
          <w:tcPr>
            <w:tcW w:w="3110" w:type="dxa"/>
            <w:vMerge w:val="restart"/>
            <w:tcBorders>
              <w:top w:val="single" w:sz="12" w:space="0" w:color="auto"/>
              <w:right w:val="single" w:sz="18" w:space="0" w:color="auto"/>
            </w:tcBorders>
            <w:shd w:val="clear" w:color="auto" w:fill="8EAADB" w:themeFill="accent1" w:themeFillTint="99"/>
          </w:tcPr>
          <w:p w14:paraId="723BE6AE" w14:textId="77777777" w:rsidR="00D73D2C" w:rsidRPr="001213D9" w:rsidRDefault="00D73D2C" w:rsidP="00D73D2C">
            <w:pPr>
              <w:jc w:val="both"/>
            </w:pPr>
            <w:r w:rsidRPr="001213D9">
              <w:t>Kilencedik számú</w:t>
            </w:r>
          </w:p>
        </w:tc>
        <w:tc>
          <w:tcPr>
            <w:tcW w:w="3111" w:type="dxa"/>
            <w:tcBorders>
              <w:top w:val="single" w:sz="12" w:space="0" w:color="auto"/>
              <w:left w:val="single" w:sz="18" w:space="0" w:color="auto"/>
              <w:bottom w:val="single" w:sz="12" w:space="0" w:color="auto"/>
              <w:right w:val="single" w:sz="18" w:space="0" w:color="auto"/>
            </w:tcBorders>
          </w:tcPr>
          <w:p w14:paraId="7F0D866F" w14:textId="77777777" w:rsidR="00D73D2C" w:rsidRPr="001213D9" w:rsidRDefault="00D73D2C" w:rsidP="00D73D2C">
            <w:pPr>
              <w:jc w:val="both"/>
            </w:pPr>
            <w:r w:rsidRPr="001213D9">
              <w:t>Első, Harmadik, Ötödik, Hetedik számú</w:t>
            </w:r>
          </w:p>
        </w:tc>
        <w:tc>
          <w:tcPr>
            <w:tcW w:w="3111" w:type="dxa"/>
            <w:tcBorders>
              <w:top w:val="single" w:sz="12" w:space="0" w:color="auto"/>
              <w:left w:val="single" w:sz="18" w:space="0" w:color="auto"/>
              <w:bottom w:val="single" w:sz="12" w:space="0" w:color="auto"/>
              <w:right w:val="single" w:sz="18" w:space="0" w:color="auto"/>
            </w:tcBorders>
          </w:tcPr>
          <w:p w14:paraId="44EB5FD0" w14:textId="77777777" w:rsidR="00D73D2C" w:rsidRPr="001213D9" w:rsidRDefault="00D73D2C" w:rsidP="00D73D2C">
            <w:pPr>
              <w:jc w:val="both"/>
            </w:pPr>
            <w:r w:rsidRPr="001213D9">
              <w:t>Minden újonnan hozzáadott jármű</w:t>
            </w:r>
          </w:p>
        </w:tc>
      </w:tr>
      <w:tr w:rsidR="00D73D2C" w:rsidRPr="001213D9" w14:paraId="3538CE45" w14:textId="77777777" w:rsidTr="00D73D2C">
        <w:tc>
          <w:tcPr>
            <w:tcW w:w="3110" w:type="dxa"/>
            <w:vMerge/>
            <w:tcBorders>
              <w:right w:val="single" w:sz="18" w:space="0" w:color="auto"/>
            </w:tcBorders>
            <w:shd w:val="clear" w:color="auto" w:fill="8EAADB" w:themeFill="accent1" w:themeFillTint="99"/>
          </w:tcPr>
          <w:p w14:paraId="44E2B370"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480A997E" w14:textId="77777777" w:rsidR="00D73D2C" w:rsidRPr="001213D9" w:rsidRDefault="00D73D2C" w:rsidP="00D73D2C">
            <w:pPr>
              <w:jc w:val="both"/>
            </w:pPr>
            <w:r w:rsidRPr="001213D9">
              <w:t>Második számú</w:t>
            </w:r>
          </w:p>
        </w:tc>
        <w:tc>
          <w:tcPr>
            <w:tcW w:w="3111" w:type="dxa"/>
            <w:tcBorders>
              <w:top w:val="single" w:sz="12" w:space="0" w:color="auto"/>
              <w:left w:val="single" w:sz="18" w:space="0" w:color="auto"/>
              <w:bottom w:val="single" w:sz="12" w:space="0" w:color="auto"/>
              <w:right w:val="single" w:sz="18" w:space="0" w:color="auto"/>
            </w:tcBorders>
          </w:tcPr>
          <w:p w14:paraId="59AF4D64" w14:textId="77777777" w:rsidR="00D73D2C" w:rsidRPr="001213D9" w:rsidRDefault="00D73D2C" w:rsidP="00D73D2C">
            <w:pPr>
              <w:jc w:val="both"/>
            </w:pPr>
            <w:r w:rsidRPr="001213D9">
              <w:t>A Nyugati irányról Észak fele haladó, a Keleti irányról Észak fele haladó, valamint a Déli irányról érkező összes jármű</w:t>
            </w:r>
          </w:p>
        </w:tc>
      </w:tr>
      <w:tr w:rsidR="00D73D2C" w:rsidRPr="001213D9" w14:paraId="2265A561" w14:textId="77777777" w:rsidTr="00D73D2C">
        <w:tc>
          <w:tcPr>
            <w:tcW w:w="3110" w:type="dxa"/>
            <w:vMerge/>
            <w:tcBorders>
              <w:right w:val="single" w:sz="18" w:space="0" w:color="auto"/>
            </w:tcBorders>
            <w:shd w:val="clear" w:color="auto" w:fill="8EAADB" w:themeFill="accent1" w:themeFillTint="99"/>
          </w:tcPr>
          <w:p w14:paraId="5F4DF7D8"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4D29FDF2" w14:textId="77777777" w:rsidR="00D73D2C" w:rsidRPr="001213D9" w:rsidRDefault="00D73D2C" w:rsidP="00D73D2C">
            <w:pPr>
              <w:jc w:val="both"/>
            </w:pPr>
            <w:r w:rsidRPr="001213D9">
              <w:t>Negyedik számú</w:t>
            </w:r>
          </w:p>
        </w:tc>
        <w:tc>
          <w:tcPr>
            <w:tcW w:w="3111" w:type="dxa"/>
            <w:tcBorders>
              <w:top w:val="single" w:sz="12" w:space="0" w:color="auto"/>
              <w:left w:val="single" w:sz="18" w:space="0" w:color="auto"/>
              <w:bottom w:val="single" w:sz="12" w:space="0" w:color="auto"/>
              <w:right w:val="single" w:sz="18" w:space="0" w:color="auto"/>
            </w:tcBorders>
          </w:tcPr>
          <w:p w14:paraId="5F001D01" w14:textId="77777777" w:rsidR="00D73D2C" w:rsidRPr="001213D9" w:rsidRDefault="00D73D2C" w:rsidP="00D73D2C">
            <w:pPr>
              <w:jc w:val="both"/>
            </w:pPr>
            <w:r w:rsidRPr="001213D9">
              <w:t>Az Északi irányról Nyugat fele haladó, a Déli irányról Nyugat fele haladó, valamint a Keleti irányról érkező összes jármű</w:t>
            </w:r>
          </w:p>
        </w:tc>
      </w:tr>
      <w:tr w:rsidR="00D73D2C" w:rsidRPr="001213D9" w14:paraId="6C2990E4" w14:textId="77777777" w:rsidTr="00D73D2C">
        <w:tc>
          <w:tcPr>
            <w:tcW w:w="3110" w:type="dxa"/>
            <w:vMerge/>
            <w:tcBorders>
              <w:bottom w:val="single" w:sz="12" w:space="0" w:color="auto"/>
              <w:right w:val="single" w:sz="18" w:space="0" w:color="auto"/>
            </w:tcBorders>
            <w:shd w:val="clear" w:color="auto" w:fill="8EAADB" w:themeFill="accent1" w:themeFillTint="99"/>
          </w:tcPr>
          <w:p w14:paraId="308630F0" w14:textId="77777777" w:rsidR="00D73D2C" w:rsidRPr="001213D9" w:rsidRDefault="00D73D2C" w:rsidP="00D73D2C">
            <w:pPr>
              <w:jc w:val="both"/>
            </w:pPr>
          </w:p>
        </w:tc>
        <w:tc>
          <w:tcPr>
            <w:tcW w:w="3111" w:type="dxa"/>
            <w:tcBorders>
              <w:top w:val="single" w:sz="12" w:space="0" w:color="auto"/>
              <w:left w:val="single" w:sz="18" w:space="0" w:color="auto"/>
              <w:bottom w:val="single" w:sz="12" w:space="0" w:color="auto"/>
              <w:right w:val="single" w:sz="18" w:space="0" w:color="auto"/>
            </w:tcBorders>
          </w:tcPr>
          <w:p w14:paraId="27103198" w14:textId="77777777" w:rsidR="00D73D2C" w:rsidRPr="001213D9" w:rsidRDefault="00D73D2C" w:rsidP="00D73D2C">
            <w:pPr>
              <w:jc w:val="both"/>
            </w:pPr>
            <w:r w:rsidRPr="001213D9">
              <w:t>Hatodik számú</w:t>
            </w:r>
          </w:p>
        </w:tc>
        <w:tc>
          <w:tcPr>
            <w:tcW w:w="3111" w:type="dxa"/>
            <w:tcBorders>
              <w:top w:val="single" w:sz="12" w:space="0" w:color="auto"/>
              <w:left w:val="single" w:sz="18" w:space="0" w:color="auto"/>
              <w:bottom w:val="single" w:sz="12" w:space="0" w:color="auto"/>
              <w:right w:val="single" w:sz="18" w:space="0" w:color="auto"/>
            </w:tcBorders>
          </w:tcPr>
          <w:p w14:paraId="334B55DB" w14:textId="77777777" w:rsidR="00D73D2C" w:rsidRPr="001213D9" w:rsidRDefault="00D73D2C" w:rsidP="00D73D2C">
            <w:pPr>
              <w:jc w:val="both"/>
            </w:pPr>
            <w:r w:rsidRPr="001213D9">
              <w:t>A Nyugati irányról Dél fele haladó, a Keleti irányról Dél fele haladó, valamint az Északi irányról érkező összes jármű</w:t>
            </w:r>
          </w:p>
        </w:tc>
      </w:tr>
    </w:tbl>
    <w:p w14:paraId="4600FD30" w14:textId="5BC83E78" w:rsidR="001001CF" w:rsidRPr="001213D9" w:rsidRDefault="001001CF" w:rsidP="001001CF">
      <w:pPr>
        <w:pStyle w:val="Kpalrs"/>
        <w:numPr>
          <w:ilvl w:val="0"/>
          <w:numId w:val="9"/>
        </w:numPr>
        <w:ind w:left="993" w:hanging="142"/>
        <w:jc w:val="center"/>
      </w:pPr>
      <w:r w:rsidRPr="001213D9">
        <w:t>táblázat: Frissíthető járművek útvonala lámpaciklusváltás esetén</w:t>
      </w:r>
    </w:p>
    <w:p w14:paraId="11A86EF8" w14:textId="77777777" w:rsidR="00FB5B25" w:rsidRPr="001213D9" w:rsidRDefault="00FB5B25" w:rsidP="00156C11"/>
    <w:p w14:paraId="05B5E88E" w14:textId="77777777" w:rsidR="00261419" w:rsidRPr="001213D9" w:rsidRDefault="00261419">
      <w:pPr>
        <w:rPr>
          <w:rFonts w:eastAsia="Times New Roman" w:cstheme="minorHAnsi"/>
          <w:b/>
          <w:bCs/>
          <w:sz w:val="28"/>
          <w:szCs w:val="26"/>
        </w:rPr>
      </w:pPr>
      <w:r w:rsidRPr="001213D9">
        <w:br w:type="page"/>
      </w:r>
    </w:p>
    <w:p w14:paraId="2EA73580" w14:textId="77777777" w:rsidR="00B76774" w:rsidRPr="001213D9" w:rsidRDefault="0027730F" w:rsidP="00B76774">
      <w:pPr>
        <w:pStyle w:val="Cmsor3"/>
      </w:pPr>
      <w:bookmarkStart w:id="9" w:name="_Toc41212819"/>
      <w:r w:rsidRPr="001213D9">
        <w:lastRenderedPageBreak/>
        <w:t>Járművek közlekedési szabályai</w:t>
      </w:r>
      <w:bookmarkEnd w:id="9"/>
    </w:p>
    <w:p w14:paraId="5FBC45E4" w14:textId="72FED561" w:rsidR="00B76774" w:rsidRPr="001213D9" w:rsidRDefault="00B76774" w:rsidP="00141D40">
      <w:pPr>
        <w:jc w:val="both"/>
      </w:pPr>
      <w:r w:rsidRPr="001213D9">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w:t>
      </w:r>
      <w:r w:rsidR="00781746" w:rsidRPr="001213D9">
        <w:t xml:space="preserve"> előtt, minden jármű</w:t>
      </w:r>
      <w:r w:rsidRPr="001213D9">
        <w:t xml:space="preserve"> számos vizsgálatot végez el és a vizsgálatok eredménye alapján dönt, hogy </w:t>
      </w:r>
      <w:r w:rsidR="00781746" w:rsidRPr="001213D9">
        <w:t xml:space="preserve">az adott jármű </w:t>
      </w:r>
      <w:r w:rsidRPr="001213D9">
        <w:t>felveheti e a következő pozícióját vagy a jelenlegi pozíciójában kell maradnia</w:t>
      </w:r>
      <w:r w:rsidR="00781746" w:rsidRPr="001213D9">
        <w:t>. M</w:t>
      </w:r>
      <w:r w:rsidR="00706B49" w:rsidRPr="001213D9">
        <w:t>ivel egy diszkrét rendszerről beszélünk</w:t>
      </w:r>
      <w:r w:rsidR="00141D40" w:rsidRPr="001213D9">
        <w:t>,</w:t>
      </w:r>
      <w:r w:rsidR="00706B49" w:rsidRPr="001213D9">
        <w:t xml:space="preserve"> ezért a járműveknek két állapotuk van</w:t>
      </w:r>
      <w:r w:rsidR="00141D40" w:rsidRPr="001213D9">
        <w:t>,</w:t>
      </w:r>
      <w:r w:rsidR="00706B49" w:rsidRPr="001213D9">
        <w:t xml:space="preserve"> melyek a mozgás és a helyben </w:t>
      </w:r>
      <w:r w:rsidR="00141D40" w:rsidRPr="001213D9">
        <w:t>maradás</w:t>
      </w:r>
      <w:r w:rsidRPr="001213D9">
        <w:t>. Ezen vizsgálatok magukba foglalják a lámpák jelzéseinek ellenőrzését, valamint a jármű környezetében lévő többi jármű figyelését.</w:t>
      </w:r>
    </w:p>
    <w:p w14:paraId="54D2263A" w14:textId="5582ECDD" w:rsidR="00B76774" w:rsidRPr="001213D9" w:rsidRDefault="00B76774" w:rsidP="00E574FC">
      <w:pPr>
        <w:jc w:val="both"/>
      </w:pPr>
      <w:r w:rsidRPr="001213D9">
        <w:t xml:space="preserve">A lámpa előtt álló jármű csak abban az esetben, folytathatja az útvonala szerinti </w:t>
      </w:r>
      <w:r w:rsidR="00697FDE" w:rsidRPr="001213D9">
        <w:t>haladás</w:t>
      </w:r>
      <w:r w:rsidR="00141D40" w:rsidRPr="001213D9">
        <w:t>á</w:t>
      </w:r>
      <w:r w:rsidR="00697FDE" w:rsidRPr="001213D9">
        <w:t>t,</w:t>
      </w:r>
      <w:r w:rsidRPr="001213D9">
        <w:t xml:space="preserve"> ha a lámpa j</w:t>
      </w:r>
      <w:r w:rsidR="00697FDE" w:rsidRPr="001213D9">
        <w:t xml:space="preserve">elzése lehetővé teszi azt, hogy tovább lépjen a számára kijelölt irányba, tehát ha egy jármű jobbra szeretne fordulni azonban a lámpa csak előre haladást enged meg </w:t>
      </w:r>
      <w:r w:rsidR="00781746" w:rsidRPr="001213D9">
        <w:t>az adott s</w:t>
      </w:r>
      <w:r w:rsidR="002D743C" w:rsidRPr="001213D9">
        <w:t>á</w:t>
      </w:r>
      <w:r w:rsidR="00781746" w:rsidRPr="001213D9">
        <w:t>von</w:t>
      </w:r>
      <w:r w:rsidR="002D743C" w:rsidRPr="001213D9">
        <w:t>,</w:t>
      </w:r>
      <w:r w:rsidR="00781746" w:rsidRPr="001213D9">
        <w:t xml:space="preserve"> melyen a jármű tartózkodik </w:t>
      </w:r>
      <w:r w:rsidR="00697FDE" w:rsidRPr="001213D9">
        <w:t>a jármű nem folytathatja a mozgását.</w:t>
      </w:r>
      <w:r w:rsidR="00E574FC" w:rsidRPr="001213D9">
        <w:t xml:space="preserve"> (torlódási pont útvonala)</w:t>
      </w:r>
    </w:p>
    <w:p w14:paraId="1D115637" w14:textId="69A729F7" w:rsidR="000066DB" w:rsidRPr="001213D9" w:rsidRDefault="003D4F4E" w:rsidP="00E574FC">
      <w:pPr>
        <w:jc w:val="both"/>
      </w:pPr>
      <w:r w:rsidRPr="001213D9">
        <w:t xml:space="preserve">Az ütközések elkerülése érdekében a járművek figyelik a mikrokörnyezetüket, tehát információval rendelkeznek arról, hogy körülöttük milyen irányba vannak járművek </w:t>
      </w:r>
      <w:r w:rsidR="00385DE2" w:rsidRPr="001213D9">
        <w:t>továbbá</w:t>
      </w:r>
      <w:r w:rsidRPr="001213D9">
        <w:t xml:space="preserve"> </w:t>
      </w:r>
      <w:r w:rsidR="00385DE2" w:rsidRPr="001213D9">
        <w:t>arról</w:t>
      </w:r>
      <w:r w:rsidRPr="001213D9">
        <w:t xml:space="preserve"> is, hogy ezen járművek merre haladnak tovább. A járművek mozgására az jellemző, hogy a lámpa előtt várakozók között kisebb a követési távolság, tehát nem fér be két jármű közé </w:t>
      </w:r>
      <w:r w:rsidR="00385DE2" w:rsidRPr="001213D9">
        <w:t>egy további</w:t>
      </w:r>
      <w:r w:rsidRPr="001213D9">
        <w:t xml:space="preserve">, azonban a haladó járművek egy járműnyi követési távolságot tartanak annak érdekébe, hogy a sávot váltó </w:t>
      </w:r>
      <w:r w:rsidR="00385DE2" w:rsidRPr="001213D9">
        <w:t>gépkocsik</w:t>
      </w:r>
      <w:r w:rsidRPr="001213D9">
        <w:t xml:space="preserve"> be tudjanak sorolni és fel tudják venni az új pozíciójukat az új sávban.</w:t>
      </w:r>
      <w:r w:rsidR="00385DE2" w:rsidRPr="001213D9">
        <w:t xml:space="preserve"> Sávváltások esetén a járművek előre definiált szabályokat követnek</w:t>
      </w:r>
      <w:r w:rsidR="00E574FC" w:rsidRPr="001213D9">
        <w:t>,</w:t>
      </w:r>
      <w:r w:rsidR="00385DE2" w:rsidRPr="001213D9">
        <w:t xml:space="preserve"> </w:t>
      </w:r>
      <w:r w:rsidR="00E574FC" w:rsidRPr="001213D9">
        <w:t>mely s</w:t>
      </w:r>
      <w:r w:rsidR="00385DE2" w:rsidRPr="001213D9">
        <w:t xml:space="preserve">zabályok magukba foglalják, </w:t>
      </w:r>
      <w:r w:rsidR="00E574FC" w:rsidRPr="001213D9">
        <w:t>a KRESZ idevonatkozó utasításait</w:t>
      </w:r>
      <w:r w:rsidR="00385DE2" w:rsidRPr="001213D9">
        <w:t xml:space="preserve">. Természetesen ezeket a szabályokat csak abban az esetben kell </w:t>
      </w:r>
      <w:r w:rsidR="00CA1D8A" w:rsidRPr="001213D9">
        <w:t>alkalmazni,</w:t>
      </w:r>
      <w:r w:rsidR="00385DE2" w:rsidRPr="001213D9">
        <w:t xml:space="preserve"> mikor két jármű egymás mellett halad és az egyik </w:t>
      </w:r>
      <w:r w:rsidR="007E1F4A" w:rsidRPr="001213D9">
        <w:t xml:space="preserve">jármű </w:t>
      </w:r>
      <w:r w:rsidR="00385DE2" w:rsidRPr="001213D9">
        <w:t>sávot kíván váltani</w:t>
      </w:r>
      <w:r w:rsidR="007E1F4A" w:rsidRPr="001213D9">
        <w:t xml:space="preserve">, olyan szituáció az előre összeállított </w:t>
      </w:r>
      <w:r w:rsidR="000066DB" w:rsidRPr="001213D9">
        <w:t>útvonalak,</w:t>
      </w:r>
      <w:r w:rsidR="007E1F4A" w:rsidRPr="001213D9">
        <w:t xml:space="preserve"> valamint ezen útvonalak megfelelő frissítése miatt nem állhat fenn melyben három jármű egymás mellett tartózkodik és ezen járművek közül kettő is sávot kíván váltani. A</w:t>
      </w:r>
      <w:r w:rsidR="00385DE2" w:rsidRPr="001213D9">
        <w:t xml:space="preserve"> szabályok a járműveket az alapján különböztetik meg, hogy a járművek a külső a </w:t>
      </w:r>
      <w:r w:rsidR="00CA1D8A" w:rsidRPr="001213D9">
        <w:t>belső,</w:t>
      </w:r>
      <w:r w:rsidR="00385DE2" w:rsidRPr="001213D9">
        <w:t xml:space="preserve"> illetve </w:t>
      </w:r>
      <w:r w:rsidR="00F93A54" w:rsidRPr="001213D9">
        <w:t>„</w:t>
      </w:r>
      <w:r w:rsidR="00385DE2" w:rsidRPr="001213D9">
        <w:t>tidal flow</w:t>
      </w:r>
      <w:r w:rsidR="00F93A54" w:rsidRPr="001213D9">
        <w:t>”</w:t>
      </w:r>
      <w:r w:rsidR="00385DE2" w:rsidRPr="001213D9">
        <w:t xml:space="preserve"> működés esetén a legbelső harmadik sávban közlekednek</w:t>
      </w:r>
      <w:r w:rsidR="000066DB" w:rsidRPr="001213D9">
        <w:t xml:space="preserve">, abban az esetben, ha egy járműnek elsőbbsége van haladhat tovább </w:t>
      </w:r>
      <w:r w:rsidR="004C6106" w:rsidRPr="001213D9">
        <w:t>azonban,</w:t>
      </w:r>
      <w:r w:rsidR="000066DB" w:rsidRPr="001213D9">
        <w:t xml:space="preserve"> ha nem rendelkezik elsőbbséggel</w:t>
      </w:r>
      <w:r w:rsidR="00E574FC" w:rsidRPr="001213D9">
        <w:t>,</w:t>
      </w:r>
      <w:r w:rsidR="000066DB" w:rsidRPr="001213D9">
        <w:t xml:space="preserve"> akkor várakozik az aktuális pozíciójában míg elsőbbséget nem kap</w:t>
      </w:r>
      <w:r w:rsidR="00385DE2" w:rsidRPr="001213D9">
        <w:t>.</w:t>
      </w:r>
      <w:r w:rsidR="00CA1D8A" w:rsidRPr="001213D9">
        <w:t xml:space="preserve"> A rendszer </w:t>
      </w:r>
      <w:r w:rsidR="000066DB" w:rsidRPr="001213D9">
        <w:t>hat darab</w:t>
      </w:r>
      <w:r w:rsidR="00CA1D8A" w:rsidRPr="001213D9">
        <w:t xml:space="preserve"> közlekedési szabályt tartalmaz</w:t>
      </w:r>
      <w:r w:rsidR="00E574FC" w:rsidRPr="001213D9">
        <w:t>,</w:t>
      </w:r>
      <w:r w:rsidR="00CA1D8A" w:rsidRPr="001213D9">
        <w:t xml:space="preserve"> melyeket az </w:t>
      </w:r>
      <w:r w:rsidR="00E574FC" w:rsidRPr="001213D9">
        <w:t>3.</w:t>
      </w:r>
      <w:r w:rsidR="00CA1D8A" w:rsidRPr="001213D9">
        <w:t xml:space="preserve"> táblázat foglal össze és az </w:t>
      </w:r>
      <w:r w:rsidR="00CA1D8A" w:rsidRPr="001213D9">
        <w:rPr>
          <w:i/>
          <w:iCs/>
        </w:rPr>
        <w:t>ábra 9</w:t>
      </w:r>
      <w:r w:rsidR="000066DB" w:rsidRPr="001213D9">
        <w:t xml:space="preserve"> </w:t>
      </w:r>
      <w:r w:rsidR="00CA1D8A" w:rsidRPr="001213D9">
        <w:t>reprezentál.</w:t>
      </w:r>
    </w:p>
    <w:p w14:paraId="3D2538F9" w14:textId="77777777" w:rsidR="000066DB" w:rsidRPr="001213D9" w:rsidRDefault="000066DB" w:rsidP="000066DB">
      <w:r w:rsidRPr="001213D9">
        <w:br w:type="page"/>
      </w:r>
    </w:p>
    <w:p w14:paraId="58077CC0" w14:textId="77777777" w:rsidR="00CE0651" w:rsidRPr="001213D9" w:rsidRDefault="00CE0651" w:rsidP="00B76774"/>
    <w:tbl>
      <w:tblPr>
        <w:tblStyle w:val="Rcsostblzat"/>
        <w:tblW w:w="0" w:type="auto"/>
        <w:tblLook w:val="04A0" w:firstRow="1" w:lastRow="0" w:firstColumn="1" w:lastColumn="0" w:noHBand="0" w:noVBand="1"/>
      </w:tblPr>
      <w:tblGrid>
        <w:gridCol w:w="1522"/>
        <w:gridCol w:w="1761"/>
        <w:gridCol w:w="1948"/>
        <w:gridCol w:w="1947"/>
        <w:gridCol w:w="2154"/>
      </w:tblGrid>
      <w:tr w:rsidR="000066DB" w:rsidRPr="001213D9" w14:paraId="0BEBD61D" w14:textId="77777777" w:rsidTr="004C6106">
        <w:tc>
          <w:tcPr>
            <w:tcW w:w="1522" w:type="dxa"/>
            <w:tcBorders>
              <w:bottom w:val="single" w:sz="18" w:space="0" w:color="auto"/>
              <w:right w:val="single" w:sz="18" w:space="0" w:color="auto"/>
            </w:tcBorders>
            <w:shd w:val="clear" w:color="auto" w:fill="8EAADB" w:themeFill="accent1" w:themeFillTint="99"/>
          </w:tcPr>
          <w:p w14:paraId="3249B8DA" w14:textId="77777777" w:rsidR="000066DB" w:rsidRPr="001213D9" w:rsidRDefault="000066DB" w:rsidP="0027730F">
            <w:r w:rsidRPr="001213D9">
              <w:t>Szabály száma</w:t>
            </w:r>
          </w:p>
        </w:tc>
        <w:tc>
          <w:tcPr>
            <w:tcW w:w="1761" w:type="dxa"/>
            <w:tcBorders>
              <w:bottom w:val="single" w:sz="18" w:space="0" w:color="auto"/>
              <w:right w:val="single" w:sz="18" w:space="0" w:color="auto"/>
            </w:tcBorders>
            <w:shd w:val="clear" w:color="auto" w:fill="8EAADB" w:themeFill="accent1" w:themeFillTint="99"/>
          </w:tcPr>
          <w:p w14:paraId="51455AA3" w14:textId="77777777" w:rsidR="000066DB" w:rsidRPr="001213D9" w:rsidRDefault="000066DB" w:rsidP="0027730F">
            <w:r w:rsidRPr="001213D9">
              <w:t>Legbelső sávban lévő jármű mozgása</w:t>
            </w:r>
          </w:p>
        </w:tc>
        <w:tc>
          <w:tcPr>
            <w:tcW w:w="1948" w:type="dxa"/>
            <w:tcBorders>
              <w:left w:val="single" w:sz="18" w:space="0" w:color="auto"/>
              <w:bottom w:val="single" w:sz="18" w:space="0" w:color="auto"/>
              <w:right w:val="single" w:sz="18" w:space="0" w:color="auto"/>
            </w:tcBorders>
            <w:shd w:val="clear" w:color="auto" w:fill="8EAADB" w:themeFill="accent1" w:themeFillTint="99"/>
          </w:tcPr>
          <w:p w14:paraId="6CB2F814" w14:textId="77777777" w:rsidR="000066DB" w:rsidRPr="001213D9" w:rsidRDefault="000066DB" w:rsidP="0027730F">
            <w:r w:rsidRPr="001213D9">
              <w:t>Belső sávban lévő jármű mozgása</w:t>
            </w:r>
          </w:p>
        </w:tc>
        <w:tc>
          <w:tcPr>
            <w:tcW w:w="1947" w:type="dxa"/>
            <w:tcBorders>
              <w:left w:val="single" w:sz="18" w:space="0" w:color="auto"/>
              <w:bottom w:val="single" w:sz="18" w:space="0" w:color="auto"/>
              <w:right w:val="single" w:sz="18" w:space="0" w:color="auto"/>
            </w:tcBorders>
            <w:shd w:val="clear" w:color="auto" w:fill="8EAADB" w:themeFill="accent1" w:themeFillTint="99"/>
          </w:tcPr>
          <w:p w14:paraId="28E40171" w14:textId="77777777" w:rsidR="000066DB" w:rsidRPr="001213D9" w:rsidRDefault="000066DB" w:rsidP="0027730F">
            <w:r w:rsidRPr="001213D9">
              <w:t>Külső sávban lévő jármű mozgása</w:t>
            </w:r>
          </w:p>
        </w:tc>
        <w:tc>
          <w:tcPr>
            <w:tcW w:w="2154" w:type="dxa"/>
            <w:tcBorders>
              <w:left w:val="single" w:sz="18" w:space="0" w:color="auto"/>
              <w:bottom w:val="single" w:sz="18" w:space="0" w:color="auto"/>
              <w:right w:val="single" w:sz="18" w:space="0" w:color="auto"/>
            </w:tcBorders>
            <w:shd w:val="clear" w:color="auto" w:fill="8EAADB" w:themeFill="accent1" w:themeFillTint="99"/>
          </w:tcPr>
          <w:p w14:paraId="4E180E5D" w14:textId="77777777" w:rsidR="000066DB" w:rsidRPr="001213D9" w:rsidRDefault="000066DB" w:rsidP="0027730F">
            <w:r w:rsidRPr="001213D9">
              <w:t>Elsőbbséggel rendelkező jármű</w:t>
            </w:r>
          </w:p>
        </w:tc>
      </w:tr>
      <w:tr w:rsidR="000066DB" w:rsidRPr="001213D9" w14:paraId="20FB2BAA" w14:textId="77777777" w:rsidTr="004C6106">
        <w:tc>
          <w:tcPr>
            <w:tcW w:w="1522" w:type="dxa"/>
            <w:tcBorders>
              <w:top w:val="single" w:sz="18" w:space="0" w:color="auto"/>
              <w:bottom w:val="single" w:sz="12" w:space="0" w:color="auto"/>
              <w:right w:val="single" w:sz="18" w:space="0" w:color="auto"/>
            </w:tcBorders>
            <w:shd w:val="clear" w:color="auto" w:fill="8EAADB" w:themeFill="accent1" w:themeFillTint="99"/>
          </w:tcPr>
          <w:p w14:paraId="7181BF38" w14:textId="77777777" w:rsidR="000066DB" w:rsidRPr="001213D9" w:rsidRDefault="000066DB" w:rsidP="0027730F">
            <w:r w:rsidRPr="001213D9">
              <w:t>1.</w:t>
            </w:r>
          </w:p>
        </w:tc>
        <w:tc>
          <w:tcPr>
            <w:tcW w:w="1761" w:type="dxa"/>
            <w:tcBorders>
              <w:top w:val="single" w:sz="18" w:space="0" w:color="auto"/>
              <w:bottom w:val="single" w:sz="12" w:space="0" w:color="auto"/>
              <w:right w:val="single" w:sz="18" w:space="0" w:color="auto"/>
            </w:tcBorders>
          </w:tcPr>
          <w:p w14:paraId="1991B963" w14:textId="77777777" w:rsidR="000066DB" w:rsidRPr="001213D9" w:rsidRDefault="000066DB" w:rsidP="0027730F">
            <w:r w:rsidRPr="001213D9">
              <w:t>Előre kíván haladni</w:t>
            </w:r>
          </w:p>
        </w:tc>
        <w:tc>
          <w:tcPr>
            <w:tcW w:w="1948" w:type="dxa"/>
            <w:tcBorders>
              <w:top w:val="single" w:sz="18" w:space="0" w:color="auto"/>
              <w:left w:val="single" w:sz="18" w:space="0" w:color="auto"/>
              <w:bottom w:val="single" w:sz="12" w:space="0" w:color="auto"/>
              <w:right w:val="single" w:sz="18" w:space="0" w:color="auto"/>
            </w:tcBorders>
          </w:tcPr>
          <w:p w14:paraId="0681D021" w14:textId="77777777" w:rsidR="000066DB" w:rsidRPr="001213D9" w:rsidRDefault="000066DB" w:rsidP="0027730F">
            <w:r w:rsidRPr="001213D9">
              <w:t>Legbelső sávba kíván sávot váltani</w:t>
            </w:r>
          </w:p>
        </w:tc>
        <w:tc>
          <w:tcPr>
            <w:tcW w:w="1947" w:type="dxa"/>
            <w:tcBorders>
              <w:top w:val="single" w:sz="18" w:space="0" w:color="auto"/>
              <w:left w:val="single" w:sz="18" w:space="0" w:color="auto"/>
              <w:bottom w:val="single" w:sz="12" w:space="0" w:color="auto"/>
              <w:right w:val="single" w:sz="18" w:space="0" w:color="auto"/>
              <w:tr2bl w:val="single" w:sz="12" w:space="0" w:color="auto"/>
            </w:tcBorders>
          </w:tcPr>
          <w:p w14:paraId="3D1A2834" w14:textId="77777777" w:rsidR="000066DB" w:rsidRPr="001213D9" w:rsidRDefault="000066DB" w:rsidP="0027730F"/>
        </w:tc>
        <w:tc>
          <w:tcPr>
            <w:tcW w:w="2154" w:type="dxa"/>
            <w:tcBorders>
              <w:top w:val="single" w:sz="18" w:space="0" w:color="auto"/>
              <w:left w:val="single" w:sz="18" w:space="0" w:color="auto"/>
              <w:bottom w:val="single" w:sz="12" w:space="0" w:color="auto"/>
              <w:right w:val="single" w:sz="18" w:space="0" w:color="auto"/>
            </w:tcBorders>
          </w:tcPr>
          <w:p w14:paraId="2F851ECB" w14:textId="77777777" w:rsidR="000066DB" w:rsidRPr="001213D9" w:rsidRDefault="000066DB" w:rsidP="0027730F">
            <w:r w:rsidRPr="001213D9">
              <w:t>Legbelső sávban tartózkodó jármű</w:t>
            </w:r>
          </w:p>
        </w:tc>
      </w:tr>
      <w:tr w:rsidR="000066DB" w:rsidRPr="001213D9" w14:paraId="1FC6EA20"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5EC6CB08" w14:textId="77777777" w:rsidR="000066DB" w:rsidRPr="001213D9" w:rsidRDefault="000066DB" w:rsidP="0027730F">
            <w:r w:rsidRPr="001213D9">
              <w:t>2.</w:t>
            </w:r>
          </w:p>
        </w:tc>
        <w:tc>
          <w:tcPr>
            <w:tcW w:w="1761" w:type="dxa"/>
            <w:tcBorders>
              <w:top w:val="single" w:sz="12" w:space="0" w:color="auto"/>
              <w:bottom w:val="single" w:sz="12" w:space="0" w:color="auto"/>
              <w:right w:val="single" w:sz="18" w:space="0" w:color="auto"/>
            </w:tcBorders>
          </w:tcPr>
          <w:p w14:paraId="0B67ED8B" w14:textId="77777777" w:rsidR="000066DB" w:rsidRPr="001213D9" w:rsidRDefault="000066DB" w:rsidP="0027730F">
            <w:r w:rsidRPr="001213D9">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2D1095BC" w14:textId="77777777" w:rsidR="000066DB" w:rsidRPr="001213D9" w:rsidRDefault="000066DB" w:rsidP="0027730F">
            <w:r w:rsidRPr="001213D9">
              <w:t>Előre kíván haladni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704D1586" w14:textId="77777777" w:rsidR="000066DB" w:rsidRPr="001213D9"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583FB9C7" w14:textId="77777777" w:rsidR="000066DB" w:rsidRPr="001213D9" w:rsidRDefault="000066DB" w:rsidP="0027730F">
            <w:r w:rsidRPr="001213D9">
              <w:t>Belső sávban tartózkodó jármű</w:t>
            </w:r>
          </w:p>
        </w:tc>
      </w:tr>
      <w:tr w:rsidR="000066DB" w:rsidRPr="001213D9" w14:paraId="1D8EB71A"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2D109781" w14:textId="77777777" w:rsidR="000066DB" w:rsidRPr="001213D9" w:rsidRDefault="000066DB" w:rsidP="0027730F">
            <w:r w:rsidRPr="001213D9">
              <w:t>3.</w:t>
            </w:r>
          </w:p>
        </w:tc>
        <w:tc>
          <w:tcPr>
            <w:tcW w:w="1761" w:type="dxa"/>
            <w:tcBorders>
              <w:top w:val="single" w:sz="12" w:space="0" w:color="auto"/>
              <w:bottom w:val="single" w:sz="12" w:space="0" w:color="auto"/>
              <w:right w:val="single" w:sz="18" w:space="0" w:color="auto"/>
            </w:tcBorders>
          </w:tcPr>
          <w:p w14:paraId="70910D72" w14:textId="77777777" w:rsidR="000066DB" w:rsidRPr="001213D9" w:rsidRDefault="000066DB" w:rsidP="0027730F">
            <w:r w:rsidRPr="001213D9">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07BDC99A" w14:textId="77777777" w:rsidR="000066DB" w:rsidRPr="001213D9" w:rsidRDefault="000066DB" w:rsidP="0027730F">
            <w:r w:rsidRPr="001213D9">
              <w:t>Legbelső sávba kíván sávot váltani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16EBBDBD" w14:textId="77777777" w:rsidR="000066DB" w:rsidRPr="001213D9"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6CDAB640" w14:textId="77777777" w:rsidR="000066DB" w:rsidRPr="001213D9" w:rsidRDefault="000119DE" w:rsidP="0027730F">
            <w:r w:rsidRPr="001213D9">
              <w:t>B</w:t>
            </w:r>
            <w:r w:rsidR="000066DB" w:rsidRPr="001213D9">
              <w:t>első sávban tartózkodó jármű</w:t>
            </w:r>
          </w:p>
        </w:tc>
      </w:tr>
      <w:tr w:rsidR="000066DB" w:rsidRPr="001213D9" w14:paraId="13A3C6E2"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713320C" w14:textId="77777777" w:rsidR="000066DB" w:rsidRPr="001213D9" w:rsidRDefault="000066DB" w:rsidP="0027730F">
            <w:r w:rsidRPr="001213D9">
              <w:t>4.</w:t>
            </w:r>
          </w:p>
        </w:tc>
        <w:tc>
          <w:tcPr>
            <w:tcW w:w="1761" w:type="dxa"/>
            <w:tcBorders>
              <w:top w:val="single" w:sz="12" w:space="0" w:color="auto"/>
              <w:bottom w:val="single" w:sz="12" w:space="0" w:color="auto"/>
              <w:right w:val="single" w:sz="18" w:space="0" w:color="auto"/>
              <w:tr2bl w:val="single" w:sz="12" w:space="0" w:color="auto"/>
            </w:tcBorders>
          </w:tcPr>
          <w:p w14:paraId="0673A26C" w14:textId="77777777" w:rsidR="000066DB" w:rsidRPr="001213D9"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1D2AB538" w14:textId="77777777" w:rsidR="000066DB" w:rsidRPr="001213D9" w:rsidRDefault="000066DB" w:rsidP="0027730F">
            <w:r w:rsidRPr="001213D9">
              <w:t>Előre kíván haladni</w:t>
            </w:r>
          </w:p>
        </w:tc>
        <w:tc>
          <w:tcPr>
            <w:tcW w:w="1947" w:type="dxa"/>
            <w:tcBorders>
              <w:top w:val="single" w:sz="12" w:space="0" w:color="auto"/>
              <w:left w:val="single" w:sz="18" w:space="0" w:color="auto"/>
              <w:bottom w:val="single" w:sz="12" w:space="0" w:color="auto"/>
              <w:right w:val="single" w:sz="18" w:space="0" w:color="auto"/>
              <w:tr2bl w:val="nil"/>
            </w:tcBorders>
          </w:tcPr>
          <w:p w14:paraId="0A76F0BA" w14:textId="77777777" w:rsidR="000066DB" w:rsidRPr="001213D9" w:rsidRDefault="000066DB" w:rsidP="0027730F">
            <w:r w:rsidRPr="001213D9">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0FFDB8B6" w14:textId="77777777" w:rsidR="000066DB" w:rsidRPr="001213D9" w:rsidRDefault="000066DB" w:rsidP="0027730F">
            <w:r w:rsidRPr="001213D9">
              <w:t>Külső sávban tartózkodó jármű</w:t>
            </w:r>
          </w:p>
        </w:tc>
      </w:tr>
      <w:tr w:rsidR="000066DB" w:rsidRPr="001213D9" w14:paraId="62C513E4"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D117863" w14:textId="77777777" w:rsidR="000066DB" w:rsidRPr="001213D9" w:rsidRDefault="000066DB" w:rsidP="0027730F">
            <w:r w:rsidRPr="001213D9">
              <w:t>5.</w:t>
            </w:r>
          </w:p>
        </w:tc>
        <w:tc>
          <w:tcPr>
            <w:tcW w:w="1761" w:type="dxa"/>
            <w:tcBorders>
              <w:top w:val="single" w:sz="12" w:space="0" w:color="auto"/>
              <w:bottom w:val="single" w:sz="12" w:space="0" w:color="auto"/>
              <w:right w:val="single" w:sz="18" w:space="0" w:color="auto"/>
              <w:tr2bl w:val="single" w:sz="12" w:space="0" w:color="auto"/>
            </w:tcBorders>
          </w:tcPr>
          <w:p w14:paraId="72442EDA" w14:textId="77777777" w:rsidR="000066DB" w:rsidRPr="001213D9"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3CC64693" w14:textId="77777777" w:rsidR="000066DB" w:rsidRPr="001213D9" w:rsidRDefault="000066DB" w:rsidP="0027730F">
            <w:r w:rsidRPr="001213D9">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8E461A" w14:textId="77777777" w:rsidR="000066DB" w:rsidRPr="001213D9" w:rsidRDefault="000066DB" w:rsidP="0027730F">
            <w:r w:rsidRPr="001213D9">
              <w:t>Előre kíván haladni</w:t>
            </w:r>
          </w:p>
        </w:tc>
        <w:tc>
          <w:tcPr>
            <w:tcW w:w="2154" w:type="dxa"/>
            <w:tcBorders>
              <w:top w:val="single" w:sz="12" w:space="0" w:color="auto"/>
              <w:left w:val="single" w:sz="18" w:space="0" w:color="auto"/>
              <w:bottom w:val="single" w:sz="12" w:space="0" w:color="auto"/>
              <w:right w:val="single" w:sz="18" w:space="0" w:color="auto"/>
            </w:tcBorders>
          </w:tcPr>
          <w:p w14:paraId="76241EF8" w14:textId="77777777" w:rsidR="000066DB" w:rsidRPr="001213D9" w:rsidRDefault="000066DB" w:rsidP="0027730F">
            <w:r w:rsidRPr="001213D9">
              <w:t>Belső sávban tartózkodó jármű</w:t>
            </w:r>
          </w:p>
        </w:tc>
      </w:tr>
      <w:tr w:rsidR="000066DB" w:rsidRPr="001213D9" w14:paraId="5215A9FD"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3D98FF26" w14:textId="77777777" w:rsidR="000066DB" w:rsidRPr="001213D9" w:rsidRDefault="000066DB" w:rsidP="0027730F">
            <w:r w:rsidRPr="001213D9">
              <w:t>6.</w:t>
            </w:r>
          </w:p>
        </w:tc>
        <w:tc>
          <w:tcPr>
            <w:tcW w:w="1761" w:type="dxa"/>
            <w:tcBorders>
              <w:top w:val="single" w:sz="12" w:space="0" w:color="auto"/>
              <w:bottom w:val="single" w:sz="12" w:space="0" w:color="auto"/>
              <w:right w:val="single" w:sz="18" w:space="0" w:color="auto"/>
              <w:tr2bl w:val="single" w:sz="12" w:space="0" w:color="auto"/>
            </w:tcBorders>
          </w:tcPr>
          <w:p w14:paraId="31812F2B" w14:textId="77777777" w:rsidR="000066DB" w:rsidRPr="001213D9"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43FB60B5" w14:textId="77777777" w:rsidR="000066DB" w:rsidRPr="001213D9" w:rsidRDefault="000066DB" w:rsidP="0027730F">
            <w:r w:rsidRPr="001213D9">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B9E2A9" w14:textId="77777777" w:rsidR="000066DB" w:rsidRPr="001213D9" w:rsidRDefault="000066DB" w:rsidP="0027730F">
            <w:r w:rsidRPr="001213D9">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7F393E3D" w14:textId="77777777" w:rsidR="000066DB" w:rsidRPr="001213D9" w:rsidRDefault="000066DB" w:rsidP="0027730F">
            <w:r w:rsidRPr="001213D9">
              <w:t>Külső sávban tartózkodó jármű</w:t>
            </w:r>
          </w:p>
        </w:tc>
      </w:tr>
    </w:tbl>
    <w:p w14:paraId="24272441" w14:textId="77777777" w:rsidR="0027730F" w:rsidRPr="001213D9" w:rsidRDefault="0027730F" w:rsidP="0027730F"/>
    <w:p w14:paraId="0CA6A72F" w14:textId="77777777" w:rsidR="002F3BFB" w:rsidRPr="001213D9" w:rsidRDefault="002F3BFB" w:rsidP="002F3BFB">
      <w:pPr>
        <w:keepNext/>
      </w:pPr>
      <w:r w:rsidRPr="001213D9">
        <w:rPr>
          <w:noProof/>
        </w:rPr>
        <w:drawing>
          <wp:inline distT="0" distB="0" distL="0" distR="0" wp14:anchorId="395F5C59" wp14:editId="1A66A10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4600"/>
                    </a:xfrm>
                    <a:prstGeom prst="rect">
                      <a:avLst/>
                    </a:prstGeom>
                  </pic:spPr>
                </pic:pic>
              </a:graphicData>
            </a:graphic>
          </wp:inline>
        </w:drawing>
      </w:r>
    </w:p>
    <w:p w14:paraId="70687A2E" w14:textId="77777777" w:rsidR="00EE0A28" w:rsidRPr="001213D9" w:rsidRDefault="002F3BFB" w:rsidP="002F3BFB">
      <w:pPr>
        <w:pStyle w:val="Kpalrs"/>
        <w:jc w:val="center"/>
      </w:pPr>
      <w:r w:rsidRPr="001213D9">
        <w:t>ábra 9: Közlekedési szabályok (zöld nyíl: elsőbbséggel rendelkező jármű, piros nyíl: megállni kényszerülő jármű)</w:t>
      </w:r>
    </w:p>
    <w:p w14:paraId="73243B2E" w14:textId="77777777" w:rsidR="002F3BFB" w:rsidRPr="001213D9" w:rsidRDefault="002F3BFB" w:rsidP="002F3BFB">
      <w:pPr>
        <w:pStyle w:val="Cmsor1"/>
      </w:pPr>
      <w:bookmarkStart w:id="10" w:name="_Toc41212820"/>
      <w:r w:rsidRPr="001213D9">
        <w:lastRenderedPageBreak/>
        <w:t>Összefoglalás</w:t>
      </w:r>
      <w:bookmarkEnd w:id="10"/>
    </w:p>
    <w:p w14:paraId="4FFF594F" w14:textId="77777777" w:rsidR="002F3BFB" w:rsidRPr="001213D9" w:rsidRDefault="002F3BFB" w:rsidP="002F3BFB">
      <w:r w:rsidRPr="001213D9">
        <w:t xml:space="preserve">Tekintettel arra, hogy az elkészíteni kívánt intelligens kereszteződés modell még nem a végleges állapotában van ezért nem tudok arról nyilatkozni, hogy a program valóban képes ellátni a feladatát. Az eddigi tesztelésekből úgy látszik, hogy képes kielégíteni a feladatát azonban további fejlesztések és optimalizálások szükségesek a következő félév folyamán. </w:t>
      </w:r>
      <w:r w:rsidR="005D67CF" w:rsidRPr="001213D9">
        <w:t>Finomítandóak még a járművek útvonalai</w:t>
      </w:r>
      <w:r w:rsidRPr="001213D9">
        <w:t xml:space="preserve">, valamint a lámpaciklusok </w:t>
      </w:r>
      <w:r w:rsidR="005D67CF" w:rsidRPr="001213D9">
        <w:t>váltása</w:t>
      </w:r>
      <w:r w:rsidR="00E7678D" w:rsidRPr="001213D9">
        <w:t>,</w:t>
      </w:r>
      <w:r w:rsidRPr="001213D9">
        <w:t xml:space="preserve"> továbbá meg kell valósítani, hogy a rendszer ne egy beavatkozó személy segítségével tudja a ciklusokat váltani, hanem önállóan ismerje fel a torlódást és válassza ki a megfelelő lámpaciklust. Implementálásra kerülhet, egy olyan lámpaváltási módszer is mely során, ha a rendszer érzékeli, hogy torlódás van és kiválasztja a következő lámpaciklust akkor az éppen futó lámpaciklus fő ciklusait rövidebb ütemezéssel hajtja végre, hogy a következő </w:t>
      </w:r>
      <w:r w:rsidR="00E7678D" w:rsidRPr="001213D9">
        <w:t>lámpa</w:t>
      </w:r>
      <w:r w:rsidRPr="001213D9">
        <w:t xml:space="preserve">ciklus hamarabb sorra kerüljön. Tovább </w:t>
      </w:r>
      <w:r w:rsidR="00E7678D" w:rsidRPr="001213D9">
        <w:t>finomítani kell</w:t>
      </w:r>
      <w:r w:rsidRPr="001213D9">
        <w:t xml:space="preserve"> még a járművek hozzáadását is a rendszerhez, hogy egy jól definiált, a valós közlekedési hálózatokban kialakuló, hosszabb ideig fennálló torlódáshoz hasonlítson a rendszerben létrejövő torlódás</w:t>
      </w:r>
      <w:r w:rsidR="00E7678D" w:rsidRPr="001213D9">
        <w:t>. A rendszer grafikai felületén is fejleszteni kell, hogy a felhasználó láthassa, hogy milyen lámpaciklus fog következni és a soron következő lámpaciklus milyen főciklusokból áll és mely sávokon milyen irányba történő haladást tesz lehetővé az adott lámpaciklus.</w:t>
      </w:r>
      <w:r w:rsidR="009940B3" w:rsidRPr="001213D9">
        <w:t xml:space="preserve"> A korábban definiált működés mellé továbbá implementálásra kerülhet egy olyan működés mely az alacsony forgalmú időszakok forgalom irányítását hivatott megvalósítani, ez akár magában foglalhatja azt is, hogy a rendszer automatikusan zöldet ad annak a járműnek, mely a kereszteződéshez ér abban az esetben, ha más lámpa előtt nem található jármű. Ezen működés alkalmas lehet egy éjszakai alacsony forgalom dinamikusabb kezelésére. </w:t>
      </w:r>
    </w:p>
    <w:p w14:paraId="12120072" w14:textId="77777777" w:rsidR="005F5A41" w:rsidRPr="001213D9" w:rsidRDefault="005F5A41" w:rsidP="005F5A41">
      <w:pPr>
        <w:pStyle w:val="Fejezetcimszmozsnlkl"/>
      </w:pPr>
      <w:bookmarkStart w:id="11" w:name="_Toc39735311"/>
      <w:bookmarkStart w:id="12" w:name="_Toc41212821"/>
      <w:r w:rsidRPr="001213D9">
        <w:lastRenderedPageBreak/>
        <w:t>Irodalomjegyzék</w:t>
      </w:r>
      <w:bookmarkEnd w:id="11"/>
      <w:bookmarkEnd w:id="12"/>
    </w:p>
    <w:p w14:paraId="57A7D999" w14:textId="77777777" w:rsidR="00BE31DB" w:rsidRPr="001213D9" w:rsidRDefault="005F5A41" w:rsidP="005F5A41">
      <w:pPr>
        <w:pStyle w:val="Irodalomjegyzksor"/>
        <w:rPr>
          <w:rStyle w:val="Hiperhivatkozs"/>
          <w:color w:val="auto"/>
          <w:u w:val="none"/>
        </w:rPr>
      </w:pPr>
      <w:bookmarkStart w:id="13" w:name="_Ref39160146"/>
      <w:r w:rsidRPr="001213D9">
        <w:t>U.S Department of Transportation, Federal Highway Administration: Traffic Signal Timing Manual</w:t>
      </w:r>
      <w:r w:rsidRPr="001213D9">
        <w:br/>
      </w:r>
      <w:hyperlink r:id="rId16" w:anchor="6.3" w:history="1">
        <w:r w:rsidRPr="001213D9">
          <w:rPr>
            <w:rStyle w:val="Hiperhivatkozs"/>
          </w:rPr>
          <w:t>https://ops.fhwa.dot.gov/publications/fhwahop08024/chapter6.htm#6.3</w:t>
        </w:r>
      </w:hyperlink>
      <w:bookmarkEnd w:id="13"/>
    </w:p>
    <w:p w14:paraId="4688A472" w14:textId="3CBC518F" w:rsidR="004035B6" w:rsidRPr="001213D9" w:rsidRDefault="005F5A41" w:rsidP="004035B6">
      <w:pPr>
        <w:pStyle w:val="Irodalomjegyzksor"/>
        <w:rPr>
          <w:rStyle w:val="Hiperhivatkozs"/>
        </w:rPr>
      </w:pPr>
      <w:bookmarkStart w:id="14" w:name="_Ref38983617"/>
      <w:bookmarkStart w:id="15" w:name="_Ref39924945"/>
      <w:bookmarkStart w:id="16" w:name="_Ref39224236"/>
      <w:r w:rsidRPr="001213D9">
        <w:t xml:space="preserve">World Road Association: </w:t>
      </w:r>
      <w:bookmarkEnd w:id="14"/>
      <w:r w:rsidRPr="001213D9">
        <w:rPr>
          <w:i/>
          <w:iCs/>
        </w:rPr>
        <w:t>Urban traffic Control</w:t>
      </w:r>
      <w:r w:rsidRPr="001213D9">
        <w:br/>
      </w:r>
      <w:hyperlink r:id="rId17" w:history="1">
        <w:r w:rsidRPr="001213D9">
          <w:rPr>
            <w:rStyle w:val="Hiperhivatkozs"/>
          </w:rPr>
          <w:t>https://rno-its.piarc.org/en/its-basics-its-technologies-traffic-control/urban-traffic-control</w:t>
        </w:r>
      </w:hyperlink>
      <w:bookmarkEnd w:id="15"/>
      <w:r w:rsidRPr="001213D9">
        <w:rPr>
          <w:rStyle w:val="Hiperhivatkozs"/>
        </w:rPr>
        <w:t xml:space="preserve"> </w:t>
      </w:r>
      <w:bookmarkEnd w:id="16"/>
    </w:p>
    <w:p w14:paraId="6FEA3AF1" w14:textId="6C679858" w:rsidR="004035B6" w:rsidRPr="001213D9" w:rsidRDefault="004035B6" w:rsidP="004035B6">
      <w:pPr>
        <w:pStyle w:val="Irodalomjegyzksor"/>
        <w:rPr>
          <w:i/>
          <w:iCs/>
          <w:color w:val="0000FF"/>
          <w:u w:val="single"/>
        </w:rPr>
      </w:pPr>
      <w:r w:rsidRPr="001213D9">
        <w:t xml:space="preserve">CARMA L. McCLURE: </w:t>
      </w:r>
      <w:r w:rsidRPr="001213D9">
        <w:rPr>
          <w:i/>
          <w:iCs/>
        </w:rPr>
        <w:t>Top-Down, Bottom-Up, and Structured Programming</w:t>
      </w:r>
    </w:p>
    <w:sectPr w:rsidR="004035B6" w:rsidRPr="0012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5D4"/>
    <w:multiLevelType w:val="hybridMultilevel"/>
    <w:tmpl w:val="4444489E"/>
    <w:lvl w:ilvl="0" w:tplc="22FEBB0E">
      <w:start w:val="1"/>
      <w:numFmt w:val="decimal"/>
      <w:pStyle w:val="Irodalomjegyzksor"/>
      <w:lvlText w:val="[%1]"/>
      <w:lvlJc w:val="left"/>
      <w:pPr>
        <w:tabs>
          <w:tab w:val="num" w:pos="1560"/>
        </w:tabs>
        <w:ind w:left="1560" w:hanging="1134"/>
      </w:pPr>
      <w:rPr>
        <w:rFonts w:ascii="Times New Roman" w:hAnsi="Times New Roman" w:hint="default"/>
        <w:i w:val="0"/>
        <w:iCs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62799D"/>
    <w:multiLevelType w:val="hybridMultilevel"/>
    <w:tmpl w:val="AE660354"/>
    <w:lvl w:ilvl="0" w:tplc="2E34FA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5297F"/>
    <w:multiLevelType w:val="hybridMultilevel"/>
    <w:tmpl w:val="E69EC7EE"/>
    <w:lvl w:ilvl="0" w:tplc="13482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100689"/>
    <w:multiLevelType w:val="hybridMultilevel"/>
    <w:tmpl w:val="C83AE3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C4BA8"/>
    <w:multiLevelType w:val="hybridMultilevel"/>
    <w:tmpl w:val="644A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31590"/>
    <w:multiLevelType w:val="hybridMultilevel"/>
    <w:tmpl w:val="C930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01CAE"/>
    <w:multiLevelType w:val="hybridMultilevel"/>
    <w:tmpl w:val="CC546ECA"/>
    <w:lvl w:ilvl="0" w:tplc="9A5437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4216"/>
    <w:multiLevelType w:val="hybridMultilevel"/>
    <w:tmpl w:val="EB64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71A6C"/>
    <w:multiLevelType w:val="hybridMultilevel"/>
    <w:tmpl w:val="E69EC7EE"/>
    <w:lvl w:ilvl="0" w:tplc="13482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9C3B84"/>
    <w:multiLevelType w:val="multilevel"/>
    <w:tmpl w:val="C51A17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9"/>
  </w:num>
  <w:num w:numId="2">
    <w:abstractNumId w:val="6"/>
  </w:num>
  <w:num w:numId="3">
    <w:abstractNumId w:val="0"/>
  </w:num>
  <w:num w:numId="4">
    <w:abstractNumId w:val="1"/>
  </w:num>
  <w:num w:numId="5">
    <w:abstractNumId w:val="4"/>
  </w:num>
  <w:num w:numId="6">
    <w:abstractNumId w:val="7"/>
  </w:num>
  <w:num w:numId="7">
    <w:abstractNumId w:val="3"/>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D"/>
    <w:rsid w:val="000066DB"/>
    <w:rsid w:val="000119DE"/>
    <w:rsid w:val="000430D1"/>
    <w:rsid w:val="00060295"/>
    <w:rsid w:val="0006598F"/>
    <w:rsid w:val="00067C15"/>
    <w:rsid w:val="000C7FAC"/>
    <w:rsid w:val="000F208F"/>
    <w:rsid w:val="000F7BDE"/>
    <w:rsid w:val="001001CF"/>
    <w:rsid w:val="001137A2"/>
    <w:rsid w:val="001213D9"/>
    <w:rsid w:val="00134377"/>
    <w:rsid w:val="00141D40"/>
    <w:rsid w:val="0015505A"/>
    <w:rsid w:val="00156C11"/>
    <w:rsid w:val="00173BF6"/>
    <w:rsid w:val="001944BD"/>
    <w:rsid w:val="001A0FA0"/>
    <w:rsid w:val="001C63CB"/>
    <w:rsid w:val="00221715"/>
    <w:rsid w:val="002341BC"/>
    <w:rsid w:val="002523F9"/>
    <w:rsid w:val="0025380F"/>
    <w:rsid w:val="00261419"/>
    <w:rsid w:val="002662D5"/>
    <w:rsid w:val="00266C05"/>
    <w:rsid w:val="0027730F"/>
    <w:rsid w:val="00290D0B"/>
    <w:rsid w:val="00290EB9"/>
    <w:rsid w:val="002C3F74"/>
    <w:rsid w:val="002D2A88"/>
    <w:rsid w:val="002D743C"/>
    <w:rsid w:val="002E0624"/>
    <w:rsid w:val="002F3BFB"/>
    <w:rsid w:val="00333D96"/>
    <w:rsid w:val="00360BED"/>
    <w:rsid w:val="00384E31"/>
    <w:rsid w:val="00385DE2"/>
    <w:rsid w:val="003B449C"/>
    <w:rsid w:val="003D4F4E"/>
    <w:rsid w:val="00400BB1"/>
    <w:rsid w:val="004035B6"/>
    <w:rsid w:val="00440EA4"/>
    <w:rsid w:val="004A0A3C"/>
    <w:rsid w:val="004B1D68"/>
    <w:rsid w:val="004B4BB7"/>
    <w:rsid w:val="004C6106"/>
    <w:rsid w:val="004C6F6E"/>
    <w:rsid w:val="004E0DEC"/>
    <w:rsid w:val="004E2BF6"/>
    <w:rsid w:val="00510BBC"/>
    <w:rsid w:val="0053064D"/>
    <w:rsid w:val="00535401"/>
    <w:rsid w:val="0054652C"/>
    <w:rsid w:val="00552E1C"/>
    <w:rsid w:val="00572661"/>
    <w:rsid w:val="00583184"/>
    <w:rsid w:val="00583B90"/>
    <w:rsid w:val="00591A83"/>
    <w:rsid w:val="005B3DFA"/>
    <w:rsid w:val="005B47F7"/>
    <w:rsid w:val="005D67CF"/>
    <w:rsid w:val="005E1C20"/>
    <w:rsid w:val="005F5A41"/>
    <w:rsid w:val="00610930"/>
    <w:rsid w:val="00620B63"/>
    <w:rsid w:val="006526B5"/>
    <w:rsid w:val="00652B0D"/>
    <w:rsid w:val="00664627"/>
    <w:rsid w:val="00677CEE"/>
    <w:rsid w:val="00697FDE"/>
    <w:rsid w:val="006A3B80"/>
    <w:rsid w:val="006A63F2"/>
    <w:rsid w:val="006E0DDE"/>
    <w:rsid w:val="006E4955"/>
    <w:rsid w:val="00706B49"/>
    <w:rsid w:val="00716A05"/>
    <w:rsid w:val="007705ED"/>
    <w:rsid w:val="00781746"/>
    <w:rsid w:val="00787437"/>
    <w:rsid w:val="007A5CB5"/>
    <w:rsid w:val="007C4D3E"/>
    <w:rsid w:val="007E1F4A"/>
    <w:rsid w:val="00801B12"/>
    <w:rsid w:val="00802FCC"/>
    <w:rsid w:val="00861E8B"/>
    <w:rsid w:val="00862345"/>
    <w:rsid w:val="00875560"/>
    <w:rsid w:val="00876D3A"/>
    <w:rsid w:val="00885E61"/>
    <w:rsid w:val="00887F04"/>
    <w:rsid w:val="00897679"/>
    <w:rsid w:val="008B049F"/>
    <w:rsid w:val="008C0306"/>
    <w:rsid w:val="008C26FA"/>
    <w:rsid w:val="008E657F"/>
    <w:rsid w:val="009209D9"/>
    <w:rsid w:val="009526E3"/>
    <w:rsid w:val="00953C8F"/>
    <w:rsid w:val="00966B3A"/>
    <w:rsid w:val="009940B3"/>
    <w:rsid w:val="0099703F"/>
    <w:rsid w:val="009A36EA"/>
    <w:rsid w:val="009B3D4E"/>
    <w:rsid w:val="009D13A8"/>
    <w:rsid w:val="009D7901"/>
    <w:rsid w:val="009F3FDB"/>
    <w:rsid w:val="00A20AF3"/>
    <w:rsid w:val="00A21370"/>
    <w:rsid w:val="00A33053"/>
    <w:rsid w:val="00A90AEB"/>
    <w:rsid w:val="00A9690A"/>
    <w:rsid w:val="00AA060C"/>
    <w:rsid w:val="00B23E09"/>
    <w:rsid w:val="00B3214F"/>
    <w:rsid w:val="00B76774"/>
    <w:rsid w:val="00BA0E6A"/>
    <w:rsid w:val="00BA34FF"/>
    <w:rsid w:val="00BB09EF"/>
    <w:rsid w:val="00BE31DB"/>
    <w:rsid w:val="00BF10FF"/>
    <w:rsid w:val="00C03B90"/>
    <w:rsid w:val="00C961EA"/>
    <w:rsid w:val="00CA1D8A"/>
    <w:rsid w:val="00CA3F62"/>
    <w:rsid w:val="00CA505E"/>
    <w:rsid w:val="00CD5F6D"/>
    <w:rsid w:val="00CE0651"/>
    <w:rsid w:val="00CF385B"/>
    <w:rsid w:val="00D21E02"/>
    <w:rsid w:val="00D31ADD"/>
    <w:rsid w:val="00D35833"/>
    <w:rsid w:val="00D6006E"/>
    <w:rsid w:val="00D73D2C"/>
    <w:rsid w:val="00D97DA7"/>
    <w:rsid w:val="00DD1166"/>
    <w:rsid w:val="00E05B60"/>
    <w:rsid w:val="00E43C0E"/>
    <w:rsid w:val="00E47BF3"/>
    <w:rsid w:val="00E574FC"/>
    <w:rsid w:val="00E7678D"/>
    <w:rsid w:val="00E779F7"/>
    <w:rsid w:val="00E93B88"/>
    <w:rsid w:val="00E971DB"/>
    <w:rsid w:val="00EA6139"/>
    <w:rsid w:val="00EB0AE5"/>
    <w:rsid w:val="00EE0A28"/>
    <w:rsid w:val="00EE52D8"/>
    <w:rsid w:val="00EF13C5"/>
    <w:rsid w:val="00EF4EF2"/>
    <w:rsid w:val="00EF5372"/>
    <w:rsid w:val="00F119FB"/>
    <w:rsid w:val="00F233D1"/>
    <w:rsid w:val="00F2351A"/>
    <w:rsid w:val="00F35103"/>
    <w:rsid w:val="00F35ADC"/>
    <w:rsid w:val="00F51594"/>
    <w:rsid w:val="00F54C2B"/>
    <w:rsid w:val="00F6356C"/>
    <w:rsid w:val="00F82C10"/>
    <w:rsid w:val="00F832C9"/>
    <w:rsid w:val="00F93A54"/>
    <w:rsid w:val="00F95728"/>
    <w:rsid w:val="00FB5B25"/>
    <w:rsid w:val="00FC72EE"/>
    <w:rsid w:val="00FD2138"/>
    <w:rsid w:val="00FD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4569"/>
  <w15:chartTrackingRefBased/>
  <w15:docId w15:val="{63D4D084-3642-4303-A71A-39A3B5F6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73D2C"/>
    <w:rPr>
      <w:lang w:val="hu-HU"/>
    </w:rPr>
  </w:style>
  <w:style w:type="paragraph" w:styleId="Cmsor1">
    <w:name w:val="heading 1"/>
    <w:basedOn w:val="Norml"/>
    <w:next w:val="Norml"/>
    <w:link w:val="Cmsor1Char"/>
    <w:autoRedefine/>
    <w:qFormat/>
    <w:rsid w:val="00F832C9"/>
    <w:pPr>
      <w:keepNext/>
      <w:pageBreakBefore/>
      <w:spacing w:after="120" w:line="240" w:lineRule="auto"/>
      <w:jc w:val="both"/>
      <w:outlineLvl w:val="0"/>
    </w:pPr>
    <w:rPr>
      <w:rFonts w:ascii="Calibri" w:eastAsia="Times New Roman" w:hAnsi="Calibri" w:cs="Calibri"/>
      <w:b/>
      <w:bCs/>
      <w:kern w:val="32"/>
      <w:sz w:val="36"/>
      <w:szCs w:val="32"/>
    </w:rPr>
  </w:style>
  <w:style w:type="paragraph" w:styleId="Cmsor2">
    <w:name w:val="heading 2"/>
    <w:basedOn w:val="Norml"/>
    <w:next w:val="Norml"/>
    <w:link w:val="Cmsor2Char"/>
    <w:autoRedefine/>
    <w:qFormat/>
    <w:rsid w:val="008E657F"/>
    <w:pPr>
      <w:keepNext/>
      <w:spacing w:before="240" w:after="60" w:line="360" w:lineRule="auto"/>
      <w:jc w:val="both"/>
      <w:outlineLvl w:val="1"/>
    </w:pPr>
    <w:rPr>
      <w:rFonts w:ascii="Calibri" w:eastAsia="Times New Roman" w:hAnsi="Calibri" w:cs="Calibri"/>
      <w:b/>
      <w:bCs/>
      <w:iCs/>
      <w:sz w:val="32"/>
      <w:szCs w:val="28"/>
    </w:rPr>
  </w:style>
  <w:style w:type="paragraph" w:styleId="Cmsor3">
    <w:name w:val="heading 3"/>
    <w:basedOn w:val="Norml"/>
    <w:next w:val="Norml"/>
    <w:link w:val="Cmsor3Char"/>
    <w:autoRedefine/>
    <w:qFormat/>
    <w:rsid w:val="00953C8F"/>
    <w:pPr>
      <w:keepNext/>
      <w:spacing w:before="240" w:after="60" w:line="360" w:lineRule="auto"/>
      <w:jc w:val="both"/>
      <w:outlineLvl w:val="2"/>
    </w:pPr>
    <w:rPr>
      <w:rFonts w:eastAsia="Times New Roman" w:cstheme="minorHAnsi"/>
      <w:b/>
      <w:bCs/>
      <w:sz w:val="28"/>
      <w:szCs w:val="26"/>
    </w:rPr>
  </w:style>
  <w:style w:type="paragraph" w:styleId="Cmsor4">
    <w:name w:val="heading 4"/>
    <w:basedOn w:val="Norml"/>
    <w:next w:val="Norml"/>
    <w:link w:val="Cmsor4Char"/>
    <w:autoRedefine/>
    <w:qFormat/>
    <w:rsid w:val="00D31ADD"/>
    <w:pPr>
      <w:keepNext/>
      <w:numPr>
        <w:ilvl w:val="3"/>
        <w:numId w:val="1"/>
      </w:numPr>
      <w:spacing w:before="240" w:after="60" w:line="360" w:lineRule="auto"/>
      <w:jc w:val="both"/>
      <w:outlineLvl w:val="3"/>
    </w:pPr>
    <w:rPr>
      <w:rFonts w:ascii="Times New Roman" w:eastAsia="Times New Roman" w:hAnsi="Times New Roman" w:cs="Times New Roman"/>
      <w:b/>
      <w:bCs/>
      <w:sz w:val="24"/>
      <w:szCs w:val="28"/>
    </w:rPr>
  </w:style>
  <w:style w:type="paragraph" w:styleId="Cmsor5">
    <w:name w:val="heading 5"/>
    <w:basedOn w:val="Norml"/>
    <w:next w:val="Norml"/>
    <w:link w:val="Cmsor5Char"/>
    <w:rsid w:val="00D31ADD"/>
    <w:pPr>
      <w:numPr>
        <w:ilvl w:val="4"/>
        <w:numId w:val="1"/>
      </w:numPr>
      <w:spacing w:before="240" w:after="60" w:line="360" w:lineRule="auto"/>
      <w:jc w:val="both"/>
      <w:outlineLvl w:val="4"/>
    </w:pPr>
    <w:rPr>
      <w:rFonts w:ascii="Times New Roman" w:eastAsia="Times New Roman" w:hAnsi="Times New Roman" w:cs="Times New Roman"/>
      <w:b/>
      <w:bCs/>
      <w:i/>
      <w:iCs/>
      <w:sz w:val="26"/>
      <w:szCs w:val="26"/>
    </w:rPr>
  </w:style>
  <w:style w:type="paragraph" w:styleId="Cmsor6">
    <w:name w:val="heading 6"/>
    <w:basedOn w:val="Norml"/>
    <w:next w:val="Norml"/>
    <w:link w:val="Cmsor6Char"/>
    <w:rsid w:val="00D31ADD"/>
    <w:pPr>
      <w:numPr>
        <w:ilvl w:val="5"/>
        <w:numId w:val="1"/>
      </w:numPr>
      <w:spacing w:before="240" w:after="60" w:line="360" w:lineRule="auto"/>
      <w:jc w:val="both"/>
      <w:outlineLvl w:val="5"/>
    </w:pPr>
    <w:rPr>
      <w:rFonts w:ascii="Times New Roman" w:eastAsia="Times New Roman" w:hAnsi="Times New Roman" w:cs="Times New Roman"/>
      <w:b/>
      <w:bCs/>
    </w:rPr>
  </w:style>
  <w:style w:type="paragraph" w:styleId="Cmsor7">
    <w:name w:val="heading 7"/>
    <w:basedOn w:val="Norml"/>
    <w:next w:val="Norml"/>
    <w:link w:val="Cmsor7Char"/>
    <w:rsid w:val="00D31ADD"/>
    <w:pPr>
      <w:numPr>
        <w:ilvl w:val="6"/>
        <w:numId w:val="1"/>
      </w:numPr>
      <w:spacing w:before="240" w:after="60" w:line="360" w:lineRule="auto"/>
      <w:jc w:val="both"/>
      <w:outlineLvl w:val="6"/>
    </w:pPr>
    <w:rPr>
      <w:rFonts w:ascii="Times New Roman" w:eastAsia="Times New Roman" w:hAnsi="Times New Roman" w:cs="Times New Roman"/>
      <w:sz w:val="24"/>
      <w:szCs w:val="24"/>
    </w:rPr>
  </w:style>
  <w:style w:type="paragraph" w:styleId="Cmsor8">
    <w:name w:val="heading 8"/>
    <w:basedOn w:val="Norml"/>
    <w:next w:val="Norml"/>
    <w:link w:val="Cmsor8Char"/>
    <w:rsid w:val="00D31ADD"/>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Cmsor9">
    <w:name w:val="heading 9"/>
    <w:basedOn w:val="Norml"/>
    <w:next w:val="Norml"/>
    <w:link w:val="Cmsor9Char"/>
    <w:rsid w:val="00D31ADD"/>
    <w:pPr>
      <w:numPr>
        <w:ilvl w:val="8"/>
        <w:numId w:val="1"/>
      </w:numPr>
      <w:spacing w:before="240" w:after="60" w:line="360" w:lineRule="auto"/>
      <w:jc w:val="both"/>
      <w:outlineLvl w:val="8"/>
    </w:pPr>
    <w:rPr>
      <w:rFonts w:ascii="Arial" w:eastAsia="Times New Roman" w:hAnsi="Arial" w:cs="Ari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F832C9"/>
    <w:rPr>
      <w:rFonts w:ascii="Calibri" w:eastAsia="Times New Roman" w:hAnsi="Calibri" w:cs="Calibri"/>
      <w:b/>
      <w:bCs/>
      <w:kern w:val="32"/>
      <w:sz w:val="36"/>
      <w:szCs w:val="32"/>
      <w:lang w:val="hu-HU"/>
    </w:rPr>
  </w:style>
  <w:style w:type="character" w:customStyle="1" w:styleId="Cmsor2Char">
    <w:name w:val="Címsor 2 Char"/>
    <w:basedOn w:val="Bekezdsalapbettpusa"/>
    <w:link w:val="Cmsor2"/>
    <w:rsid w:val="008E657F"/>
    <w:rPr>
      <w:rFonts w:ascii="Calibri" w:eastAsia="Times New Roman" w:hAnsi="Calibri" w:cs="Calibri"/>
      <w:b/>
      <w:bCs/>
      <w:iCs/>
      <w:sz w:val="32"/>
      <w:szCs w:val="28"/>
      <w:lang w:val="hu-HU"/>
    </w:rPr>
  </w:style>
  <w:style w:type="character" w:customStyle="1" w:styleId="Cmsor3Char">
    <w:name w:val="Címsor 3 Char"/>
    <w:basedOn w:val="Bekezdsalapbettpusa"/>
    <w:link w:val="Cmsor3"/>
    <w:rsid w:val="00953C8F"/>
    <w:rPr>
      <w:rFonts w:eastAsia="Times New Roman" w:cstheme="minorHAnsi"/>
      <w:b/>
      <w:bCs/>
      <w:sz w:val="28"/>
      <w:szCs w:val="26"/>
      <w:lang w:val="hu-HU"/>
    </w:rPr>
  </w:style>
  <w:style w:type="character" w:customStyle="1" w:styleId="Cmsor4Char">
    <w:name w:val="Címsor 4 Char"/>
    <w:basedOn w:val="Bekezdsalapbettpusa"/>
    <w:link w:val="Cmsor4"/>
    <w:rsid w:val="00D31ADD"/>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D31ADD"/>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D31ADD"/>
    <w:rPr>
      <w:rFonts w:ascii="Times New Roman" w:eastAsia="Times New Roman" w:hAnsi="Times New Roman" w:cs="Times New Roman"/>
      <w:b/>
      <w:bCs/>
      <w:lang w:val="hu-HU"/>
    </w:rPr>
  </w:style>
  <w:style w:type="character" w:customStyle="1" w:styleId="Cmsor7Char">
    <w:name w:val="Címsor 7 Char"/>
    <w:basedOn w:val="Bekezdsalapbettpusa"/>
    <w:link w:val="Cmsor7"/>
    <w:rsid w:val="00D31ADD"/>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D31ADD"/>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D31ADD"/>
    <w:rPr>
      <w:rFonts w:ascii="Arial" w:eastAsia="Times New Roman" w:hAnsi="Arial" w:cs="Arial"/>
      <w:lang w:val="hu-HU"/>
    </w:rPr>
  </w:style>
  <w:style w:type="paragraph" w:styleId="Cm">
    <w:name w:val="Title"/>
    <w:basedOn w:val="Norml"/>
    <w:next w:val="Norml"/>
    <w:link w:val="CmChar"/>
    <w:uiPriority w:val="10"/>
    <w:qFormat/>
    <w:rsid w:val="00F8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832C9"/>
    <w:rPr>
      <w:rFonts w:asciiTheme="majorHAnsi" w:eastAsiaTheme="majorEastAsia" w:hAnsiTheme="majorHAnsi" w:cstheme="majorBidi"/>
      <w:spacing w:val="-10"/>
      <w:kern w:val="28"/>
      <w:sz w:val="56"/>
      <w:szCs w:val="56"/>
      <w:lang w:val="hu-HU"/>
    </w:rPr>
  </w:style>
  <w:style w:type="paragraph" w:styleId="Alcm">
    <w:name w:val="Subtitle"/>
    <w:basedOn w:val="Norml"/>
    <w:next w:val="Norml"/>
    <w:link w:val="AlcmChar"/>
    <w:uiPriority w:val="11"/>
    <w:qFormat/>
    <w:rsid w:val="00F832C9"/>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832C9"/>
    <w:rPr>
      <w:rFonts w:eastAsiaTheme="minorEastAsia"/>
      <w:color w:val="5A5A5A" w:themeColor="text1" w:themeTint="A5"/>
      <w:spacing w:val="15"/>
      <w:lang w:val="hu-HU"/>
    </w:rPr>
  </w:style>
  <w:style w:type="paragraph" w:customStyle="1" w:styleId="Cmlapszerz">
    <w:name w:val="Címlap szerző"/>
    <w:basedOn w:val="Norml"/>
    <w:autoRedefine/>
    <w:rsid w:val="00F832C9"/>
    <w:pPr>
      <w:keepNext/>
      <w:spacing w:after="240" w:line="240" w:lineRule="auto"/>
      <w:jc w:val="center"/>
    </w:pPr>
    <w:rPr>
      <w:rFonts w:ascii="Times New Roman" w:eastAsia="Times New Roman" w:hAnsi="Times New Roman" w:cs="Times New Roman"/>
      <w:noProof/>
      <w:sz w:val="40"/>
      <w:szCs w:val="24"/>
    </w:rPr>
  </w:style>
  <w:style w:type="character" w:styleId="Hiperhivatkozs">
    <w:name w:val="Hyperlink"/>
    <w:uiPriority w:val="99"/>
    <w:rsid w:val="005F5A41"/>
    <w:rPr>
      <w:color w:val="0000FF"/>
      <w:u w:val="single"/>
    </w:rPr>
  </w:style>
  <w:style w:type="paragraph" w:customStyle="1" w:styleId="Irodalomjegyzksor">
    <w:name w:val="Irodalomjegyzék sor"/>
    <w:basedOn w:val="Norml"/>
    <w:autoRedefine/>
    <w:qFormat/>
    <w:rsid w:val="005F5A41"/>
    <w:pPr>
      <w:numPr>
        <w:numId w:val="3"/>
      </w:numPr>
      <w:tabs>
        <w:tab w:val="left" w:pos="567"/>
      </w:tabs>
      <w:spacing w:before="120" w:after="240" w:line="240" w:lineRule="auto"/>
      <w:ind w:left="567" w:hanging="567"/>
    </w:pPr>
    <w:rPr>
      <w:rFonts w:ascii="Times New Roman" w:eastAsia="Times New Roman" w:hAnsi="Times New Roman" w:cs="Times New Roman"/>
      <w:noProof/>
      <w:sz w:val="24"/>
      <w:szCs w:val="24"/>
    </w:rPr>
  </w:style>
  <w:style w:type="paragraph" w:customStyle="1" w:styleId="Fejezetcimszmozsnlkl">
    <w:name w:val="Fejezetcim számozás nélkül"/>
    <w:basedOn w:val="Cmsor1"/>
    <w:next w:val="Norml"/>
    <w:rsid w:val="005F5A41"/>
    <w:pPr>
      <w:spacing w:before="240" w:after="480" w:line="360" w:lineRule="auto"/>
    </w:pPr>
    <w:rPr>
      <w:rFonts w:ascii="Times New Roman" w:hAnsi="Times New Roman" w:cs="Arial"/>
    </w:rPr>
  </w:style>
  <w:style w:type="paragraph" w:styleId="Tartalomjegyzkcmsora">
    <w:name w:val="TOC Heading"/>
    <w:basedOn w:val="Cmsor1"/>
    <w:next w:val="Norml"/>
    <w:uiPriority w:val="39"/>
    <w:unhideWhenUsed/>
    <w:qFormat/>
    <w:rsid w:val="008E657F"/>
    <w:pPr>
      <w:keepLines/>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J1">
    <w:name w:val="toc 1"/>
    <w:basedOn w:val="Norml"/>
    <w:next w:val="Norml"/>
    <w:autoRedefine/>
    <w:uiPriority w:val="39"/>
    <w:unhideWhenUsed/>
    <w:rsid w:val="008E657F"/>
    <w:pPr>
      <w:spacing w:after="100"/>
    </w:pPr>
  </w:style>
  <w:style w:type="paragraph" w:styleId="TJ2">
    <w:name w:val="toc 2"/>
    <w:basedOn w:val="Norml"/>
    <w:next w:val="Norml"/>
    <w:autoRedefine/>
    <w:uiPriority w:val="39"/>
    <w:unhideWhenUsed/>
    <w:rsid w:val="008E657F"/>
    <w:pPr>
      <w:spacing w:after="100"/>
      <w:ind w:left="220"/>
    </w:pPr>
  </w:style>
  <w:style w:type="paragraph" w:styleId="Kpalrs">
    <w:name w:val="caption"/>
    <w:basedOn w:val="Norml"/>
    <w:next w:val="Norml"/>
    <w:uiPriority w:val="35"/>
    <w:unhideWhenUsed/>
    <w:qFormat/>
    <w:rsid w:val="00591A83"/>
    <w:pPr>
      <w:spacing w:after="200" w:line="240" w:lineRule="auto"/>
    </w:pPr>
    <w:rPr>
      <w:i/>
      <w:iCs/>
      <w:color w:val="44546A" w:themeColor="text2"/>
      <w:sz w:val="18"/>
      <w:szCs w:val="18"/>
    </w:rPr>
  </w:style>
  <w:style w:type="paragraph" w:styleId="Listaszerbekezds">
    <w:name w:val="List Paragraph"/>
    <w:basedOn w:val="Norml"/>
    <w:uiPriority w:val="34"/>
    <w:qFormat/>
    <w:rsid w:val="00FD454B"/>
    <w:pPr>
      <w:ind w:left="720"/>
      <w:contextualSpacing/>
    </w:pPr>
  </w:style>
  <w:style w:type="table" w:styleId="Rcsostblzat">
    <w:name w:val="Table Grid"/>
    <w:basedOn w:val="Normltblzat"/>
    <w:uiPriority w:val="39"/>
    <w:rsid w:val="0036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9D7901"/>
    <w:pPr>
      <w:spacing w:after="100"/>
      <w:ind w:left="440"/>
    </w:pPr>
  </w:style>
  <w:style w:type="character" w:styleId="Kiemels">
    <w:name w:val="Emphasis"/>
    <w:basedOn w:val="Bekezdsalapbettpusa"/>
    <w:uiPriority w:val="20"/>
    <w:qFormat/>
    <w:rsid w:val="006526B5"/>
    <w:rPr>
      <w:i/>
      <w:iCs/>
    </w:rPr>
  </w:style>
  <w:style w:type="character" w:styleId="HTML-rgp">
    <w:name w:val="HTML Typewriter"/>
    <w:basedOn w:val="Bekezdsalapbettpusa"/>
    <w:uiPriority w:val="99"/>
    <w:semiHidden/>
    <w:unhideWhenUsed/>
    <w:rsid w:val="006526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no-its.piarc.org/en/its-basics-its-technologies-traffic-control/urban-traffic-control" TargetMode="External"/><Relationship Id="rId2" Type="http://schemas.openxmlformats.org/officeDocument/2006/relationships/numbering" Target="numbering.xml"/><Relationship Id="rId16" Type="http://schemas.openxmlformats.org/officeDocument/2006/relationships/hyperlink" Target="https://ops.fhwa.dot.gov/publications/fhwahop08024/chapter6.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E5397-1C6E-4924-8124-DEB8DD5B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20</Pages>
  <Words>5291</Words>
  <Characters>30159</Characters>
  <Application>Microsoft Office Word</Application>
  <DocSecurity>0</DocSecurity>
  <Lines>251</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Csók Viktor</dc:creator>
  <cp:keywords/>
  <dc:description/>
  <cp:lastModifiedBy>Csók Viktor</cp:lastModifiedBy>
  <cp:revision>71</cp:revision>
  <cp:lastPrinted>2020-05-27T07:36:00Z</cp:lastPrinted>
  <dcterms:created xsi:type="dcterms:W3CDTF">2020-05-08T10:37:00Z</dcterms:created>
  <dcterms:modified xsi:type="dcterms:W3CDTF">2020-06-30T07:55:00Z</dcterms:modified>
</cp:coreProperties>
</file>