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Helvetica" w:cs="Helvetica" w:eastAsia="Helvetica" w:hAnsi="Helvetica"/>
          <w:b/>
          <w:bCs/>
          <w:color w:val="1F4E79"/>
          <w:sz w:val="36"/>
          <w:szCs w:val="36"/>
        </w:rPr>
        <w:t xml:space="preserve">CALL FOR PAPERS</w:t>
      </w:r>
    </w:p>
    <w:p>
      <w:pPr>
        <w:spacing w:after="60"/>
        <w:jc w:val="center"/>
      </w:pPr>
      <w:r>
        <w:rPr>
          <w:rFonts w:ascii="Helvetica" w:cs="Helvetica" w:eastAsia="Helvetica" w:hAnsi="Helvetica"/>
          <w:b/>
          <w:bCs/>
          <w:sz w:val="28"/>
          <w:szCs w:val="28"/>
        </w:rPr>
        <w:t xml:space="preserve">The 2nd International Workshop on Advanced Intelligent Technologies (AI-TECH 2026)</w:t>
      </w:r>
    </w:p>
    <w:p>
      <w:pPr>
        <w:spacing w:after="60"/>
        <w:jc w:val="center"/>
      </w:pPr>
      <w:r>
        <w:rPr>
          <w:rFonts w:ascii="Helvetica" w:cs="Helvetica" w:eastAsia="Helvetica" w:hAnsi="Helvetica"/>
          <w:i/>
          <w:iCs/>
        </w:rPr>
        <w:t xml:space="preserve">Co-located with the 15th International Conference on Computational Science and Network Intelligence (CSoNet 2026)</w:t>
      </w:r>
    </w:p>
    <w:p>
      <w:pPr>
        <w:spacing w:after="60"/>
        <w:jc w:val="center"/>
      </w:pPr>
      <w:r>
        <w:rPr>
          <w:rFonts w:ascii="Helvetica" w:cs="Helvetica" w:eastAsia="Helvetica" w:hAnsi="Helvetica"/>
        </w:rPr>
        <w:t xml:space="preserve">November 16–18, 2026</w:t>
      </w:r>
    </w:p>
    <w:p>
      <w:pPr>
        <w:spacing w:after="60"/>
        <w:jc w:val="center"/>
      </w:pPr>
      <w:r>
        <w:rPr>
          <w:rFonts w:ascii="Helvetica" w:cs="Helvetica" w:eastAsia="Helvetica" w:hAnsi="Helvetica"/>
        </w:rPr>
        <w:t xml:space="preserve">Ho Chi Minh City University of Technology (HCMUT), Ho Chi Minh City, Vietnam</w:t>
      </w:r>
    </w:p>
    <w:p>
      <w:pPr>
        <w:spacing w:after="200"/>
        <w:jc w:val="center"/>
      </w:pPr>
      <w:r>
        <w:rPr>
          <w:rFonts w:ascii="Helvetica" w:cs="Helvetica" w:eastAsia="Helvetica" w:hAnsi="Helvetica"/>
        </w:rPr>
        <w:t xml:space="preserve">Conference website: </w:t>
      </w:r>
      <w:hyperlink w:history="1" r:id="rIdftdjwm-5dgxowgrmdkoje">
        <w:r>
          <w:rPr>
            <w:rStyle w:val="Hyperlink"/>
            <w:rFonts w:ascii="Helvetica" w:cs="Helvetica" w:eastAsia="Helvetica" w:hAnsi="Helvetica"/>
          </w:rPr>
          <w:t xml:space="preserve">https://csonet-conf.github.io/csonet26/</w:t>
        </w:r>
      </w:hyperlink>
    </w:p>
    <w:p>
      <w:pPr>
        <w:spacing w:after="120" w:line="276"/>
        <w:jc w:val="both"/>
      </w:pPr>
      <w:r>
        <w:rPr>
          <w:rFonts w:ascii="Helvetica" w:cs="Helvetica" w:eastAsia="Helvetica" w:hAnsi="Helvetica"/>
        </w:rPr>
        <w:t xml:space="preserve">Original research papers, case studies, and demonstrations exploring the latest advancements in intelligent technologies are invited for submission to the 2nd International Workshop on Advanced Intelligent Technologies (AI-TECH 2026). As industries and societies continue to be transformed by artificial intelligence, machine learning, and related fields, AI-TECH 2026 aims to foster interdisciplinary collaboration and to showcase cutting-edge developments that address real-world challenges and opportunities. Held alongside CSoNet 2026, the workshop provides a unique platform for exchange among AI experts, data scientists, and network researchers.</w:t>
      </w:r>
    </w:p>
    <w:p>
      <w:pPr>
        <w:pBdr>
          <w:bottom w:val="single" w:color="1F4E79" w:sz="6" w:space="2"/>
        </w:pBdr>
        <w:spacing w:after="120" w:before="260"/>
      </w:pPr>
      <w:r>
        <w:rPr>
          <w:rFonts w:ascii="Helvetica" w:cs="Helvetica" w:eastAsia="Helvetica" w:hAnsi="Helvetica"/>
          <w:b/>
          <w:bCs/>
          <w:color w:val="1F4E79"/>
          <w:sz w:val="26"/>
          <w:szCs w:val="26"/>
        </w:rPr>
        <w:t xml:space="preserve">Topics of Interest</w:t>
      </w:r>
    </w:p>
    <w:p>
      <w:pPr>
        <w:spacing w:after="120" w:line="276"/>
        <w:jc w:val="both"/>
      </w:pPr>
      <w:r>
        <w:rPr>
          <w:rFonts w:ascii="Helvetica" w:cs="Helvetica" w:eastAsia="Helvetica" w:hAnsi="Helvetica"/>
        </w:rPr>
        <w:t xml:space="preserve">Submissions are welcome on a wide range of topics, including but not limited to:</w:t>
      </w:r>
    </w:p>
    <w:p>
      <w:pPr>
        <w:pStyle w:val="ListParagraph"/>
        <w:numPr>
          <w:ilvl w:val="0"/>
          <w:numId w:val="2"/>
        </w:numPr>
        <w:spacing w:after="20" w:line="276"/>
      </w:pPr>
      <w:r>
        <w:rPr>
          <w:rFonts w:ascii="Helvetica" w:cs="Helvetica" w:eastAsia="Helvetica" w:hAnsi="Helvetica"/>
        </w:rPr>
        <w:t xml:space="preserve">Artificial Intelligence and Machine Learning Innovations</w:t>
      </w:r>
    </w:p>
    <w:p>
      <w:pPr>
        <w:pStyle w:val="ListParagraph"/>
        <w:numPr>
          <w:ilvl w:val="0"/>
          <w:numId w:val="2"/>
        </w:numPr>
        <w:spacing w:after="20" w:line="276"/>
      </w:pPr>
      <w:r>
        <w:rPr>
          <w:rFonts w:ascii="Helvetica" w:cs="Helvetica" w:eastAsia="Helvetica" w:hAnsi="Helvetica"/>
        </w:rPr>
        <w:t xml:space="preserve">Deep Learning Architectures and Applications</w:t>
      </w:r>
    </w:p>
    <w:p>
      <w:pPr>
        <w:pStyle w:val="ListParagraph"/>
        <w:numPr>
          <w:ilvl w:val="0"/>
          <w:numId w:val="2"/>
        </w:numPr>
        <w:spacing w:after="20" w:line="276"/>
      </w:pPr>
      <w:r>
        <w:rPr>
          <w:rFonts w:ascii="Helvetica" w:cs="Helvetica" w:eastAsia="Helvetica" w:hAnsi="Helvetica"/>
        </w:rPr>
        <w:t xml:space="preserve">Natural Language Processing and Understanding</w:t>
      </w:r>
    </w:p>
    <w:p>
      <w:pPr>
        <w:pStyle w:val="ListParagraph"/>
        <w:numPr>
          <w:ilvl w:val="0"/>
          <w:numId w:val="2"/>
        </w:numPr>
        <w:spacing w:after="20" w:line="276"/>
      </w:pPr>
      <w:r>
        <w:rPr>
          <w:rFonts w:ascii="Helvetica" w:cs="Helvetica" w:eastAsia="Helvetica" w:hAnsi="Helvetica"/>
        </w:rPr>
        <w:t xml:space="preserve">Computer Vision and Image Processing</w:t>
      </w:r>
    </w:p>
    <w:p>
      <w:pPr>
        <w:pStyle w:val="ListParagraph"/>
        <w:numPr>
          <w:ilvl w:val="0"/>
          <w:numId w:val="2"/>
        </w:numPr>
        <w:spacing w:after="20" w:line="276"/>
      </w:pPr>
      <w:r>
        <w:rPr>
          <w:rFonts w:ascii="Helvetica" w:cs="Helvetica" w:eastAsia="Helvetica" w:hAnsi="Helvetica"/>
        </w:rPr>
        <w:t xml:space="preserve">Robotics and Autonomous Systems</w:t>
      </w:r>
    </w:p>
    <w:p>
      <w:pPr>
        <w:pStyle w:val="ListParagraph"/>
        <w:numPr>
          <w:ilvl w:val="0"/>
          <w:numId w:val="2"/>
        </w:numPr>
        <w:spacing w:after="20" w:line="276"/>
      </w:pPr>
      <w:r>
        <w:rPr>
          <w:rFonts w:ascii="Helvetica" w:cs="Helvetica" w:eastAsia="Helvetica" w:hAnsi="Helvetica"/>
        </w:rPr>
        <w:t xml:space="preserve">Explainable AI and Trustworthy Intelligent Systems</w:t>
      </w:r>
    </w:p>
    <w:p>
      <w:pPr>
        <w:pStyle w:val="ListParagraph"/>
        <w:numPr>
          <w:ilvl w:val="0"/>
          <w:numId w:val="2"/>
        </w:numPr>
        <w:spacing w:after="20" w:line="276"/>
      </w:pPr>
      <w:r>
        <w:rPr>
          <w:rFonts w:ascii="Helvetica" w:cs="Helvetica" w:eastAsia="Helvetica" w:hAnsi="Helvetica"/>
        </w:rPr>
        <w:t xml:space="preserve">AI for Healthcare, Sustainability, and Social Good</w:t>
      </w:r>
    </w:p>
    <w:p>
      <w:pPr>
        <w:pStyle w:val="ListParagraph"/>
        <w:numPr>
          <w:ilvl w:val="0"/>
          <w:numId w:val="2"/>
        </w:numPr>
        <w:spacing w:after="20" w:line="276"/>
      </w:pPr>
      <w:r>
        <w:rPr>
          <w:rFonts w:ascii="Helvetica" w:cs="Helvetica" w:eastAsia="Helvetica" w:hAnsi="Helvetica"/>
        </w:rPr>
        <w:t xml:space="preserve">Edge Intelligence and IoT Integration</w:t>
      </w:r>
    </w:p>
    <w:p>
      <w:pPr>
        <w:pStyle w:val="ListParagraph"/>
        <w:numPr>
          <w:ilvl w:val="0"/>
          <w:numId w:val="2"/>
        </w:numPr>
        <w:spacing w:after="20" w:line="276"/>
      </w:pPr>
      <w:r>
        <w:rPr>
          <w:rFonts w:ascii="Helvetica" w:cs="Helvetica" w:eastAsia="Helvetica" w:hAnsi="Helvetica"/>
        </w:rPr>
        <w:t xml:space="preserve">Reinforcement Learning and Decision-Making Systems</w:t>
      </w:r>
    </w:p>
    <w:p>
      <w:pPr>
        <w:pStyle w:val="ListParagraph"/>
        <w:numPr>
          <w:ilvl w:val="0"/>
          <w:numId w:val="2"/>
        </w:numPr>
        <w:spacing w:after="20" w:line="276"/>
      </w:pPr>
      <w:r>
        <w:rPr>
          <w:rFonts w:ascii="Helvetica" w:cs="Helvetica" w:eastAsia="Helvetica" w:hAnsi="Helvetica"/>
        </w:rPr>
        <w:t xml:space="preserve">Human-AI Collaboration and Interaction</w:t>
      </w:r>
    </w:p>
    <w:p>
      <w:pPr>
        <w:pStyle w:val="ListParagraph"/>
        <w:numPr>
          <w:ilvl w:val="0"/>
          <w:numId w:val="2"/>
        </w:numPr>
        <w:spacing w:after="20" w:line="276"/>
      </w:pPr>
      <w:r>
        <w:rPr>
          <w:rFonts w:ascii="Helvetica" w:cs="Helvetica" w:eastAsia="Helvetica" w:hAnsi="Helvetica"/>
        </w:rPr>
        <w:t xml:space="preserve">Ethical, Legal, and Societal Implications of Intelligent Technologies</w:t>
      </w:r>
    </w:p>
    <w:p>
      <w:pPr>
        <w:pStyle w:val="ListParagraph"/>
        <w:numPr>
          <w:ilvl w:val="0"/>
          <w:numId w:val="2"/>
        </w:numPr>
        <w:spacing w:after="20" w:line="276"/>
      </w:pPr>
      <w:r>
        <w:rPr>
          <w:rFonts w:ascii="Helvetica" w:cs="Helvetica" w:eastAsia="Helvetica" w:hAnsi="Helvetica"/>
        </w:rPr>
        <w:t xml:space="preserve">Generative AI and Creative Applications</w:t>
      </w:r>
    </w:p>
    <w:p>
      <w:pPr>
        <w:pStyle w:val="ListParagraph"/>
        <w:numPr>
          <w:ilvl w:val="0"/>
          <w:numId w:val="2"/>
        </w:numPr>
        <w:spacing w:after="20" w:line="276"/>
      </w:pPr>
      <w:r>
        <w:rPr>
          <w:rFonts w:ascii="Helvetica" w:cs="Helvetica" w:eastAsia="Helvetica" w:hAnsi="Helvetica"/>
        </w:rPr>
        <w:t xml:space="preserve">Cybersecurity in Intelligent Systems</w:t>
      </w:r>
    </w:p>
    <w:p>
      <w:pPr>
        <w:pStyle w:val="ListParagraph"/>
        <w:numPr>
          <w:ilvl w:val="0"/>
          <w:numId w:val="2"/>
        </w:numPr>
        <w:spacing w:after="20" w:line="276"/>
      </w:pPr>
      <w:r>
        <w:rPr>
          <w:rFonts w:ascii="Helvetica" w:cs="Helvetica" w:eastAsia="Helvetica" w:hAnsi="Helvetica"/>
        </w:rPr>
        <w:t xml:space="preserve">Quantum Computing and AI</w:t>
      </w:r>
    </w:p>
    <w:p>
      <w:pPr>
        <w:pStyle w:val="ListParagraph"/>
        <w:numPr>
          <w:ilvl w:val="0"/>
          <w:numId w:val="2"/>
        </w:numPr>
        <w:spacing w:after="20" w:line="276"/>
      </w:pPr>
      <w:r>
        <w:rPr>
          <w:rFonts w:ascii="Helvetica" w:cs="Helvetica" w:eastAsia="Helvetica" w:hAnsi="Helvetica"/>
        </w:rPr>
        <w:t xml:space="preserve">AI in Social Computing and Network Analysis</w:t>
      </w:r>
    </w:p>
    <w:p>
      <w:pPr>
        <w:pStyle w:val="ListParagraph"/>
        <w:numPr>
          <w:ilvl w:val="0"/>
          <w:numId w:val="2"/>
        </w:numPr>
        <w:spacing w:after="20" w:line="276"/>
      </w:pPr>
      <w:r>
        <w:rPr>
          <w:rFonts w:ascii="Helvetica" w:cs="Helvetica" w:eastAsia="Helvetica" w:hAnsi="Helvetica"/>
        </w:rPr>
        <w:t xml:space="preserve">Large Language Models and Their Applications</w:t>
      </w:r>
    </w:p>
    <w:p>
      <w:pPr>
        <w:pStyle w:val="ListParagraph"/>
        <w:numPr>
          <w:ilvl w:val="0"/>
          <w:numId w:val="2"/>
        </w:numPr>
        <w:spacing w:after="20" w:line="276"/>
      </w:pPr>
      <w:r>
        <w:rPr>
          <w:rFonts w:ascii="Helvetica" w:cs="Helvetica" w:eastAsia="Helvetica" w:hAnsi="Helvetica"/>
        </w:rPr>
        <w:t xml:space="preserve">Federated Learning and Privacy-Preserving AI</w:t>
      </w:r>
    </w:p>
    <w:p>
      <w:pPr>
        <w:pBdr>
          <w:bottom w:val="single" w:color="1F4E79" w:sz="6" w:space="2"/>
        </w:pBdr>
        <w:spacing w:after="120" w:before="260"/>
      </w:pPr>
      <w:r>
        <w:rPr>
          <w:rFonts w:ascii="Helvetica" w:cs="Helvetica" w:eastAsia="Helvetica" w:hAnsi="Helvetica"/>
          <w:b/>
          <w:bCs/>
          <w:color w:val="1F4E79"/>
          <w:sz w:val="26"/>
          <w:szCs w:val="26"/>
        </w:rPr>
        <w:t xml:space="preserve">Submission Guidelines</w:t>
      </w:r>
    </w:p>
    <w:p>
      <w:pPr>
        <w:pStyle w:val="ListParagraph"/>
        <w:numPr>
          <w:ilvl w:val="0"/>
          <w:numId w:val="2"/>
        </w:numPr>
        <w:spacing w:after="20" w:line="276"/>
      </w:pPr>
      <w:r>
        <w:rPr>
          <w:rFonts w:ascii="Helvetica" w:cs="Helvetica" w:eastAsia="Helvetica" w:hAnsi="Helvetica"/>
        </w:rPr>
        <w:t xml:space="preserve">Papers must be formatted using the Springer LNCS format (https://www.springer.com/gp/computer-science/lncs/conference-proceedings-guidelines) without altering margins or the font point.</w:t>
      </w:r>
    </w:p>
    <w:p>
      <w:pPr>
        <w:pStyle w:val="ListParagraph"/>
        <w:numPr>
          <w:ilvl w:val="0"/>
          <w:numId w:val="2"/>
        </w:numPr>
        <w:spacing w:after="20" w:line="276"/>
      </w:pPr>
      <w:r>
        <w:rPr>
          <w:rFonts w:ascii="Helvetica" w:cs="Helvetica" w:eastAsia="Helvetica" w:hAnsi="Helvetica"/>
        </w:rPr>
        <w:t xml:space="preserve">The maximum length of a regular paper (including references) is 14 pages; 2 pages for an extended abstract.</w:t>
      </w:r>
    </w:p>
    <w:p>
      <w:pPr>
        <w:pStyle w:val="ListParagraph"/>
        <w:numPr>
          <w:ilvl w:val="0"/>
          <w:numId w:val="2"/>
        </w:numPr>
        <w:spacing w:after="20" w:line="276"/>
      </w:pPr>
      <w:r>
        <w:rPr>
          <w:rFonts w:ascii="Helvetica" w:cs="Helvetica" w:eastAsia="Helvetica" w:hAnsi="Helvetica"/>
        </w:rPr>
        <w:t xml:space="preserve">Proofs omitted due to space constraints must be placed in an appendix to be read by the program committee members at their discretion.</w:t>
      </w:r>
    </w:p>
    <w:p>
      <w:pPr>
        <w:pStyle w:val="ListParagraph"/>
        <w:numPr>
          <w:ilvl w:val="0"/>
          <w:numId w:val="2"/>
        </w:numPr>
        <w:spacing w:after="20" w:line="276"/>
      </w:pPr>
      <w:r>
        <w:rPr>
          <w:rFonts w:ascii="Helvetica" w:cs="Helvetica" w:eastAsia="Helvetica" w:hAnsi="Helvetica"/>
        </w:rPr>
        <w:t xml:space="preserve">All submissions must be original work that has not been previously published or is under review elsewhere.</w:t>
      </w:r>
    </w:p>
    <w:p>
      <w:pPr>
        <w:pStyle w:val="ListParagraph"/>
        <w:numPr>
          <w:ilvl w:val="0"/>
          <w:numId w:val="2"/>
        </w:numPr>
        <w:spacing w:after="20" w:line="276"/>
      </w:pPr>
      <w:r>
        <w:rPr>
          <w:rFonts w:ascii="Helvetica" w:cs="Helvetica" w:eastAsia="Helvetica" w:hAnsi="Helvetica"/>
        </w:rPr>
        <w:t xml:space="preserve">At least one author of each accepted paper must register for and present the paper at the workshop.</w:t>
      </w:r>
    </w:p>
    <w:p>
      <w:pPr>
        <w:spacing w:after="120" w:before="80" w:line="276"/>
      </w:pPr>
      <w:r>
        <w:rPr>
          <w:rFonts w:ascii="Helvetica" w:cs="Helvetica" w:eastAsia="Helvetica" w:hAnsi="Helvetica"/>
          <w:b/>
          <w:bCs/>
        </w:rPr>
        <w:t xml:space="preserve">Submission Portal: </w:t>
      </w:r>
      <w:hyperlink w:history="1" r:id="rIdqgrkvqlucufb5n687-ijh">
        <w:r>
          <w:rPr>
            <w:rStyle w:val="Hyperlink"/>
            <w:rFonts w:ascii="Helvetica" w:cs="Helvetica" w:eastAsia="Helvetica" w:hAnsi="Helvetica"/>
          </w:rPr>
          <w:t xml:space="preserve">https://meteor.springer.com/CSoNet2026</w:t>
        </w:r>
      </w:hyperlink>
      <w:r>
        <w:rPr>
          <w:rFonts w:ascii="Helvetica" w:cs="Helvetica" w:eastAsia="Helvetica" w:hAnsi="Helvetica"/>
        </w:rPr>
        <w:t xml:space="preserve"> (please select the AI-TECH 2026 special session when submitting).</w:t>
      </w:r>
    </w:p>
    <w:p>
      <w:pPr>
        <w:pBdr>
          <w:bottom w:val="single" w:color="1F4E79" w:sz="6" w:space="2"/>
        </w:pBdr>
        <w:spacing w:after="120" w:before="260"/>
      </w:pPr>
      <w:r>
        <w:rPr>
          <w:rFonts w:ascii="Helvetica" w:cs="Helvetica" w:eastAsia="Helvetica" w:hAnsi="Helvetica"/>
          <w:b/>
          <w:bCs/>
          <w:color w:val="1F4E79"/>
          <w:sz w:val="26"/>
          <w:szCs w:val="26"/>
        </w:rPr>
        <w:t xml:space="preserve">Important Dates</w:t>
      </w:r>
    </w:p>
    <w:p>
      <w:pPr>
        <w:pStyle w:val="ListParagraph"/>
        <w:numPr>
          <w:ilvl w:val="0"/>
          <w:numId w:val="2"/>
        </w:numPr>
        <w:spacing w:after="20" w:line="276"/>
      </w:pPr>
      <w:r>
        <w:rPr>
          <w:rFonts w:ascii="Helvetica" w:cs="Helvetica" w:eastAsia="Helvetica" w:hAnsi="Helvetica"/>
          <w:b/>
          <w:bCs/>
        </w:rPr>
        <w:t xml:space="preserve">Submission Deadline: </w:t>
      </w:r>
      <w:r>
        <w:rPr>
          <w:rFonts w:ascii="Helvetica" w:cs="Helvetica" w:eastAsia="Helvetica" w:hAnsi="Helvetica"/>
        </w:rPr>
        <w:t xml:space="preserve">July 15, 2026</w:t>
      </w:r>
    </w:p>
    <w:p>
      <w:pPr>
        <w:pStyle w:val="ListParagraph"/>
        <w:numPr>
          <w:ilvl w:val="0"/>
          <w:numId w:val="2"/>
        </w:numPr>
        <w:spacing w:after="20" w:line="276"/>
      </w:pPr>
      <w:r>
        <w:rPr>
          <w:rFonts w:ascii="Helvetica" w:cs="Helvetica" w:eastAsia="Helvetica" w:hAnsi="Helvetica"/>
          <w:b/>
          <w:bCs/>
        </w:rPr>
        <w:t xml:space="preserve">Notification of Acceptance: </w:t>
      </w:r>
      <w:r>
        <w:rPr>
          <w:rFonts w:ascii="Helvetica" w:cs="Helvetica" w:eastAsia="Helvetica" w:hAnsi="Helvetica"/>
        </w:rPr>
        <w:t xml:space="preserve">July 30, 2026</w:t>
      </w:r>
    </w:p>
    <w:p>
      <w:pPr>
        <w:pStyle w:val="ListParagraph"/>
        <w:numPr>
          <w:ilvl w:val="0"/>
          <w:numId w:val="2"/>
        </w:numPr>
        <w:spacing w:after="20" w:line="276"/>
      </w:pPr>
      <w:r>
        <w:rPr>
          <w:rFonts w:ascii="Helvetica" w:cs="Helvetica" w:eastAsia="Helvetica" w:hAnsi="Helvetica"/>
          <w:b/>
          <w:bCs/>
        </w:rPr>
        <w:t xml:space="preserve">Camera-Ready Submission: </w:t>
      </w:r>
      <w:r>
        <w:rPr>
          <w:rFonts w:ascii="Helvetica" w:cs="Helvetica" w:eastAsia="Helvetica" w:hAnsi="Helvetica"/>
        </w:rPr>
        <w:t xml:space="preserve">August 15, 2026</w:t>
      </w:r>
    </w:p>
    <w:p>
      <w:pPr>
        <w:pStyle w:val="ListParagraph"/>
        <w:numPr>
          <w:ilvl w:val="0"/>
          <w:numId w:val="2"/>
        </w:numPr>
        <w:spacing w:after="20" w:line="276"/>
      </w:pPr>
      <w:r>
        <w:rPr>
          <w:rFonts w:ascii="Helvetica" w:cs="Helvetica" w:eastAsia="Helvetica" w:hAnsi="Helvetica"/>
          <w:b/>
          <w:bCs/>
        </w:rPr>
        <w:t xml:space="preserve">Workshop Dates: </w:t>
      </w:r>
      <w:r>
        <w:rPr>
          <w:rFonts w:ascii="Helvetica" w:cs="Helvetica" w:eastAsia="Helvetica" w:hAnsi="Helvetica"/>
        </w:rPr>
        <w:t xml:space="preserve">November 16–18, 2026</w:t>
      </w:r>
    </w:p>
    <w:p>
      <w:pPr>
        <w:spacing w:after="80" w:before="40"/>
      </w:pPr>
      <w:r>
        <w:rPr>
          <w:rFonts w:ascii="Helvetica" w:cs="Helvetica" w:eastAsia="Helvetica" w:hAnsi="Helvetica"/>
          <w:i/>
          <w:iCs/>
          <w:sz w:val="20"/>
          <w:szCs w:val="20"/>
        </w:rPr>
        <w:t xml:space="preserve">All deadlines are 11:59 PM Anywhere on Earth (AoE).</w:t>
      </w:r>
    </w:p>
    <w:p>
      <w:pPr>
        <w:pBdr>
          <w:bottom w:val="single" w:color="1F4E79" w:sz="6" w:space="2"/>
        </w:pBdr>
        <w:spacing w:after="120" w:before="260"/>
      </w:pPr>
      <w:r>
        <w:rPr>
          <w:rFonts w:ascii="Helvetica" w:cs="Helvetica" w:eastAsia="Helvetica" w:hAnsi="Helvetica"/>
          <w:b/>
          <w:bCs/>
          <w:color w:val="1F4E79"/>
          <w:sz w:val="26"/>
          <w:szCs w:val="26"/>
        </w:rPr>
        <w:t xml:space="preserve">Publication</w:t>
      </w:r>
    </w:p>
    <w:p>
      <w:pPr>
        <w:spacing w:after="120" w:line="276"/>
        <w:jc w:val="both"/>
      </w:pPr>
      <w:r>
        <w:rPr>
          <w:rFonts w:ascii="Helvetica" w:cs="Helvetica" w:eastAsia="Helvetica" w:hAnsi="Helvetica"/>
        </w:rPr>
        <w:t xml:space="preserve">Accepted papers will be published in Springer’s Lecture Notes in Computer Science (LNCS) and indexed by ISI (CPCI-S, included in ISI Web of Science), EI Engineering Index (Compendex and Inspec databases), ACM Digital Library, DBLP, Google Scholar, MathSciNet, etc. Selected high-quality papers may be invited for extended submission to a special journal issue (to be confirmed).</w:t>
      </w:r>
    </w:p>
    <w:p>
      <w:pPr>
        <w:pBdr>
          <w:bottom w:val="single" w:color="1F4E79" w:sz="6" w:space="2"/>
        </w:pBdr>
        <w:spacing w:after="120" w:before="260"/>
      </w:pPr>
      <w:r>
        <w:rPr>
          <w:rFonts w:ascii="Helvetica" w:cs="Helvetica" w:eastAsia="Helvetica" w:hAnsi="Helvetica"/>
          <w:b/>
          <w:bCs/>
          <w:color w:val="1F4E79"/>
          <w:sz w:val="26"/>
          <w:szCs w:val="26"/>
        </w:rPr>
        <w:t xml:space="preserve">Workshop Format</w:t>
      </w:r>
    </w:p>
    <w:p>
      <w:pPr>
        <w:spacing w:after="120" w:line="276"/>
        <w:jc w:val="both"/>
      </w:pPr>
      <w:r>
        <w:rPr>
          <w:rFonts w:ascii="Helvetica" w:cs="Helvetica" w:eastAsia="Helvetica" w:hAnsi="Helvetica"/>
        </w:rPr>
        <w:t xml:space="preserve">AI-TECH 2026 will feature keynote talks, paper presentations, interactive sessions, and poster demonstrations, and will be run in parallel with CSoNet 2026. Attendees will have access to both events, encouraging the cross-pollination of ideas between intelligent technologies and computational science and network intelligence.</w:t>
      </w:r>
    </w:p>
    <w:p>
      <w:pPr>
        <w:pBdr>
          <w:bottom w:val="single" w:color="1F4E79" w:sz="6" w:space="2"/>
        </w:pBdr>
        <w:spacing w:after="120" w:before="260"/>
      </w:pPr>
      <w:r>
        <w:rPr>
          <w:rFonts w:ascii="Helvetica" w:cs="Helvetica" w:eastAsia="Helvetica" w:hAnsi="Helvetica"/>
          <w:b/>
          <w:bCs/>
          <w:color w:val="1F4E79"/>
          <w:sz w:val="26"/>
          <w:szCs w:val="26"/>
        </w:rPr>
        <w:t xml:space="preserve">Why Submit?</w:t>
      </w:r>
    </w:p>
    <w:p>
      <w:pPr>
        <w:pStyle w:val="ListParagraph"/>
        <w:numPr>
          <w:ilvl w:val="0"/>
          <w:numId w:val="2"/>
        </w:numPr>
        <w:spacing w:after="20" w:line="276"/>
      </w:pPr>
      <w:r>
        <w:rPr>
          <w:rFonts w:ascii="Helvetica" w:cs="Helvetica" w:eastAsia="Helvetica" w:hAnsi="Helvetica"/>
        </w:rPr>
        <w:t xml:space="preserve">Present your work to a diverse audience of AI and computational-network experts.</w:t>
      </w:r>
    </w:p>
    <w:p>
      <w:pPr>
        <w:pStyle w:val="ListParagraph"/>
        <w:numPr>
          <w:ilvl w:val="0"/>
          <w:numId w:val="2"/>
        </w:numPr>
        <w:spacing w:after="20" w:line="276"/>
      </w:pPr>
      <w:r>
        <w:rPr>
          <w:rFonts w:ascii="Helvetica" w:cs="Helvetica" w:eastAsia="Helvetica" w:hAnsi="Helvetica"/>
        </w:rPr>
        <w:t xml:space="preserve">Leverage the co-location with CSoNet 2026 for enhanced visibility and networking.</w:t>
      </w:r>
    </w:p>
    <w:p>
      <w:pPr>
        <w:pStyle w:val="ListParagraph"/>
        <w:numPr>
          <w:ilvl w:val="0"/>
          <w:numId w:val="2"/>
        </w:numPr>
        <w:spacing w:after="20" w:line="276"/>
      </w:pPr>
      <w:r>
        <w:rPr>
          <w:rFonts w:ascii="Helvetica" w:cs="Helvetica" w:eastAsia="Helvetica" w:hAnsi="Helvetica"/>
        </w:rPr>
        <w:t xml:space="preserve">Contribute to shaping the future of intelligent technologies in networked systems.</w:t>
      </w:r>
    </w:p>
    <w:p>
      <w:pPr>
        <w:pBdr>
          <w:bottom w:val="single" w:color="1F4E79" w:sz="6" w:space="2"/>
        </w:pBdr>
        <w:spacing w:after="120" w:before="260"/>
      </w:pPr>
      <w:r>
        <w:rPr>
          <w:rFonts w:ascii="Helvetica" w:cs="Helvetica" w:eastAsia="Helvetica" w:hAnsi="Helvetica"/>
          <w:b/>
          <w:bCs/>
          <w:color w:val="1F4E79"/>
          <w:sz w:val="26"/>
          <w:szCs w:val="26"/>
        </w:rPr>
        <w:t xml:space="preserve">Organizing Committee</w:t>
      </w:r>
    </w:p>
    <w:p>
      <w:pPr>
        <w:spacing w:after="60" w:before="120"/>
      </w:pPr>
      <w:r>
        <w:rPr>
          <w:rFonts w:ascii="Helvetica" w:cs="Helvetica" w:eastAsia="Helvetica" w:hAnsi="Helvetica"/>
          <w:b/>
          <w:bCs/>
        </w:rPr>
        <w:t xml:space="preserve">Workshop Chairs:</w:t>
      </w:r>
    </w:p>
    <w:p>
      <w:pPr>
        <w:pStyle w:val="ListParagraph"/>
        <w:numPr>
          <w:ilvl w:val="0"/>
          <w:numId w:val="2"/>
        </w:numPr>
        <w:spacing w:after="20" w:line="276"/>
      </w:pPr>
      <w:r>
        <w:rPr>
          <w:rFonts w:ascii="Helvetica" w:cs="Helvetica" w:eastAsia="Helvetica" w:hAnsi="Helvetica"/>
        </w:rPr>
        <w:t xml:space="preserve">Hiep Xuan Huynh, Can Tho University, Vietnam</w:t>
      </w:r>
    </w:p>
    <w:p>
      <w:pPr>
        <w:pStyle w:val="ListParagraph"/>
        <w:numPr>
          <w:ilvl w:val="0"/>
          <w:numId w:val="2"/>
        </w:numPr>
        <w:spacing w:after="20" w:line="276"/>
      </w:pPr>
      <w:r>
        <w:rPr>
          <w:rFonts w:ascii="Helvetica" w:cs="Helvetica" w:eastAsia="Helvetica" w:hAnsi="Helvetica"/>
        </w:rPr>
        <w:t xml:space="preserve">Fabrice Guillet, Université de Nantes, France</w:t>
      </w:r>
    </w:p>
    <w:p>
      <w:pPr>
        <w:pStyle w:val="ListParagraph"/>
        <w:numPr>
          <w:ilvl w:val="0"/>
          <w:numId w:val="2"/>
        </w:numPr>
        <w:spacing w:after="20" w:line="276"/>
      </w:pPr>
      <w:r>
        <w:rPr>
          <w:rFonts w:ascii="Helvetica" w:cs="Helvetica" w:eastAsia="Helvetica" w:hAnsi="Helvetica"/>
        </w:rPr>
        <w:t xml:space="preserve">Congduc Pham, Université de Pau et des Pays de l’Adour (UPPA), France</w:t>
      </w:r>
    </w:p>
    <w:p>
      <w:pPr>
        <w:spacing w:after="60" w:before="120"/>
      </w:pPr>
      <w:r>
        <w:rPr>
          <w:rFonts w:ascii="Helvetica" w:cs="Helvetica" w:eastAsia="Helvetica" w:hAnsi="Helvetica"/>
          <w:b/>
          <w:bCs/>
        </w:rPr>
        <w:t xml:space="preserve">Program Committee Chairs:</w:t>
      </w:r>
    </w:p>
    <w:p>
      <w:pPr>
        <w:pStyle w:val="ListParagraph"/>
        <w:numPr>
          <w:ilvl w:val="0"/>
          <w:numId w:val="2"/>
        </w:numPr>
        <w:spacing w:after="20" w:line="276"/>
      </w:pPr>
      <w:r>
        <w:rPr>
          <w:rFonts w:ascii="Helvetica" w:cs="Helvetica" w:eastAsia="Helvetica" w:hAnsi="Helvetica"/>
        </w:rPr>
        <w:t xml:space="preserve">Fabien Ferrero, Université de Côte d’Azur, France</w:t>
      </w:r>
    </w:p>
    <w:p>
      <w:pPr>
        <w:pStyle w:val="ListParagraph"/>
        <w:numPr>
          <w:ilvl w:val="0"/>
          <w:numId w:val="2"/>
        </w:numPr>
        <w:spacing w:after="20" w:line="276"/>
      </w:pPr>
      <w:r>
        <w:rPr>
          <w:rFonts w:ascii="Helvetica" w:cs="Helvetica" w:eastAsia="Helvetica" w:hAnsi="Helvetica"/>
        </w:rPr>
        <w:t xml:space="preserve">Hoang-Anh Pham, VNU-HCM University of Technology, Vietnam</w:t>
      </w:r>
    </w:p>
    <w:p>
      <w:pPr>
        <w:pStyle w:val="ListParagraph"/>
        <w:numPr>
          <w:ilvl w:val="0"/>
          <w:numId w:val="2"/>
        </w:numPr>
        <w:spacing w:after="20" w:line="276"/>
      </w:pPr>
      <w:r>
        <w:rPr>
          <w:rFonts w:ascii="Helvetica" w:cs="Helvetica" w:eastAsia="Helvetica" w:hAnsi="Helvetica"/>
        </w:rPr>
        <w:t xml:space="preserve">Ngan Thi Tran, VNU-HN, International School, Vietnam</w:t>
      </w:r>
    </w:p>
    <w:p>
      <w:pPr>
        <w:pStyle w:val="ListParagraph"/>
        <w:numPr>
          <w:ilvl w:val="0"/>
          <w:numId w:val="2"/>
        </w:numPr>
        <w:spacing w:after="20" w:line="276"/>
      </w:pPr>
      <w:r>
        <w:rPr>
          <w:rFonts w:ascii="Helvetica" w:cs="Helvetica" w:eastAsia="Helvetica" w:hAnsi="Helvetica"/>
        </w:rPr>
        <w:t xml:space="preserve">Tsimitomby Briand, Institut Supérieur de Technologie d’Antsiranana (IST-ANTSIRANANA), Madagascar</w:t>
      </w:r>
    </w:p>
    <w:p>
      <w:pPr>
        <w:pStyle w:val="ListParagraph"/>
        <w:numPr>
          <w:ilvl w:val="0"/>
          <w:numId w:val="2"/>
        </w:numPr>
        <w:spacing w:after="20" w:line="276"/>
      </w:pPr>
      <w:r>
        <w:rPr>
          <w:rFonts w:ascii="Helvetica" w:cs="Helvetica" w:eastAsia="Helvetica" w:hAnsi="Helvetica"/>
        </w:rPr>
        <w:t xml:space="preserve">Mahamadou Traore, Université Gaston Berger Saint-Louis, Senegal</w:t>
      </w:r>
    </w:p>
    <w:p>
      <w:pPr>
        <w:spacing w:after="60" w:before="120"/>
      </w:pPr>
      <w:r>
        <w:rPr>
          <w:rFonts w:ascii="Helvetica" w:cs="Helvetica" w:eastAsia="Helvetica" w:hAnsi="Helvetica"/>
          <w:b/>
          <w:bCs/>
        </w:rPr>
        <w:t xml:space="preserve">Technical Program Committee Members:</w:t>
      </w:r>
    </w:p>
    <w:p>
      <w:pPr>
        <w:pStyle w:val="ListParagraph"/>
        <w:numPr>
          <w:ilvl w:val="0"/>
          <w:numId w:val="2"/>
        </w:numPr>
        <w:spacing w:after="20" w:line="276"/>
      </w:pPr>
      <w:r>
        <w:rPr>
          <w:rFonts w:ascii="Helvetica" w:cs="Helvetica" w:eastAsia="Helvetica" w:hAnsi="Helvetica"/>
        </w:rPr>
        <w:t xml:space="preserve">Fabrice Guillet, Université de Nantes, France</w:t>
      </w:r>
    </w:p>
    <w:p>
      <w:pPr>
        <w:pStyle w:val="ListParagraph"/>
        <w:numPr>
          <w:ilvl w:val="0"/>
          <w:numId w:val="2"/>
        </w:numPr>
        <w:spacing w:after="20" w:line="276"/>
      </w:pPr>
      <w:r>
        <w:rPr>
          <w:rFonts w:ascii="Helvetica" w:cs="Helvetica" w:eastAsia="Helvetica" w:hAnsi="Helvetica"/>
        </w:rPr>
        <w:t xml:space="preserve">Congduc Pham, Université de Pau et des Pays de l’Adour (UPPA), France</w:t>
      </w:r>
    </w:p>
    <w:p>
      <w:pPr>
        <w:pStyle w:val="ListParagraph"/>
        <w:numPr>
          <w:ilvl w:val="0"/>
          <w:numId w:val="2"/>
        </w:numPr>
        <w:spacing w:after="20" w:line="276"/>
      </w:pPr>
      <w:r>
        <w:rPr>
          <w:rFonts w:ascii="Helvetica" w:cs="Helvetica" w:eastAsia="Helvetica" w:hAnsi="Helvetica"/>
        </w:rPr>
        <w:t xml:space="preserve">Hiep Xuan Huynh, Can Tho University, Vietnam</w:t>
      </w:r>
    </w:p>
    <w:p>
      <w:pPr>
        <w:pStyle w:val="ListParagraph"/>
        <w:numPr>
          <w:ilvl w:val="0"/>
          <w:numId w:val="2"/>
        </w:numPr>
        <w:spacing w:after="20" w:line="276"/>
      </w:pPr>
      <w:r>
        <w:rPr>
          <w:rFonts w:ascii="Helvetica" w:cs="Helvetica" w:eastAsia="Helvetica" w:hAnsi="Helvetica"/>
        </w:rPr>
        <w:t xml:space="preserve">Fabien Ferrero, Université de Côte d’Azur, France</w:t>
      </w:r>
    </w:p>
    <w:p>
      <w:pPr>
        <w:pStyle w:val="ListParagraph"/>
        <w:numPr>
          <w:ilvl w:val="0"/>
          <w:numId w:val="2"/>
        </w:numPr>
        <w:spacing w:after="20" w:line="276"/>
      </w:pPr>
      <w:r>
        <w:rPr>
          <w:rFonts w:ascii="Helvetica" w:cs="Helvetica" w:eastAsia="Helvetica" w:hAnsi="Helvetica"/>
        </w:rPr>
        <w:t xml:space="preserve">Hoang-Anh Pham, VNU-HCM University of Technology, Vietnam</w:t>
      </w:r>
    </w:p>
    <w:p>
      <w:pPr>
        <w:pStyle w:val="ListParagraph"/>
        <w:numPr>
          <w:ilvl w:val="0"/>
          <w:numId w:val="2"/>
        </w:numPr>
        <w:spacing w:after="20" w:line="276"/>
      </w:pPr>
      <w:r>
        <w:rPr>
          <w:rFonts w:ascii="Helvetica" w:cs="Helvetica" w:eastAsia="Helvetica" w:hAnsi="Helvetica"/>
        </w:rPr>
        <w:t xml:space="preserve">Ngan Thi Tran, VNU-HN, International School, Vietnam</w:t>
      </w:r>
    </w:p>
    <w:p>
      <w:pPr>
        <w:pStyle w:val="ListParagraph"/>
        <w:numPr>
          <w:ilvl w:val="0"/>
          <w:numId w:val="2"/>
        </w:numPr>
        <w:spacing w:after="20" w:line="276"/>
      </w:pPr>
      <w:r>
        <w:rPr>
          <w:rFonts w:ascii="Helvetica" w:cs="Helvetica" w:eastAsia="Helvetica" w:hAnsi="Helvetica"/>
        </w:rPr>
        <w:t xml:space="preserve">Julien Blanchard, Université de Nantes, France</w:t>
      </w:r>
    </w:p>
    <w:p>
      <w:pPr>
        <w:pStyle w:val="ListParagraph"/>
        <w:numPr>
          <w:ilvl w:val="0"/>
          <w:numId w:val="2"/>
        </w:numPr>
        <w:spacing w:after="20" w:line="276"/>
      </w:pPr>
      <w:r>
        <w:rPr>
          <w:rFonts w:ascii="Helvetica" w:cs="Helvetica" w:eastAsia="Helvetica" w:hAnsi="Helvetica"/>
        </w:rPr>
        <w:t xml:space="preserve">Kim Dinh Thai, VNU-HN, International School, Vietnam</w:t>
      </w:r>
    </w:p>
    <w:p>
      <w:pPr>
        <w:pStyle w:val="ListParagraph"/>
        <w:numPr>
          <w:ilvl w:val="0"/>
          <w:numId w:val="2"/>
        </w:numPr>
        <w:spacing w:after="20" w:line="276"/>
      </w:pPr>
      <w:r>
        <w:rPr>
          <w:rFonts w:ascii="Helvetica" w:cs="Helvetica" w:eastAsia="Helvetica" w:hAnsi="Helvetica"/>
        </w:rPr>
        <w:t xml:space="preserve">Nguyen Thi My Binh, Hanoi University of Industry, Vietnam</w:t>
      </w:r>
    </w:p>
    <w:p>
      <w:pPr>
        <w:pStyle w:val="ListParagraph"/>
        <w:numPr>
          <w:ilvl w:val="0"/>
          <w:numId w:val="2"/>
        </w:numPr>
        <w:spacing w:after="20" w:line="276"/>
      </w:pPr>
      <w:r>
        <w:rPr>
          <w:rFonts w:ascii="Helvetica" w:cs="Helvetica" w:eastAsia="Helvetica" w:hAnsi="Helvetica"/>
        </w:rPr>
        <w:t xml:space="preserve">Michael Omar, FPT Greenwich, Vietnam</w:t>
      </w:r>
    </w:p>
    <w:p>
      <w:pPr>
        <w:pStyle w:val="ListParagraph"/>
        <w:numPr>
          <w:ilvl w:val="0"/>
          <w:numId w:val="2"/>
        </w:numPr>
        <w:spacing w:after="20" w:line="276"/>
      </w:pPr>
      <w:r>
        <w:rPr>
          <w:rFonts w:ascii="Helvetica" w:cs="Helvetica" w:eastAsia="Helvetica" w:hAnsi="Helvetica"/>
        </w:rPr>
        <w:t xml:space="preserve">Van Dinh Tran, King Fahd University of Petroleum and Minerals, Saudi Arabia</w:t>
      </w:r>
    </w:p>
    <w:p>
      <w:pPr>
        <w:pStyle w:val="ListParagraph"/>
        <w:numPr>
          <w:ilvl w:val="0"/>
          <w:numId w:val="2"/>
        </w:numPr>
        <w:spacing w:after="20" w:line="276"/>
      </w:pPr>
      <w:r>
        <w:rPr>
          <w:rFonts w:ascii="Helvetica" w:cs="Helvetica" w:eastAsia="Helvetica" w:hAnsi="Helvetica"/>
        </w:rPr>
        <w:t xml:space="preserve">Quang-Cherng Hsu, National Kaohsiung University of Science and Technology, Taiwan R.O.C</w:t>
      </w:r>
    </w:p>
    <w:p>
      <w:pPr>
        <w:pStyle w:val="ListParagraph"/>
        <w:numPr>
          <w:ilvl w:val="0"/>
          <w:numId w:val="2"/>
        </w:numPr>
        <w:spacing w:after="20" w:line="276"/>
      </w:pPr>
      <w:r>
        <w:rPr>
          <w:rFonts w:ascii="Helvetica" w:cs="Helvetica" w:eastAsia="Helvetica" w:hAnsi="Helvetica"/>
        </w:rPr>
        <w:t xml:space="preserve">Tuyen Ngoc Le, Ming Chi University of Technology, Taiwan, R.O.C</w:t>
      </w:r>
    </w:p>
    <w:p>
      <w:pPr>
        <w:pStyle w:val="ListParagraph"/>
        <w:numPr>
          <w:ilvl w:val="0"/>
          <w:numId w:val="2"/>
        </w:numPr>
        <w:spacing w:after="20" w:line="276"/>
      </w:pPr>
      <w:r>
        <w:rPr>
          <w:rFonts w:ascii="Helvetica" w:cs="Helvetica" w:eastAsia="Helvetica" w:hAnsi="Helvetica"/>
        </w:rPr>
        <w:t xml:space="preserve">Nguyen Ngoc Tu, Kennesaw State University, USA</w:t>
      </w:r>
    </w:p>
    <w:p>
      <w:pPr>
        <w:pStyle w:val="ListParagraph"/>
        <w:numPr>
          <w:ilvl w:val="0"/>
          <w:numId w:val="2"/>
        </w:numPr>
        <w:spacing w:after="20" w:line="276"/>
      </w:pPr>
      <w:r>
        <w:rPr>
          <w:rFonts w:ascii="Helvetica" w:cs="Helvetica" w:eastAsia="Helvetica" w:hAnsi="Helvetica"/>
        </w:rPr>
        <w:t xml:space="preserve">Van Thanh Le, VNU-HCM University of Technology, Vietnam</w:t>
      </w:r>
    </w:p>
    <w:p>
      <w:pPr>
        <w:pStyle w:val="ListParagraph"/>
        <w:numPr>
          <w:ilvl w:val="0"/>
          <w:numId w:val="2"/>
        </w:numPr>
        <w:spacing w:after="20" w:line="276"/>
      </w:pPr>
      <w:r>
        <w:rPr>
          <w:rFonts w:ascii="Helvetica" w:cs="Helvetica" w:eastAsia="Helvetica" w:hAnsi="Helvetica"/>
        </w:rPr>
        <w:t xml:space="preserve">Dung Duc Nguyen, VNU-HCM University of Technology, Vietnam</w:t>
      </w:r>
    </w:p>
    <w:p>
      <w:pPr>
        <w:pStyle w:val="ListParagraph"/>
        <w:numPr>
          <w:ilvl w:val="0"/>
          <w:numId w:val="2"/>
        </w:numPr>
        <w:spacing w:after="20" w:line="276"/>
      </w:pPr>
      <w:r>
        <w:rPr>
          <w:rFonts w:ascii="Helvetica" w:cs="Helvetica" w:eastAsia="Helvetica" w:hAnsi="Helvetica"/>
        </w:rPr>
        <w:t xml:space="preserve">Nguyen Tuong Huynh, Industrial University of Ho Chi Minh City, Vietnam</w:t>
      </w:r>
    </w:p>
    <w:p>
      <w:pPr>
        <w:pStyle w:val="ListParagraph"/>
        <w:numPr>
          <w:ilvl w:val="0"/>
          <w:numId w:val="2"/>
        </w:numPr>
        <w:spacing w:after="20" w:line="276"/>
      </w:pPr>
      <w:r>
        <w:rPr>
          <w:rFonts w:ascii="Helvetica" w:cs="Helvetica" w:eastAsia="Helvetica" w:hAnsi="Helvetica"/>
        </w:rPr>
        <w:t xml:space="preserve">Hieu Trung Huynh, Industrial University of Ho Chi Minh City, Vietnam</w:t>
      </w:r>
    </w:p>
    <w:p>
      <w:pPr>
        <w:pStyle w:val="ListParagraph"/>
        <w:numPr>
          <w:ilvl w:val="0"/>
          <w:numId w:val="2"/>
        </w:numPr>
        <w:spacing w:after="20" w:line="276"/>
      </w:pPr>
      <w:r>
        <w:rPr>
          <w:rFonts w:ascii="Helvetica" w:cs="Helvetica" w:eastAsia="Helvetica" w:hAnsi="Helvetica"/>
        </w:rPr>
        <w:t xml:space="preserve">Son Hong Trang, Hoa Sen University, Vietnam</w:t>
      </w:r>
    </w:p>
    <w:p>
      <w:pPr>
        <w:pStyle w:val="ListParagraph"/>
        <w:numPr>
          <w:ilvl w:val="0"/>
          <w:numId w:val="2"/>
        </w:numPr>
        <w:spacing w:after="20" w:line="276"/>
      </w:pPr>
      <w:r>
        <w:rPr>
          <w:rFonts w:ascii="Helvetica" w:cs="Helvetica" w:eastAsia="Helvetica" w:hAnsi="Helvetica"/>
        </w:rPr>
        <w:t xml:space="preserve">Vincent Rodin, Université de Bretagne Occidentale, France</w:t>
      </w:r>
    </w:p>
    <w:p>
      <w:pPr>
        <w:pStyle w:val="ListParagraph"/>
        <w:numPr>
          <w:ilvl w:val="0"/>
          <w:numId w:val="2"/>
        </w:numPr>
        <w:spacing w:after="20" w:line="276"/>
      </w:pPr>
      <w:r>
        <w:rPr>
          <w:rFonts w:ascii="Helvetica" w:cs="Helvetica" w:eastAsia="Helvetica" w:hAnsi="Helvetica"/>
        </w:rPr>
        <w:t xml:space="preserve">Nghia Duong-Trung, German Research Center for Artificial Intelligence (DFKI), Germany</w:t>
      </w:r>
    </w:p>
    <w:p>
      <w:pPr>
        <w:pStyle w:val="ListParagraph"/>
        <w:numPr>
          <w:ilvl w:val="0"/>
          <w:numId w:val="2"/>
        </w:numPr>
        <w:spacing w:after="20" w:line="276"/>
      </w:pPr>
      <w:r>
        <w:rPr>
          <w:rFonts w:ascii="Helvetica" w:cs="Helvetica" w:eastAsia="Helvetica" w:hAnsi="Helvetica"/>
        </w:rPr>
        <w:t xml:space="preserve">Hanh My Thi Le, Danang University of Technology</w:t>
      </w:r>
    </w:p>
    <w:p>
      <w:pPr>
        <w:pStyle w:val="ListParagraph"/>
        <w:numPr>
          <w:ilvl w:val="0"/>
          <w:numId w:val="2"/>
        </w:numPr>
        <w:spacing w:after="20" w:line="276"/>
      </w:pPr>
      <w:r>
        <w:rPr>
          <w:rFonts w:ascii="Helvetica" w:cs="Helvetica" w:eastAsia="Helvetica" w:hAnsi="Helvetica"/>
        </w:rPr>
        <w:t xml:space="preserve">Tsimitomby Briand, IST-ANTSIRANANA, Madagascar</w:t>
      </w:r>
    </w:p>
    <w:p>
      <w:pPr>
        <w:pStyle w:val="ListParagraph"/>
        <w:numPr>
          <w:ilvl w:val="0"/>
          <w:numId w:val="2"/>
        </w:numPr>
        <w:spacing w:after="20" w:line="276"/>
      </w:pPr>
      <w:r>
        <w:rPr>
          <w:rFonts w:ascii="Helvetica" w:cs="Helvetica" w:eastAsia="Helvetica" w:hAnsi="Helvetica"/>
        </w:rPr>
        <w:t xml:space="preserve">Mahamadou Traore, Université Gaston Berger Saint-Louis, Senegal</w:t>
      </w:r>
    </w:p>
    <w:p>
      <w:pPr>
        <w:pStyle w:val="ListParagraph"/>
        <w:numPr>
          <w:ilvl w:val="0"/>
          <w:numId w:val="2"/>
        </w:numPr>
        <w:spacing w:after="20" w:line="276"/>
      </w:pPr>
      <w:r>
        <w:rPr>
          <w:rFonts w:ascii="Helvetica" w:cs="Helvetica" w:eastAsia="Helvetica" w:hAnsi="Helvetica"/>
        </w:rPr>
        <w:t xml:space="preserve">Nhat Minh Viet Vo, Hue University, Vietnam</w:t>
      </w:r>
    </w:p>
    <w:p>
      <w:pPr>
        <w:pStyle w:val="ListParagraph"/>
        <w:numPr>
          <w:ilvl w:val="0"/>
          <w:numId w:val="2"/>
        </w:numPr>
        <w:spacing w:after="20" w:line="276"/>
      </w:pPr>
      <w:r>
        <w:rPr>
          <w:rFonts w:ascii="Helvetica" w:cs="Helvetica" w:eastAsia="Helvetica" w:hAnsi="Helvetica"/>
        </w:rPr>
        <w:t xml:space="preserve">Hanh Huu Hoang, Ministry of Science and Technology, Vietnam</w:t>
      </w:r>
    </w:p>
    <w:p>
      <w:pPr>
        <w:pStyle w:val="ListParagraph"/>
        <w:numPr>
          <w:ilvl w:val="0"/>
          <w:numId w:val="2"/>
        </w:numPr>
        <w:spacing w:after="20" w:line="276"/>
      </w:pPr>
      <w:r>
        <w:rPr>
          <w:rFonts w:ascii="Helvetica" w:cs="Helvetica" w:eastAsia="Helvetica" w:hAnsi="Helvetica"/>
        </w:rPr>
        <w:t xml:space="preserve">Tu Kha Huynh, Vietnam National University Ho Chi Minh City (VNU-HCM), Vietnam</w:t>
      </w:r>
    </w:p>
    <w:p>
      <w:pPr>
        <w:pBdr>
          <w:bottom w:val="single" w:color="1F4E79" w:sz="6" w:space="2"/>
        </w:pBdr>
        <w:spacing w:after="120" w:before="260"/>
      </w:pPr>
      <w:r>
        <w:rPr>
          <w:rFonts w:ascii="Helvetica" w:cs="Helvetica" w:eastAsia="Helvetica" w:hAnsi="Helvetica"/>
          <w:b/>
          <w:bCs/>
          <w:color w:val="1F4E79"/>
          <w:sz w:val="26"/>
          <w:szCs w:val="26"/>
        </w:rPr>
        <w:t xml:space="preserve">Contact</w:t>
      </w:r>
    </w:p>
    <w:p>
      <w:pPr>
        <w:spacing w:after="60" w:line="276"/>
      </w:pPr>
      <w:r>
        <w:rPr>
          <w:rFonts w:ascii="Helvetica" w:cs="Helvetica" w:eastAsia="Helvetica" w:hAnsi="Helvetica"/>
        </w:rPr>
        <w:t xml:space="preserve">For inquiries related to this workshop, please contact </w:t>
      </w:r>
      <w:r>
        <w:rPr>
          <w:rFonts w:ascii="Helvetica" w:cs="Helvetica" w:eastAsia="Helvetica" w:hAnsi="Helvetica"/>
          <w:b/>
          <w:bCs/>
        </w:rPr>
        <w:t xml:space="preserve">Prof. Hiep Xuan Huynh, Ph.D. (HDR)</w:t>
      </w:r>
      <w:r>
        <w:rPr>
          <w:rFonts w:ascii="Helvetica" w:cs="Helvetica" w:eastAsia="Helvetica" w:hAnsi="Helvetica"/>
        </w:rPr>
        <w:t xml:space="preserve">, Can Tho University, Vietnam — </w:t>
      </w:r>
      <w:hyperlink w:history="1" r:id="rIdg_lqpmwfhfom0f-mmctk9">
        <w:r>
          <w:rPr>
            <w:rStyle w:val="Hyperlink"/>
            <w:rFonts w:ascii="Helvetica" w:cs="Helvetica" w:eastAsia="Helvetica" w:hAnsi="Helvetica"/>
          </w:rPr>
          <w:t xml:space="preserve">hxhiep@ctu.edu.vn</w:t>
        </w:r>
      </w:hyperlink>
    </w:p>
    <w:p>
      <w:pPr>
        <w:spacing w:before="120"/>
        <w:jc w:val="both"/>
      </w:pPr>
      <w:r>
        <w:rPr>
          <w:rFonts w:ascii="Helvetica" w:cs="Helvetica" w:eastAsia="Helvetica" w:hAnsi="Helvetica"/>
          <w:i/>
          <w:iCs/>
        </w:rPr>
        <w:t xml:space="preserve">We look forward to your contributions and to your participation in AI-TECH 2026, co-located with CSoNet 2026 in Ho Chi Minh City!</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tdjwm-5dgxowgrmdkoje" Type="http://schemas.openxmlformats.org/officeDocument/2006/relationships/hyperlink" Target="https://csonet-conf.github.io/csonet26/" TargetMode="External"/><Relationship Id="rIdqgrkvqlucufb5n687-ijh" Type="http://schemas.openxmlformats.org/officeDocument/2006/relationships/hyperlink" Target="https://meteor.springer.com/CSoNet2026" TargetMode="External"/><Relationship Id="rIdg_lqpmwfhfom0f-mmctk9" Type="http://schemas.openxmlformats.org/officeDocument/2006/relationships/hyperlink" Target="mailto:hxhiep@ctu.edu.v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2026-06-15T09:19:01.764Z</dcterms:created>
  <dcterms:modified xsi:type="dcterms:W3CDTF">2026-06-15T09:19:01.765Z</dcterms:modified>
</cp:coreProperties>
</file>

<file path=docProps/custom.xml><?xml version="1.0" encoding="utf-8"?>
<Properties xmlns="http://schemas.openxmlformats.org/officeDocument/2006/custom-properties" xmlns:vt="http://schemas.openxmlformats.org/officeDocument/2006/docPropsVTypes"/>
</file>