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3A"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Cameron Sonido</w:t>
      </w:r>
    </w:p>
    <w:p w:rsidR="00A533E0"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 xml:space="preserve">Dr. Chad Williams </w:t>
      </w:r>
    </w:p>
    <w:p w:rsidR="00A533E0"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CS 398 – Independent Study</w:t>
      </w:r>
    </w:p>
    <w:p w:rsidR="00A533E0"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15 November 2016</w:t>
      </w:r>
    </w:p>
    <w:p w:rsidR="00A533E0" w:rsidRPr="003B1F16" w:rsidRDefault="00A533E0" w:rsidP="00A533E0">
      <w:pPr>
        <w:spacing w:line="480" w:lineRule="auto"/>
        <w:contextualSpacing/>
        <w:jc w:val="center"/>
        <w:rPr>
          <w:rFonts w:ascii="Times New Roman" w:hAnsi="Times New Roman" w:cs="Times New Roman"/>
          <w:sz w:val="24"/>
          <w:szCs w:val="24"/>
        </w:rPr>
      </w:pPr>
      <w:r w:rsidRPr="003B1F16">
        <w:rPr>
          <w:rFonts w:ascii="Times New Roman" w:hAnsi="Times New Roman" w:cs="Times New Roman"/>
          <w:sz w:val="24"/>
          <w:szCs w:val="24"/>
        </w:rPr>
        <w:t>The Security of Modern Robust Collaborative Filtering Systems</w:t>
      </w:r>
    </w:p>
    <w:p w:rsidR="00EC4D94" w:rsidRPr="00DC5793" w:rsidRDefault="00A533E0" w:rsidP="00DC5793">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ab/>
        <w:t xml:space="preserve">This study was </w:t>
      </w:r>
      <w:r w:rsidR="003B1F16">
        <w:rPr>
          <w:rFonts w:ascii="Times New Roman" w:hAnsi="Times New Roman" w:cs="Times New Roman"/>
          <w:sz w:val="24"/>
          <w:szCs w:val="24"/>
        </w:rPr>
        <w:t>an observation of</w:t>
      </w:r>
      <w:r w:rsidRPr="003B1F16">
        <w:rPr>
          <w:rFonts w:ascii="Times New Roman" w:hAnsi="Times New Roman" w:cs="Times New Roman"/>
          <w:sz w:val="24"/>
          <w:szCs w:val="24"/>
        </w:rPr>
        <w:t xml:space="preserve"> how collaborative filtering systems</w:t>
      </w:r>
      <w:r w:rsidR="0058667C">
        <w:rPr>
          <w:rFonts w:ascii="Times New Roman" w:hAnsi="Times New Roman" w:cs="Times New Roman"/>
          <w:sz w:val="24"/>
          <w:szCs w:val="24"/>
        </w:rPr>
        <w:t>, such as those used in dating sites, amazon, and spotify,</w:t>
      </w:r>
      <w:r w:rsidRPr="003B1F16">
        <w:rPr>
          <w:rFonts w:ascii="Times New Roman" w:hAnsi="Times New Roman" w:cs="Times New Roman"/>
          <w:sz w:val="24"/>
          <w:szCs w:val="24"/>
        </w:rPr>
        <w:t xml:space="preserve"> can be defended from shilling </w:t>
      </w:r>
      <w:r w:rsidR="003B1F16">
        <w:rPr>
          <w:rFonts w:ascii="Times New Roman" w:hAnsi="Times New Roman" w:cs="Times New Roman"/>
          <w:sz w:val="24"/>
          <w:szCs w:val="24"/>
        </w:rPr>
        <w:t xml:space="preserve">(spam) </w:t>
      </w:r>
      <w:r w:rsidRPr="003B1F16">
        <w:rPr>
          <w:rFonts w:ascii="Times New Roman" w:hAnsi="Times New Roman" w:cs="Times New Roman"/>
          <w:sz w:val="24"/>
          <w:szCs w:val="24"/>
        </w:rPr>
        <w:t xml:space="preserve">attacks, in the manner that other courses do not allow. The goal was for me to both understand how collaborative filtering takes place, and also gain a working knowledge of the leading programming language for data miners, “R”. </w:t>
      </w:r>
      <w:r w:rsidR="00EC4D94" w:rsidRPr="003B1F16">
        <w:rPr>
          <w:rFonts w:ascii="Times New Roman" w:hAnsi="Times New Roman" w:cs="Times New Roman"/>
          <w:sz w:val="24"/>
          <w:szCs w:val="24"/>
        </w:rPr>
        <w:t xml:space="preserve">My plan was to obtain an open source database and use its tables to conduct </w:t>
      </w:r>
      <w:r w:rsidR="00EC4D94" w:rsidRPr="00DC5793">
        <w:rPr>
          <w:rFonts w:ascii="Times New Roman" w:hAnsi="Times New Roman" w:cs="Times New Roman"/>
          <w:sz w:val="24"/>
          <w:szCs w:val="24"/>
        </w:rPr>
        <w:t>isolated shilling attacks, as well as implementing the BADSA defense scheme.</w:t>
      </w:r>
    </w:p>
    <w:p w:rsidR="00EC4D94" w:rsidRPr="00DC5793" w:rsidRDefault="00EC4D94" w:rsidP="00DC5793">
      <w:pPr>
        <w:spacing w:line="480" w:lineRule="auto"/>
        <w:contextualSpacing/>
        <w:rPr>
          <w:rFonts w:ascii="Times New Roman" w:hAnsi="Times New Roman" w:cs="Times New Roman"/>
          <w:sz w:val="24"/>
          <w:szCs w:val="24"/>
        </w:rPr>
      </w:pPr>
      <w:r w:rsidRPr="00DC5793">
        <w:rPr>
          <w:rFonts w:ascii="Times New Roman" w:hAnsi="Times New Roman" w:cs="Times New Roman"/>
          <w:sz w:val="24"/>
          <w:szCs w:val="24"/>
        </w:rPr>
        <w:tab/>
      </w:r>
      <w:r w:rsidR="00B26F7E" w:rsidRPr="00DC5793">
        <w:rPr>
          <w:rFonts w:ascii="Times New Roman" w:hAnsi="Times New Roman" w:cs="Times New Roman"/>
          <w:sz w:val="24"/>
          <w:szCs w:val="24"/>
        </w:rPr>
        <w:t xml:space="preserve">The database I chose to use was the LibamSeTi database, released by Charles University in April of 2006. The data is pulled from a Czech dating site, where males and females can attribute a rating to one another </w:t>
      </w:r>
      <w:r w:rsidR="000735D2" w:rsidRPr="00DC5793">
        <w:rPr>
          <w:rFonts w:ascii="Times New Roman" w:hAnsi="Times New Roman" w:cs="Times New Roman"/>
          <w:sz w:val="24"/>
          <w:szCs w:val="24"/>
        </w:rPr>
        <w:t>on a scale of one to ten. Each user has only an integer id associated with them, and so the privacy of the users is upheld. For the sake of calculation speed, I classified ratings of 5 to 10 as a “Like”, and ratings of 0-4 as “Dislike”. While the database did contain female to male ratings, I focused only on male to female ratings, because I wanted to use the dataset with</w:t>
      </w:r>
      <w:r w:rsidR="00C22F0A" w:rsidRPr="00DC5793">
        <w:rPr>
          <w:rFonts w:ascii="Times New Roman" w:hAnsi="Times New Roman" w:cs="Times New Roman"/>
          <w:sz w:val="24"/>
          <w:szCs w:val="24"/>
        </w:rPr>
        <w:t xml:space="preserve"> the most diverse ratings – Figures 1-3</w:t>
      </w:r>
      <w:r w:rsidR="000735D2" w:rsidRPr="00DC5793">
        <w:rPr>
          <w:rFonts w:ascii="Times New Roman" w:hAnsi="Times New Roman" w:cs="Times New Roman"/>
          <w:sz w:val="24"/>
          <w:szCs w:val="24"/>
        </w:rPr>
        <w:t xml:space="preserve"> </w:t>
      </w:r>
      <w:r w:rsidR="00ED3A5D" w:rsidRPr="00DC5793">
        <w:rPr>
          <w:rFonts w:ascii="Times New Roman" w:hAnsi="Times New Roman" w:cs="Times New Roman"/>
          <w:sz w:val="24"/>
          <w:szCs w:val="24"/>
        </w:rPr>
        <w:t>shows</w:t>
      </w:r>
      <w:r w:rsidR="000735D2" w:rsidRPr="00DC5793">
        <w:rPr>
          <w:rFonts w:ascii="Times New Roman" w:hAnsi="Times New Roman" w:cs="Times New Roman"/>
          <w:sz w:val="24"/>
          <w:szCs w:val="24"/>
        </w:rPr>
        <w:t xml:space="preserve"> that the female ratings </w:t>
      </w:r>
      <w:r w:rsidR="00ED3A5D" w:rsidRPr="00DC5793">
        <w:rPr>
          <w:rFonts w:ascii="Times New Roman" w:hAnsi="Times New Roman" w:cs="Times New Roman"/>
          <w:sz w:val="24"/>
          <w:szCs w:val="24"/>
        </w:rPr>
        <w:t xml:space="preserve">of males </w:t>
      </w:r>
      <w:r w:rsidR="000735D2" w:rsidRPr="00DC5793">
        <w:rPr>
          <w:rFonts w:ascii="Times New Roman" w:hAnsi="Times New Roman" w:cs="Times New Roman"/>
          <w:sz w:val="24"/>
          <w:szCs w:val="24"/>
        </w:rPr>
        <w:t>were predominantly positive, and therefore it would be much</w:t>
      </w:r>
      <w:r w:rsidR="004317BB" w:rsidRPr="00DC5793">
        <w:rPr>
          <w:rFonts w:ascii="Times New Roman" w:hAnsi="Times New Roman" w:cs="Times New Roman"/>
          <w:sz w:val="24"/>
          <w:szCs w:val="24"/>
        </w:rPr>
        <w:t xml:space="preserve"> harder to make confident recommendations</w:t>
      </w:r>
      <w:r w:rsidR="000735D2" w:rsidRPr="00DC5793">
        <w:rPr>
          <w:rFonts w:ascii="Times New Roman" w:hAnsi="Times New Roman" w:cs="Times New Roman"/>
          <w:sz w:val="24"/>
          <w:szCs w:val="24"/>
        </w:rPr>
        <w:t>.</w:t>
      </w:r>
      <w:r w:rsidR="00B26F7E" w:rsidRPr="00DC5793">
        <w:rPr>
          <w:rFonts w:ascii="Times New Roman" w:hAnsi="Times New Roman" w:cs="Times New Roman"/>
          <w:sz w:val="24"/>
          <w:szCs w:val="24"/>
        </w:rPr>
        <w:t xml:space="preserve"> </w:t>
      </w:r>
    </w:p>
    <w:p w:rsidR="00C22F0A" w:rsidRPr="00DC5793" w:rsidRDefault="00C22F0A" w:rsidP="00DC5793">
      <w:pPr>
        <w:keepNext/>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noProof/>
          <w:color w:val="000000" w:themeColor="text1"/>
          <w:sz w:val="24"/>
          <w:szCs w:val="24"/>
        </w:rPr>
        <w:lastRenderedPageBreak/>
        <w:drawing>
          <wp:inline distT="0" distB="0" distL="0" distR="0" wp14:anchorId="4F230195" wp14:editId="0D009ADB">
            <wp:extent cx="46386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3267075"/>
                    </a:xfrm>
                    <a:prstGeom prst="rect">
                      <a:avLst/>
                    </a:prstGeom>
                    <a:noFill/>
                    <a:ln>
                      <a:noFill/>
                    </a:ln>
                  </pic:spPr>
                </pic:pic>
              </a:graphicData>
            </a:graphic>
          </wp:inline>
        </w:drawing>
      </w:r>
    </w:p>
    <w:p w:rsidR="00C22F0A" w:rsidRPr="00DC5793" w:rsidRDefault="00C22F0A" w:rsidP="00DC5793">
      <w:pPr>
        <w:pStyle w:val="Caption"/>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color w:val="000000" w:themeColor="text1"/>
          <w:sz w:val="24"/>
          <w:szCs w:val="24"/>
        </w:rPr>
        <w:t xml:space="preserve">Figure </w:t>
      </w:r>
      <w:r w:rsidRPr="00DC5793">
        <w:rPr>
          <w:rFonts w:ascii="Times New Roman" w:hAnsi="Times New Roman" w:cs="Times New Roman"/>
          <w:color w:val="000000" w:themeColor="text1"/>
          <w:sz w:val="24"/>
          <w:szCs w:val="24"/>
        </w:rPr>
        <w:fldChar w:fldCharType="begin"/>
      </w:r>
      <w:r w:rsidRPr="00DC5793">
        <w:rPr>
          <w:rFonts w:ascii="Times New Roman" w:hAnsi="Times New Roman" w:cs="Times New Roman"/>
          <w:color w:val="000000" w:themeColor="text1"/>
          <w:sz w:val="24"/>
          <w:szCs w:val="24"/>
        </w:rPr>
        <w:instrText xml:space="preserve"> SEQ Figure \* ARABIC </w:instrText>
      </w:r>
      <w:r w:rsidRPr="00DC5793">
        <w:rPr>
          <w:rFonts w:ascii="Times New Roman" w:hAnsi="Times New Roman" w:cs="Times New Roman"/>
          <w:color w:val="000000" w:themeColor="text1"/>
          <w:sz w:val="24"/>
          <w:szCs w:val="24"/>
        </w:rPr>
        <w:fldChar w:fldCharType="separate"/>
      </w:r>
      <w:r w:rsidR="00010C76">
        <w:rPr>
          <w:rFonts w:ascii="Times New Roman" w:hAnsi="Times New Roman" w:cs="Times New Roman"/>
          <w:noProof/>
          <w:color w:val="000000" w:themeColor="text1"/>
          <w:sz w:val="24"/>
          <w:szCs w:val="24"/>
        </w:rPr>
        <w:t>1</w:t>
      </w:r>
      <w:r w:rsidRPr="00DC5793">
        <w:rPr>
          <w:rFonts w:ascii="Times New Roman" w:hAnsi="Times New Roman" w:cs="Times New Roman"/>
          <w:color w:val="000000" w:themeColor="text1"/>
          <w:sz w:val="24"/>
          <w:szCs w:val="24"/>
        </w:rPr>
        <w:fldChar w:fldCharType="end"/>
      </w:r>
    </w:p>
    <w:p w:rsidR="00C22F0A" w:rsidRPr="00DC5793" w:rsidRDefault="00C22F0A" w:rsidP="00DC5793">
      <w:pPr>
        <w:keepNext/>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noProof/>
          <w:color w:val="000000" w:themeColor="text1"/>
          <w:sz w:val="24"/>
          <w:szCs w:val="24"/>
        </w:rPr>
        <w:drawing>
          <wp:inline distT="0" distB="0" distL="0" distR="0" wp14:anchorId="6B418259" wp14:editId="4B32726A">
            <wp:extent cx="44958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rsidR="00C22F0A" w:rsidRPr="00DC5793" w:rsidRDefault="00C22F0A" w:rsidP="00DC5793">
      <w:pPr>
        <w:pStyle w:val="Caption"/>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color w:val="000000" w:themeColor="text1"/>
          <w:sz w:val="24"/>
          <w:szCs w:val="24"/>
        </w:rPr>
        <w:t xml:space="preserve">Figure </w:t>
      </w:r>
      <w:r w:rsidRPr="00DC5793">
        <w:rPr>
          <w:rFonts w:ascii="Times New Roman" w:hAnsi="Times New Roman" w:cs="Times New Roman"/>
          <w:color w:val="000000" w:themeColor="text1"/>
          <w:sz w:val="24"/>
          <w:szCs w:val="24"/>
        </w:rPr>
        <w:fldChar w:fldCharType="begin"/>
      </w:r>
      <w:r w:rsidRPr="00DC5793">
        <w:rPr>
          <w:rFonts w:ascii="Times New Roman" w:hAnsi="Times New Roman" w:cs="Times New Roman"/>
          <w:color w:val="000000" w:themeColor="text1"/>
          <w:sz w:val="24"/>
          <w:szCs w:val="24"/>
        </w:rPr>
        <w:instrText xml:space="preserve"> SEQ Figure \* ARABIC </w:instrText>
      </w:r>
      <w:r w:rsidRPr="00DC5793">
        <w:rPr>
          <w:rFonts w:ascii="Times New Roman" w:hAnsi="Times New Roman" w:cs="Times New Roman"/>
          <w:color w:val="000000" w:themeColor="text1"/>
          <w:sz w:val="24"/>
          <w:szCs w:val="24"/>
        </w:rPr>
        <w:fldChar w:fldCharType="separate"/>
      </w:r>
      <w:r w:rsidR="00010C76">
        <w:rPr>
          <w:rFonts w:ascii="Times New Roman" w:hAnsi="Times New Roman" w:cs="Times New Roman"/>
          <w:noProof/>
          <w:color w:val="000000" w:themeColor="text1"/>
          <w:sz w:val="24"/>
          <w:szCs w:val="24"/>
        </w:rPr>
        <w:t>2</w:t>
      </w:r>
      <w:r w:rsidRPr="00DC5793">
        <w:rPr>
          <w:rFonts w:ascii="Times New Roman" w:hAnsi="Times New Roman" w:cs="Times New Roman"/>
          <w:color w:val="000000" w:themeColor="text1"/>
          <w:sz w:val="24"/>
          <w:szCs w:val="24"/>
        </w:rPr>
        <w:fldChar w:fldCharType="end"/>
      </w:r>
    </w:p>
    <w:p w:rsidR="00C22F0A" w:rsidRPr="00DC5793" w:rsidRDefault="00C22F0A" w:rsidP="00DC5793">
      <w:pPr>
        <w:keepNext/>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noProof/>
          <w:color w:val="000000" w:themeColor="text1"/>
          <w:sz w:val="24"/>
          <w:szCs w:val="24"/>
        </w:rPr>
        <w:lastRenderedPageBreak/>
        <w:drawing>
          <wp:inline distT="0" distB="0" distL="0" distR="0" wp14:anchorId="695C1D81" wp14:editId="0DE4C545">
            <wp:extent cx="44672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2895600"/>
                    </a:xfrm>
                    <a:prstGeom prst="rect">
                      <a:avLst/>
                    </a:prstGeom>
                    <a:noFill/>
                    <a:ln>
                      <a:noFill/>
                    </a:ln>
                  </pic:spPr>
                </pic:pic>
              </a:graphicData>
            </a:graphic>
          </wp:inline>
        </w:drawing>
      </w:r>
    </w:p>
    <w:p w:rsidR="00C22F0A" w:rsidRPr="00DC5793" w:rsidRDefault="00C22F0A" w:rsidP="00DC5793">
      <w:pPr>
        <w:pStyle w:val="Caption"/>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color w:val="000000" w:themeColor="text1"/>
          <w:sz w:val="24"/>
          <w:szCs w:val="24"/>
        </w:rPr>
        <w:t xml:space="preserve">Figure </w:t>
      </w:r>
      <w:r w:rsidRPr="00DC5793">
        <w:rPr>
          <w:rFonts w:ascii="Times New Roman" w:hAnsi="Times New Roman" w:cs="Times New Roman"/>
          <w:color w:val="000000" w:themeColor="text1"/>
          <w:sz w:val="24"/>
          <w:szCs w:val="24"/>
        </w:rPr>
        <w:fldChar w:fldCharType="begin"/>
      </w:r>
      <w:r w:rsidRPr="00DC5793">
        <w:rPr>
          <w:rFonts w:ascii="Times New Roman" w:hAnsi="Times New Roman" w:cs="Times New Roman"/>
          <w:color w:val="000000" w:themeColor="text1"/>
          <w:sz w:val="24"/>
          <w:szCs w:val="24"/>
        </w:rPr>
        <w:instrText xml:space="preserve"> SEQ Figure \* ARABIC </w:instrText>
      </w:r>
      <w:r w:rsidRPr="00DC5793">
        <w:rPr>
          <w:rFonts w:ascii="Times New Roman" w:hAnsi="Times New Roman" w:cs="Times New Roman"/>
          <w:color w:val="000000" w:themeColor="text1"/>
          <w:sz w:val="24"/>
          <w:szCs w:val="24"/>
        </w:rPr>
        <w:fldChar w:fldCharType="separate"/>
      </w:r>
      <w:r w:rsidR="00010C76">
        <w:rPr>
          <w:rFonts w:ascii="Times New Roman" w:hAnsi="Times New Roman" w:cs="Times New Roman"/>
          <w:noProof/>
          <w:color w:val="000000" w:themeColor="text1"/>
          <w:sz w:val="24"/>
          <w:szCs w:val="24"/>
        </w:rPr>
        <w:t>3</w:t>
      </w:r>
      <w:r w:rsidRPr="00DC5793">
        <w:rPr>
          <w:rFonts w:ascii="Times New Roman" w:hAnsi="Times New Roman" w:cs="Times New Roman"/>
          <w:color w:val="000000" w:themeColor="text1"/>
          <w:sz w:val="24"/>
          <w:szCs w:val="24"/>
        </w:rPr>
        <w:fldChar w:fldCharType="end"/>
      </w:r>
    </w:p>
    <w:p w:rsidR="00C22F0A" w:rsidRDefault="00C22F0A" w:rsidP="00DC5793">
      <w:pPr>
        <w:spacing w:line="480" w:lineRule="auto"/>
        <w:contextualSpacing/>
        <w:rPr>
          <w:rFonts w:ascii="Times New Roman" w:hAnsi="Times New Roman" w:cs="Times New Roman"/>
          <w:sz w:val="24"/>
          <w:szCs w:val="24"/>
        </w:rPr>
      </w:pPr>
      <w:r w:rsidRPr="00DC5793">
        <w:rPr>
          <w:rFonts w:ascii="Times New Roman" w:hAnsi="Times New Roman" w:cs="Times New Roman"/>
          <w:sz w:val="24"/>
          <w:szCs w:val="24"/>
        </w:rPr>
        <w:tab/>
        <w:t xml:space="preserve">Collaborative filtering itself is simply the practice of recommending items to users based on what other users like – in this way, the sample users are “collaborating” to create a new recommendation for the new user. The backbone of collaborative filtering is the K-nearest-neighbors algorithm, denoted “knn”. The algorithm determines </w:t>
      </w:r>
      <w:r w:rsidR="00DC5793" w:rsidRPr="00DC5793">
        <w:rPr>
          <w:rFonts w:ascii="Times New Roman" w:hAnsi="Times New Roman" w:cs="Times New Roman"/>
          <w:sz w:val="24"/>
          <w:szCs w:val="24"/>
        </w:rPr>
        <w:t xml:space="preserve">which users are “most similar” to a given user, with each such user being a “neighbor”, and with the number nearest neighbors pre-specified to some integer “k”. For example, if Bob, Carl, and Alice like the Chicago Cubs, and Bob and Carl like the Chicago Bears, then we can infer that Alice probably likes the Chicago Bears (assuming that those three are the only members of the sample set). </w:t>
      </w:r>
    </w:p>
    <w:p w:rsidR="00DC5793" w:rsidRDefault="00DC5793" w:rsidP="00DC579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shilling attack is the practice of injecting fake profiles into a recommendation system, such that a particular product is recommended more in the knn scheme. In the previous example, say we receive some data on 3 fake users, all who like the Chicago Cubs but dislike the Chicago Bears. If we were to run the knn scheme on all 6 users, our knn model would assume that Alice does not like the Chicago Bears.</w:t>
      </w:r>
    </w:p>
    <w:p w:rsidR="00DC5793" w:rsidRPr="00BB0CD1" w:rsidRDefault="00DC5793"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lastRenderedPageBreak/>
        <w:tab/>
        <w:t>The prevalence of shilling attacks has led to the development of robust collaborative filtering systems, where the “robustness” comes from discounting shilling attackers from the knn recommendation model. Using Rstudio and some of R’s default packages, I was able to compare the efficiency of various shilling attacks on both a normal collaborative filtering scheme and a robust collaborative filtering scheme.</w:t>
      </w:r>
    </w:p>
    <w:p w:rsidR="006F51B2" w:rsidRPr="00BB0CD1" w:rsidRDefault="00293A27"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I implemented three di</w:t>
      </w:r>
      <w:r w:rsidR="000070C6" w:rsidRPr="00BB0CD1">
        <w:rPr>
          <w:rFonts w:ascii="Times New Roman" w:hAnsi="Times New Roman" w:cs="Times New Roman"/>
          <w:color w:val="000000" w:themeColor="text1"/>
          <w:sz w:val="24"/>
          <w:szCs w:val="24"/>
        </w:rPr>
        <w:t xml:space="preserve">fferent shilling attacks via an R program. </w:t>
      </w:r>
      <w:r w:rsidR="00DE2DC1" w:rsidRPr="00BB0CD1">
        <w:rPr>
          <w:rFonts w:ascii="Times New Roman" w:hAnsi="Times New Roman" w:cs="Times New Roman"/>
          <w:color w:val="000000" w:themeColor="text1"/>
          <w:sz w:val="24"/>
          <w:szCs w:val="24"/>
        </w:rPr>
        <w:t>For each attack, one female profile is being “pushed”, or trying to be recommended more often, which will be denoted profile “n”.</w:t>
      </w:r>
      <w:r w:rsidR="0030523C" w:rsidRPr="00BB0CD1">
        <w:rPr>
          <w:rFonts w:ascii="Times New Roman" w:hAnsi="Times New Roman" w:cs="Times New Roman"/>
          <w:color w:val="000000" w:themeColor="text1"/>
          <w:sz w:val="24"/>
          <w:szCs w:val="24"/>
        </w:rPr>
        <w:t xml:space="preserve"> </w:t>
      </w:r>
      <w:r w:rsidRPr="00BB0CD1">
        <w:rPr>
          <w:rFonts w:ascii="Times New Roman" w:hAnsi="Times New Roman" w:cs="Times New Roman"/>
          <w:color w:val="000000" w:themeColor="text1"/>
          <w:sz w:val="24"/>
          <w:szCs w:val="24"/>
        </w:rPr>
        <w:t xml:space="preserve">A random attack </w:t>
      </w:r>
      <w:r w:rsidR="001D4B6A" w:rsidRPr="00BB0CD1">
        <w:rPr>
          <w:rFonts w:ascii="Times New Roman" w:hAnsi="Times New Roman" w:cs="Times New Roman"/>
          <w:color w:val="000000" w:themeColor="text1"/>
          <w:sz w:val="24"/>
          <w:szCs w:val="24"/>
        </w:rPr>
        <w:t>is</w:t>
      </w:r>
      <w:r w:rsidRPr="00BB0CD1">
        <w:rPr>
          <w:rFonts w:ascii="Times New Roman" w:hAnsi="Times New Roman" w:cs="Times New Roman"/>
          <w:color w:val="000000" w:themeColor="text1"/>
          <w:sz w:val="24"/>
          <w:szCs w:val="24"/>
        </w:rPr>
        <w:t xml:space="preserve"> done by injecting profiles</w:t>
      </w:r>
      <w:r w:rsidR="001D4B6A" w:rsidRPr="00BB0CD1">
        <w:rPr>
          <w:rFonts w:ascii="Times New Roman" w:hAnsi="Times New Roman" w:cs="Times New Roman"/>
          <w:color w:val="000000" w:themeColor="text1"/>
          <w:sz w:val="24"/>
          <w:szCs w:val="24"/>
        </w:rPr>
        <w:t xml:space="preserve"> that have</w:t>
      </w:r>
      <w:r w:rsidRPr="00BB0CD1">
        <w:rPr>
          <w:rFonts w:ascii="Times New Roman" w:hAnsi="Times New Roman" w:cs="Times New Roman"/>
          <w:color w:val="000000" w:themeColor="text1"/>
          <w:sz w:val="24"/>
          <w:szCs w:val="24"/>
        </w:rPr>
        <w:t xml:space="preserve"> random, meaningless ratings for all female users other than </w:t>
      </w:r>
      <w:r w:rsidR="00DE2DC1" w:rsidRPr="00BB0CD1">
        <w:rPr>
          <w:rFonts w:ascii="Times New Roman" w:hAnsi="Times New Roman" w:cs="Times New Roman"/>
          <w:color w:val="000000" w:themeColor="text1"/>
          <w:sz w:val="24"/>
          <w:szCs w:val="24"/>
        </w:rPr>
        <w:t xml:space="preserve">profile “n”, which has a positive rating. </w:t>
      </w:r>
      <w:r w:rsidR="00D50C1D" w:rsidRPr="00BB0CD1">
        <w:rPr>
          <w:rFonts w:ascii="Times New Roman" w:hAnsi="Times New Roman" w:cs="Times New Roman"/>
          <w:color w:val="000000" w:themeColor="text1"/>
          <w:sz w:val="24"/>
          <w:szCs w:val="24"/>
        </w:rPr>
        <w:t xml:space="preserve">An average attack is conducted by calculating the average </w:t>
      </w:r>
      <w:r w:rsidR="00DE2DC1" w:rsidRPr="00BB0CD1">
        <w:rPr>
          <w:rFonts w:ascii="Times New Roman" w:hAnsi="Times New Roman" w:cs="Times New Roman"/>
          <w:color w:val="000000" w:themeColor="text1"/>
          <w:sz w:val="24"/>
          <w:szCs w:val="24"/>
        </w:rPr>
        <w:t>ratin</w:t>
      </w:r>
      <w:r w:rsidR="00737128" w:rsidRPr="00BB0CD1">
        <w:rPr>
          <w:rFonts w:ascii="Times New Roman" w:hAnsi="Times New Roman" w:cs="Times New Roman"/>
          <w:color w:val="000000" w:themeColor="text1"/>
          <w:sz w:val="24"/>
          <w:szCs w:val="24"/>
        </w:rPr>
        <w:t>g of each female user, across all female users</w:t>
      </w:r>
      <w:r w:rsidR="00DE2DC1" w:rsidRPr="00BB0CD1">
        <w:rPr>
          <w:rFonts w:ascii="Times New Roman" w:hAnsi="Times New Roman" w:cs="Times New Roman"/>
          <w:color w:val="000000" w:themeColor="text1"/>
          <w:sz w:val="24"/>
          <w:szCs w:val="24"/>
        </w:rPr>
        <w:t>,</w:t>
      </w:r>
      <w:r w:rsidR="00737128" w:rsidRPr="00BB0CD1">
        <w:rPr>
          <w:rFonts w:ascii="Times New Roman" w:hAnsi="Times New Roman" w:cs="Times New Roman"/>
          <w:color w:val="000000" w:themeColor="text1"/>
          <w:sz w:val="24"/>
          <w:szCs w:val="24"/>
        </w:rPr>
        <w:t xml:space="preserve"> and injecting profiles that align with that rating, other than of course user “n”, which has a positiv</w:t>
      </w:r>
      <w:r w:rsidR="001D4B6A" w:rsidRPr="00BB0CD1">
        <w:rPr>
          <w:rFonts w:ascii="Times New Roman" w:hAnsi="Times New Roman" w:cs="Times New Roman"/>
          <w:color w:val="000000" w:themeColor="text1"/>
          <w:sz w:val="24"/>
          <w:szCs w:val="24"/>
        </w:rPr>
        <w:t>e rating. The segment attack is</w:t>
      </w:r>
      <w:r w:rsidR="00737128" w:rsidRPr="00BB0CD1">
        <w:rPr>
          <w:rFonts w:ascii="Times New Roman" w:hAnsi="Times New Roman" w:cs="Times New Roman"/>
          <w:color w:val="000000" w:themeColor="text1"/>
          <w:sz w:val="24"/>
          <w:szCs w:val="24"/>
        </w:rPr>
        <w:t xml:space="preserve"> conducted differently that it would in real life, since lack of user data prevented me from discerning true segments. Instead, the program conducts a k-means recommendation of 4 segments of the data, and tried to find the segment which has predominantly positive ratings of user “n”</w:t>
      </w:r>
      <w:r w:rsidR="000070C6" w:rsidRPr="00BB0CD1">
        <w:rPr>
          <w:rFonts w:ascii="Times New Roman" w:hAnsi="Times New Roman" w:cs="Times New Roman"/>
          <w:color w:val="000000" w:themeColor="text1"/>
          <w:sz w:val="24"/>
          <w:szCs w:val="24"/>
        </w:rPr>
        <w:t>, which is the target segment</w:t>
      </w:r>
      <w:r w:rsidR="00737128" w:rsidRPr="00BB0CD1">
        <w:rPr>
          <w:rFonts w:ascii="Times New Roman" w:hAnsi="Times New Roman" w:cs="Times New Roman"/>
          <w:color w:val="000000" w:themeColor="text1"/>
          <w:sz w:val="24"/>
          <w:szCs w:val="24"/>
        </w:rPr>
        <w:t xml:space="preserve">. After this, the program </w:t>
      </w:r>
      <w:r w:rsidR="000070C6" w:rsidRPr="00BB0CD1">
        <w:rPr>
          <w:rFonts w:ascii="Times New Roman" w:hAnsi="Times New Roman" w:cs="Times New Roman"/>
          <w:color w:val="000000" w:themeColor="text1"/>
          <w:sz w:val="24"/>
          <w:szCs w:val="24"/>
        </w:rPr>
        <w:t xml:space="preserve">finds the average rating for each female user across only users in the target segment, and injects profiles aligning with those averages, </w:t>
      </w:r>
      <w:r w:rsidR="003E6BD5" w:rsidRPr="00BB0CD1">
        <w:rPr>
          <w:rFonts w:ascii="Times New Roman" w:hAnsi="Times New Roman" w:cs="Times New Roman"/>
          <w:color w:val="000000" w:themeColor="text1"/>
          <w:sz w:val="24"/>
          <w:szCs w:val="24"/>
        </w:rPr>
        <w:t>again, with the user “n” being recommended positively.</w:t>
      </w:r>
      <w:r w:rsidR="00DE2DC1" w:rsidRPr="00BB0CD1">
        <w:rPr>
          <w:rFonts w:ascii="Times New Roman" w:hAnsi="Times New Roman" w:cs="Times New Roman"/>
          <w:color w:val="000000" w:themeColor="text1"/>
          <w:sz w:val="24"/>
          <w:szCs w:val="24"/>
        </w:rPr>
        <w:t xml:space="preserve"> </w:t>
      </w:r>
    </w:p>
    <w:p w:rsidR="006F51B2" w:rsidRPr="00BB0CD1" w:rsidRDefault="006F51B2"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lastRenderedPageBreak/>
        <w:drawing>
          <wp:inline distT="0" distB="0" distL="0" distR="0" wp14:anchorId="351CD7AF" wp14:editId="2E8B231A">
            <wp:extent cx="46101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067050"/>
                    </a:xfrm>
                    <a:prstGeom prst="rect">
                      <a:avLst/>
                    </a:prstGeom>
                    <a:noFill/>
                    <a:ln>
                      <a:noFill/>
                    </a:ln>
                  </pic:spPr>
                </pic:pic>
              </a:graphicData>
            </a:graphic>
          </wp:inline>
        </w:drawing>
      </w:r>
    </w:p>
    <w:p w:rsidR="006F51B2" w:rsidRPr="00BB0CD1" w:rsidRDefault="006F51B2"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00010C76" w:rsidRPr="00BB0CD1">
        <w:rPr>
          <w:rFonts w:ascii="Times New Roman" w:hAnsi="Times New Roman" w:cs="Times New Roman"/>
          <w:noProof/>
          <w:color w:val="000000" w:themeColor="text1"/>
          <w:sz w:val="24"/>
          <w:szCs w:val="24"/>
        </w:rPr>
        <w:t>4</w:t>
      </w:r>
      <w:r w:rsidRPr="00BB0CD1">
        <w:rPr>
          <w:rFonts w:ascii="Times New Roman" w:hAnsi="Times New Roman" w:cs="Times New Roman"/>
          <w:color w:val="000000" w:themeColor="text1"/>
          <w:sz w:val="24"/>
          <w:szCs w:val="24"/>
        </w:rPr>
        <w:fldChar w:fldCharType="end"/>
      </w:r>
    </w:p>
    <w:p w:rsidR="006F51B2" w:rsidRPr="00BB0CD1" w:rsidRDefault="006F51B2"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drawing>
          <wp:inline distT="0" distB="0" distL="0" distR="0" wp14:anchorId="2ACE5DB6" wp14:editId="49EDCA9C">
            <wp:extent cx="46386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3267075"/>
                    </a:xfrm>
                    <a:prstGeom prst="rect">
                      <a:avLst/>
                    </a:prstGeom>
                    <a:noFill/>
                    <a:ln>
                      <a:noFill/>
                    </a:ln>
                  </pic:spPr>
                </pic:pic>
              </a:graphicData>
            </a:graphic>
          </wp:inline>
        </w:drawing>
      </w:r>
    </w:p>
    <w:p w:rsidR="006F51B2" w:rsidRPr="00BB0CD1" w:rsidRDefault="006F51B2"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00010C76" w:rsidRPr="00BB0CD1">
        <w:rPr>
          <w:rFonts w:ascii="Times New Roman" w:hAnsi="Times New Roman" w:cs="Times New Roman"/>
          <w:noProof/>
          <w:color w:val="000000" w:themeColor="text1"/>
          <w:sz w:val="24"/>
          <w:szCs w:val="24"/>
        </w:rPr>
        <w:t>5</w:t>
      </w:r>
      <w:r w:rsidRPr="00BB0CD1">
        <w:rPr>
          <w:rFonts w:ascii="Times New Roman" w:hAnsi="Times New Roman" w:cs="Times New Roman"/>
          <w:color w:val="000000" w:themeColor="text1"/>
          <w:sz w:val="24"/>
          <w:szCs w:val="24"/>
        </w:rPr>
        <w:fldChar w:fldCharType="end"/>
      </w:r>
    </w:p>
    <w:p w:rsidR="002767B2" w:rsidRPr="00BB0CD1" w:rsidRDefault="00293A27"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lastRenderedPageBreak/>
        <w:t xml:space="preserve"> </w:t>
      </w:r>
      <w:r w:rsidR="002767B2" w:rsidRPr="00BB0CD1">
        <w:rPr>
          <w:rFonts w:ascii="Times New Roman" w:hAnsi="Times New Roman" w:cs="Times New Roman"/>
          <w:color w:val="000000" w:themeColor="text1"/>
          <w:sz w:val="24"/>
          <w:szCs w:val="24"/>
        </w:rPr>
        <w:tab/>
      </w:r>
      <w:r w:rsidR="006F51B2" w:rsidRPr="00BB0CD1">
        <w:rPr>
          <w:rFonts w:ascii="Times New Roman" w:hAnsi="Times New Roman" w:cs="Times New Roman"/>
          <w:color w:val="000000" w:themeColor="text1"/>
          <w:sz w:val="24"/>
          <w:szCs w:val="24"/>
        </w:rPr>
        <w:t>The results for figures 4 and 5 are conducted for attacks where 50 female</w:t>
      </w:r>
      <w:r w:rsidR="00D75BD4" w:rsidRPr="00BB0CD1">
        <w:rPr>
          <w:rFonts w:ascii="Times New Roman" w:hAnsi="Times New Roman" w:cs="Times New Roman"/>
          <w:color w:val="000000" w:themeColor="text1"/>
          <w:sz w:val="24"/>
          <w:szCs w:val="24"/>
        </w:rPr>
        <w:t>s</w:t>
      </w:r>
      <w:r w:rsidR="006F51B2" w:rsidRPr="00BB0CD1">
        <w:rPr>
          <w:rFonts w:ascii="Times New Roman" w:hAnsi="Times New Roman" w:cs="Times New Roman"/>
          <w:color w:val="000000" w:themeColor="text1"/>
          <w:sz w:val="24"/>
          <w:szCs w:val="24"/>
        </w:rPr>
        <w:t xml:space="preserve"> and 1</w:t>
      </w:r>
      <w:r w:rsidR="00D75BD4" w:rsidRPr="00BB0CD1">
        <w:rPr>
          <w:rFonts w:ascii="Times New Roman" w:hAnsi="Times New Roman" w:cs="Times New Roman"/>
          <w:color w:val="000000" w:themeColor="text1"/>
          <w:sz w:val="24"/>
          <w:szCs w:val="24"/>
        </w:rPr>
        <w:t xml:space="preserve">63 males are used, with k equal to 3 for all knn models. The recommendation efficiency for each is how accurate each knn model is, calculated as the number of male users who were </w:t>
      </w:r>
      <w:r w:rsidR="00D10732" w:rsidRPr="00BB0CD1">
        <w:rPr>
          <w:rFonts w:ascii="Times New Roman" w:hAnsi="Times New Roman" w:cs="Times New Roman"/>
          <w:color w:val="000000" w:themeColor="text1"/>
          <w:sz w:val="24"/>
          <w:szCs w:val="24"/>
        </w:rPr>
        <w:t>recommended</w:t>
      </w:r>
      <w:r w:rsidR="00D75BD4" w:rsidRPr="00BB0CD1">
        <w:rPr>
          <w:rFonts w:ascii="Times New Roman" w:hAnsi="Times New Roman" w:cs="Times New Roman"/>
          <w:color w:val="000000" w:themeColor="text1"/>
          <w:sz w:val="24"/>
          <w:szCs w:val="24"/>
        </w:rPr>
        <w:t xml:space="preserve"> the target user by knn, divided by the number of male users who actually “liked” the target female user n. The false positive rate for each is calculated as the number of users who were </w:t>
      </w:r>
      <w:r w:rsidR="00D10732" w:rsidRPr="00BB0CD1">
        <w:rPr>
          <w:rFonts w:ascii="Times New Roman" w:hAnsi="Times New Roman" w:cs="Times New Roman"/>
          <w:color w:val="000000" w:themeColor="text1"/>
          <w:sz w:val="24"/>
          <w:szCs w:val="24"/>
        </w:rPr>
        <w:t>recommended</w:t>
      </w:r>
      <w:r w:rsidR="00D75BD4" w:rsidRPr="00BB0CD1">
        <w:rPr>
          <w:rFonts w:ascii="Times New Roman" w:hAnsi="Times New Roman" w:cs="Times New Roman"/>
          <w:color w:val="000000" w:themeColor="text1"/>
          <w:sz w:val="24"/>
          <w:szCs w:val="24"/>
        </w:rPr>
        <w:t xml:space="preserve"> user n who “disliked” user n, divided by the total number of male users. </w:t>
      </w:r>
    </w:p>
    <w:p w:rsidR="00D15E76" w:rsidRPr="00BB0CD1" w:rsidRDefault="00D15E76"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 xml:space="preserve">As expected, the knn efficiency is significantly lower on attacked knn models. Additionally, the false positive rate is drastically higher than the rest for the segment attack, probably attributable to the ability </w:t>
      </w:r>
      <w:r w:rsidR="00151F15" w:rsidRPr="00BB0CD1">
        <w:rPr>
          <w:rFonts w:ascii="Times New Roman" w:hAnsi="Times New Roman" w:cs="Times New Roman"/>
          <w:color w:val="000000" w:themeColor="text1"/>
          <w:sz w:val="24"/>
          <w:szCs w:val="24"/>
        </w:rPr>
        <w:t xml:space="preserve">the segment attack to create fake profiles that are closer to the target </w:t>
      </w:r>
      <w:r w:rsidR="00C36FB8" w:rsidRPr="00BB0CD1">
        <w:rPr>
          <w:rFonts w:ascii="Times New Roman" w:hAnsi="Times New Roman" w:cs="Times New Roman"/>
          <w:color w:val="000000" w:themeColor="text1"/>
          <w:sz w:val="24"/>
          <w:szCs w:val="24"/>
        </w:rPr>
        <w:t>segment’s</w:t>
      </w:r>
      <w:r w:rsidR="00151F15" w:rsidRPr="00BB0CD1">
        <w:rPr>
          <w:rFonts w:ascii="Times New Roman" w:hAnsi="Times New Roman" w:cs="Times New Roman"/>
          <w:color w:val="000000" w:themeColor="text1"/>
          <w:sz w:val="24"/>
          <w:szCs w:val="24"/>
        </w:rPr>
        <w:t xml:space="preserve"> nearest neighbors than the other attacks.</w:t>
      </w:r>
    </w:p>
    <w:p w:rsidR="00151F15" w:rsidRPr="00BB0CD1" w:rsidRDefault="00151F15"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 xml:space="preserve">The program then conducts the same volume of attacks on the same data, but then performs the Basic Algorithm for Determining Shilling Attackers (BADSA). </w:t>
      </w:r>
      <w:r w:rsidR="00C36FB8" w:rsidRPr="00BB0CD1">
        <w:rPr>
          <w:rFonts w:ascii="Times New Roman" w:hAnsi="Times New Roman" w:cs="Times New Roman"/>
          <w:color w:val="000000" w:themeColor="text1"/>
          <w:sz w:val="24"/>
          <w:szCs w:val="24"/>
        </w:rPr>
        <w:t>The algorithm takes advantage of the face that shilling profiles are all very similar to each other, and so it classifies profiles with values higher in three metrics as shilling profiles. The standard deviation in ratings, degree of agreement with k neighbors, and number of prediction differences (formally, the number of predictions that differ if the given user were removed from the recommendation model). BADSA removes all accounts with high values in all three of these metrics, allowing knn to be conducted on a potentially clean user set.</w:t>
      </w:r>
    </w:p>
    <w:p w:rsidR="00010C76" w:rsidRPr="00BB0CD1" w:rsidRDefault="00010C76"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lastRenderedPageBreak/>
        <w:drawing>
          <wp:inline distT="0" distB="0" distL="0" distR="0" wp14:anchorId="4282A50E" wp14:editId="2902D085">
            <wp:extent cx="455295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095625"/>
                    </a:xfrm>
                    <a:prstGeom prst="rect">
                      <a:avLst/>
                    </a:prstGeom>
                    <a:noFill/>
                    <a:ln>
                      <a:noFill/>
                    </a:ln>
                  </pic:spPr>
                </pic:pic>
              </a:graphicData>
            </a:graphic>
          </wp:inline>
        </w:drawing>
      </w:r>
    </w:p>
    <w:p w:rsidR="00010C76" w:rsidRPr="00BB0CD1" w:rsidRDefault="00010C76"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Pr="00BB0CD1">
        <w:rPr>
          <w:rFonts w:ascii="Times New Roman" w:hAnsi="Times New Roman" w:cs="Times New Roman"/>
          <w:noProof/>
          <w:color w:val="000000" w:themeColor="text1"/>
          <w:sz w:val="24"/>
          <w:szCs w:val="24"/>
        </w:rPr>
        <w:t>6</w:t>
      </w:r>
      <w:r w:rsidRPr="00BB0CD1">
        <w:rPr>
          <w:rFonts w:ascii="Times New Roman" w:hAnsi="Times New Roman" w:cs="Times New Roman"/>
          <w:color w:val="000000" w:themeColor="text1"/>
          <w:sz w:val="24"/>
          <w:szCs w:val="24"/>
        </w:rPr>
        <w:fldChar w:fldCharType="end"/>
      </w:r>
    </w:p>
    <w:p w:rsidR="00010C76" w:rsidRPr="00BB0CD1" w:rsidRDefault="00010C76"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drawing>
          <wp:inline distT="0" distB="0" distL="0" distR="0" wp14:anchorId="6C064E43" wp14:editId="48F55946">
            <wp:extent cx="469582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981325"/>
                    </a:xfrm>
                    <a:prstGeom prst="rect">
                      <a:avLst/>
                    </a:prstGeom>
                    <a:noFill/>
                    <a:ln>
                      <a:noFill/>
                    </a:ln>
                  </pic:spPr>
                </pic:pic>
              </a:graphicData>
            </a:graphic>
          </wp:inline>
        </w:drawing>
      </w:r>
    </w:p>
    <w:p w:rsidR="00010C76" w:rsidRPr="00BB0CD1" w:rsidRDefault="00010C76"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Pr="00BB0CD1">
        <w:rPr>
          <w:rFonts w:ascii="Times New Roman" w:hAnsi="Times New Roman" w:cs="Times New Roman"/>
          <w:noProof/>
          <w:color w:val="000000" w:themeColor="text1"/>
          <w:sz w:val="24"/>
          <w:szCs w:val="24"/>
        </w:rPr>
        <w:t>7</w:t>
      </w:r>
      <w:r w:rsidRPr="00BB0CD1">
        <w:rPr>
          <w:rFonts w:ascii="Times New Roman" w:hAnsi="Times New Roman" w:cs="Times New Roman"/>
          <w:color w:val="000000" w:themeColor="text1"/>
          <w:sz w:val="24"/>
          <w:szCs w:val="24"/>
        </w:rPr>
        <w:fldChar w:fldCharType="end"/>
      </w:r>
    </w:p>
    <w:p w:rsidR="00010C76" w:rsidRDefault="005711E7"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Figures 6-7 compares the knn efficiency of an undefended system (grey) with a system purged with BADSA (red). The data shows</w:t>
      </w:r>
      <w:r w:rsidR="00010C76" w:rsidRPr="00BB0CD1">
        <w:rPr>
          <w:rFonts w:ascii="Times New Roman" w:hAnsi="Times New Roman" w:cs="Times New Roman"/>
          <w:color w:val="000000" w:themeColor="text1"/>
          <w:sz w:val="24"/>
          <w:szCs w:val="24"/>
        </w:rPr>
        <w:t xml:space="preserve"> </w:t>
      </w:r>
      <w:r w:rsidRPr="00BB0CD1">
        <w:rPr>
          <w:rFonts w:ascii="Times New Roman" w:hAnsi="Times New Roman" w:cs="Times New Roman"/>
          <w:color w:val="000000" w:themeColor="text1"/>
          <w:sz w:val="24"/>
          <w:szCs w:val="24"/>
        </w:rPr>
        <w:t xml:space="preserve">that BADSA has nearly eliminated the negative </w:t>
      </w:r>
      <w:r w:rsidRPr="00BB0CD1">
        <w:rPr>
          <w:rFonts w:ascii="Times New Roman" w:hAnsi="Times New Roman" w:cs="Times New Roman"/>
          <w:color w:val="000000" w:themeColor="text1"/>
          <w:sz w:val="24"/>
          <w:szCs w:val="24"/>
        </w:rPr>
        <w:lastRenderedPageBreak/>
        <w:t xml:space="preserve">effects of a Segment attack, which was the biggest threat to an undefended system. The knn efficiency is nearly that of an un-attacked knn model. The false positive rate for </w:t>
      </w:r>
      <w:r w:rsidR="00BB0CD1" w:rsidRPr="00BB0CD1">
        <w:rPr>
          <w:rFonts w:ascii="Times New Roman" w:hAnsi="Times New Roman" w:cs="Times New Roman"/>
          <w:color w:val="000000" w:themeColor="text1"/>
          <w:sz w:val="24"/>
          <w:szCs w:val="24"/>
        </w:rPr>
        <w:t xml:space="preserve">segment attack has also dropped below that of an undefended system. The reason that the random attack’s false positive rate is that same throughout is probably because the random values of the ratings for non-targeted users are unlikely to be similar to each other, and therefore unlikely to be detected. Another perceived flaw would be how the performance of a system </w:t>
      </w:r>
      <w:r w:rsidR="00974D06" w:rsidRPr="00BB0CD1">
        <w:rPr>
          <w:rFonts w:ascii="Times New Roman" w:hAnsi="Times New Roman" w:cs="Times New Roman"/>
          <w:color w:val="000000" w:themeColor="text1"/>
          <w:sz w:val="24"/>
          <w:szCs w:val="24"/>
        </w:rPr>
        <w:t>drops</w:t>
      </w:r>
      <w:r w:rsidR="00BB0CD1" w:rsidRPr="00BB0CD1">
        <w:rPr>
          <w:rFonts w:ascii="Times New Roman" w:hAnsi="Times New Roman" w:cs="Times New Roman"/>
          <w:color w:val="000000" w:themeColor="text1"/>
          <w:sz w:val="24"/>
          <w:szCs w:val="24"/>
        </w:rPr>
        <w:t xml:space="preserve"> significantly if BADSA is implemented, but no attack has been conducted. For this reason, I would not recommend a system that is not likely to be attacked to use BADSA. </w:t>
      </w:r>
    </w:p>
    <w:p w:rsidR="00974D06" w:rsidRPr="00BB0CD1" w:rsidRDefault="00974D06" w:rsidP="00BB0CD1">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w:t>
      </w:r>
      <w:r w:rsidR="00EB50B6">
        <w:rPr>
          <w:rFonts w:ascii="Times New Roman" w:hAnsi="Times New Roman" w:cs="Times New Roman"/>
          <w:color w:val="000000" w:themeColor="text1"/>
          <w:sz w:val="24"/>
          <w:szCs w:val="24"/>
        </w:rPr>
        <w:t xml:space="preserve"> conclusion, robust </w:t>
      </w:r>
      <w:r w:rsidR="00053079">
        <w:rPr>
          <w:rFonts w:ascii="Times New Roman" w:hAnsi="Times New Roman" w:cs="Times New Roman"/>
          <w:color w:val="000000" w:themeColor="text1"/>
          <w:sz w:val="24"/>
          <w:szCs w:val="24"/>
        </w:rPr>
        <w:t>collaborative filtering is the best we can do to defend against shilling attacks, in a world where big data and its influence on programming as a whole grows by the day, and as attacks grow more robust, so too, should our defenses.</w:t>
      </w:r>
      <w:bookmarkStart w:id="0" w:name="_GoBack"/>
      <w:bookmarkEnd w:id="0"/>
    </w:p>
    <w:sectPr w:rsidR="00974D06" w:rsidRPr="00BB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3E0"/>
    <w:rsid w:val="000070C6"/>
    <w:rsid w:val="00010C76"/>
    <w:rsid w:val="00053079"/>
    <w:rsid w:val="000735D2"/>
    <w:rsid w:val="00151F15"/>
    <w:rsid w:val="001D4B6A"/>
    <w:rsid w:val="002767B2"/>
    <w:rsid w:val="00293A27"/>
    <w:rsid w:val="0030523C"/>
    <w:rsid w:val="003B1F16"/>
    <w:rsid w:val="003E6BD5"/>
    <w:rsid w:val="004317BB"/>
    <w:rsid w:val="005711E7"/>
    <w:rsid w:val="0058667C"/>
    <w:rsid w:val="006F51B2"/>
    <w:rsid w:val="00737128"/>
    <w:rsid w:val="00974D06"/>
    <w:rsid w:val="00A41806"/>
    <w:rsid w:val="00A533E0"/>
    <w:rsid w:val="00A56F7E"/>
    <w:rsid w:val="00B26F7E"/>
    <w:rsid w:val="00BB0CD1"/>
    <w:rsid w:val="00C22F0A"/>
    <w:rsid w:val="00C36FB8"/>
    <w:rsid w:val="00D10732"/>
    <w:rsid w:val="00D15E76"/>
    <w:rsid w:val="00D50C1D"/>
    <w:rsid w:val="00D75BD4"/>
    <w:rsid w:val="00DC5793"/>
    <w:rsid w:val="00DE2DC1"/>
    <w:rsid w:val="00EB50B6"/>
    <w:rsid w:val="00EC4D94"/>
    <w:rsid w:val="00ED3A5D"/>
    <w:rsid w:val="00F6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0A"/>
    <w:rPr>
      <w:rFonts w:ascii="Tahoma" w:hAnsi="Tahoma" w:cs="Tahoma"/>
      <w:sz w:val="16"/>
      <w:szCs w:val="16"/>
    </w:rPr>
  </w:style>
  <w:style w:type="paragraph" w:styleId="Caption">
    <w:name w:val="caption"/>
    <w:basedOn w:val="Normal"/>
    <w:next w:val="Normal"/>
    <w:uiPriority w:val="35"/>
    <w:unhideWhenUsed/>
    <w:qFormat/>
    <w:rsid w:val="00C22F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0A"/>
    <w:rPr>
      <w:rFonts w:ascii="Tahoma" w:hAnsi="Tahoma" w:cs="Tahoma"/>
      <w:sz w:val="16"/>
      <w:szCs w:val="16"/>
    </w:rPr>
  </w:style>
  <w:style w:type="paragraph" w:styleId="Caption">
    <w:name w:val="caption"/>
    <w:basedOn w:val="Normal"/>
    <w:next w:val="Normal"/>
    <w:uiPriority w:val="35"/>
    <w:unhideWhenUsed/>
    <w:qFormat/>
    <w:rsid w:val="00C22F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Sonido, Cameron D. (Student)</dc:creator>
  <cp:keywords/>
  <dc:description/>
  <cp:lastModifiedBy>Cameron D. Sonido</cp:lastModifiedBy>
  <cp:revision>22</cp:revision>
  <dcterms:created xsi:type="dcterms:W3CDTF">2016-11-15T16:26:00Z</dcterms:created>
  <dcterms:modified xsi:type="dcterms:W3CDTF">2016-11-15T19:00:00Z</dcterms:modified>
</cp:coreProperties>
</file>