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0AB58" w14:textId="77777777" w:rsidR="008919B1" w:rsidRDefault="00000000">
      <w:pPr>
        <w:jc w:val="center"/>
      </w:pPr>
      <w:r>
        <w:rPr>
          <w:b/>
          <w:sz w:val="44"/>
        </w:rPr>
        <w:br/>
      </w:r>
      <w:r>
        <w:rPr>
          <w:b/>
          <w:sz w:val="44"/>
        </w:rPr>
        <w:br/>
      </w:r>
      <w:r>
        <w:rPr>
          <w:b/>
          <w:sz w:val="44"/>
        </w:rPr>
        <w:br/>
        <w:t>PREDICTIVE MODELING AND RISK SCORING</w:t>
      </w:r>
      <w:r>
        <w:rPr>
          <w:b/>
          <w:sz w:val="44"/>
        </w:rPr>
        <w:br/>
        <w:t>FOR BANK CUSTOMER CHURN</w:t>
      </w:r>
      <w:r>
        <w:rPr>
          <w:b/>
          <w:sz w:val="44"/>
        </w:rPr>
        <w:br/>
      </w:r>
    </w:p>
    <w:p w14:paraId="0AFA357A" w14:textId="77777777" w:rsidR="008919B1" w:rsidRDefault="00000000">
      <w:pPr>
        <w:jc w:val="center"/>
      </w:pPr>
      <w:r>
        <w:rPr>
          <w:i/>
          <w:sz w:val="32"/>
        </w:rPr>
        <w:t>Using European Bank Customer Data</w:t>
      </w:r>
    </w:p>
    <w:p w14:paraId="3BE24005" w14:textId="77777777" w:rsidR="008919B1" w:rsidRDefault="008919B1"/>
    <w:p w14:paraId="71BECA38" w14:textId="77777777" w:rsidR="008919B1" w:rsidRDefault="008919B1"/>
    <w:p w14:paraId="3F60AE58" w14:textId="77777777" w:rsidR="008919B1" w:rsidRDefault="008919B1"/>
    <w:p w14:paraId="7B0D444D" w14:textId="77777777" w:rsidR="008919B1" w:rsidRPr="00F96B21" w:rsidRDefault="00000000">
      <w:pPr>
        <w:jc w:val="center"/>
        <w:rPr>
          <w:b/>
          <w:bCs/>
          <w:sz w:val="24"/>
          <w:szCs w:val="24"/>
        </w:rPr>
      </w:pPr>
      <w:r w:rsidRPr="00F96B21">
        <w:rPr>
          <w:b/>
          <w:bCs/>
          <w:sz w:val="24"/>
          <w:szCs w:val="24"/>
        </w:rPr>
        <w:t>PROJECT REPORT</w:t>
      </w:r>
    </w:p>
    <w:p w14:paraId="4702321D" w14:textId="77777777" w:rsidR="008919B1" w:rsidRDefault="008919B1">
      <w:pPr>
        <w:jc w:val="center"/>
      </w:pPr>
    </w:p>
    <w:p w14:paraId="3A494AFE" w14:textId="77777777" w:rsidR="008919B1" w:rsidRPr="00F96B21" w:rsidRDefault="00000000">
      <w:pPr>
        <w:jc w:val="center"/>
        <w:rPr>
          <w:sz w:val="28"/>
          <w:szCs w:val="28"/>
        </w:rPr>
      </w:pPr>
      <w:r w:rsidRPr="00F96B21">
        <w:rPr>
          <w:sz w:val="28"/>
          <w:szCs w:val="28"/>
        </w:rPr>
        <w:t xml:space="preserve">Submitted by: </w:t>
      </w:r>
      <w:r w:rsidR="00F96B21" w:rsidRPr="00F96B21">
        <w:rPr>
          <w:sz w:val="28"/>
          <w:szCs w:val="28"/>
        </w:rPr>
        <w:t>C.S. Pavithra</w:t>
      </w:r>
    </w:p>
    <w:p w14:paraId="28CEBE8D" w14:textId="77777777" w:rsidR="008919B1" w:rsidRPr="00F96B21" w:rsidRDefault="00000000">
      <w:pPr>
        <w:jc w:val="center"/>
        <w:rPr>
          <w:sz w:val="28"/>
          <w:szCs w:val="28"/>
        </w:rPr>
      </w:pPr>
      <w:r w:rsidRPr="00F96B21">
        <w:rPr>
          <w:sz w:val="28"/>
          <w:szCs w:val="28"/>
        </w:rPr>
        <w:t xml:space="preserve">Department: </w:t>
      </w:r>
      <w:r w:rsidR="00F96B21" w:rsidRPr="00F96B21">
        <w:rPr>
          <w:sz w:val="28"/>
          <w:szCs w:val="28"/>
        </w:rPr>
        <w:t xml:space="preserve">Financial Analyst </w:t>
      </w:r>
    </w:p>
    <w:p w14:paraId="1E70FD9E" w14:textId="77777777" w:rsidR="008919B1" w:rsidRPr="00F96B21" w:rsidRDefault="00000000">
      <w:pPr>
        <w:jc w:val="center"/>
        <w:rPr>
          <w:sz w:val="28"/>
          <w:szCs w:val="28"/>
        </w:rPr>
      </w:pPr>
      <w:r w:rsidRPr="00F96B21">
        <w:rPr>
          <w:sz w:val="28"/>
          <w:szCs w:val="28"/>
        </w:rPr>
        <w:t xml:space="preserve">Institution: </w:t>
      </w:r>
      <w:r w:rsidR="00F96B21" w:rsidRPr="00F96B21">
        <w:rPr>
          <w:sz w:val="28"/>
          <w:szCs w:val="28"/>
        </w:rPr>
        <w:t xml:space="preserve">Unified Mentor Private Limited </w:t>
      </w:r>
    </w:p>
    <w:p w14:paraId="74A02B77" w14:textId="3232D961" w:rsidR="008919B1" w:rsidRDefault="0063458E" w:rsidP="0063458E">
      <w:pPr>
        <w:jc w:val="center"/>
        <w:rPr>
          <w:sz w:val="28"/>
          <w:szCs w:val="28"/>
        </w:rPr>
      </w:pPr>
      <w:r>
        <w:rPr>
          <w:sz w:val="28"/>
          <w:szCs w:val="28"/>
        </w:rPr>
        <w:t xml:space="preserve">Duration: August to November 2026 (3 Months) </w:t>
      </w:r>
    </w:p>
    <w:p w14:paraId="67192FC6" w14:textId="77777777" w:rsidR="0063458E" w:rsidRDefault="0063458E" w:rsidP="0063458E">
      <w:pPr>
        <w:jc w:val="center"/>
        <w:rPr>
          <w:sz w:val="28"/>
          <w:szCs w:val="28"/>
        </w:rPr>
      </w:pPr>
    </w:p>
    <w:p w14:paraId="69377CAB" w14:textId="77777777" w:rsidR="0063458E" w:rsidRDefault="0063458E" w:rsidP="0063458E">
      <w:pPr>
        <w:jc w:val="center"/>
        <w:rPr>
          <w:sz w:val="28"/>
          <w:szCs w:val="28"/>
        </w:rPr>
      </w:pPr>
    </w:p>
    <w:p w14:paraId="4AE99EBB" w14:textId="77777777" w:rsidR="0063458E" w:rsidRDefault="0063458E" w:rsidP="0063458E">
      <w:pPr>
        <w:jc w:val="center"/>
        <w:rPr>
          <w:sz w:val="28"/>
          <w:szCs w:val="28"/>
        </w:rPr>
      </w:pPr>
    </w:p>
    <w:p w14:paraId="35B23FCE" w14:textId="77777777" w:rsidR="0063458E" w:rsidRDefault="0063458E" w:rsidP="0063458E">
      <w:pPr>
        <w:jc w:val="center"/>
        <w:rPr>
          <w:sz w:val="28"/>
          <w:szCs w:val="28"/>
        </w:rPr>
      </w:pPr>
    </w:p>
    <w:p w14:paraId="35A77D5F" w14:textId="77777777" w:rsidR="0063458E" w:rsidRDefault="0063458E" w:rsidP="0063458E">
      <w:pPr>
        <w:jc w:val="center"/>
        <w:rPr>
          <w:sz w:val="28"/>
          <w:szCs w:val="28"/>
        </w:rPr>
      </w:pPr>
    </w:p>
    <w:p w14:paraId="027882F6" w14:textId="77777777" w:rsidR="0063458E" w:rsidRDefault="0063458E" w:rsidP="0063458E">
      <w:pPr>
        <w:jc w:val="center"/>
        <w:rPr>
          <w:sz w:val="28"/>
          <w:szCs w:val="28"/>
        </w:rPr>
      </w:pPr>
    </w:p>
    <w:p w14:paraId="3BDC2C87" w14:textId="77777777" w:rsidR="0063458E" w:rsidRDefault="0063458E" w:rsidP="0063458E">
      <w:pPr>
        <w:jc w:val="center"/>
        <w:rPr>
          <w:sz w:val="28"/>
          <w:szCs w:val="28"/>
        </w:rPr>
      </w:pPr>
    </w:p>
    <w:p w14:paraId="3CA880C1" w14:textId="77777777" w:rsidR="0063458E" w:rsidRDefault="0063458E" w:rsidP="0063458E">
      <w:pPr>
        <w:jc w:val="center"/>
        <w:rPr>
          <w:sz w:val="28"/>
          <w:szCs w:val="28"/>
        </w:rPr>
      </w:pPr>
    </w:p>
    <w:p w14:paraId="2FD93C4F" w14:textId="77777777" w:rsidR="0063458E" w:rsidRDefault="0063458E" w:rsidP="0063458E">
      <w:pPr>
        <w:jc w:val="center"/>
        <w:rPr>
          <w:sz w:val="28"/>
          <w:szCs w:val="28"/>
        </w:rPr>
      </w:pPr>
    </w:p>
    <w:p w14:paraId="6D99FCA3" w14:textId="77777777" w:rsidR="0063458E" w:rsidRDefault="0063458E" w:rsidP="0063458E">
      <w:pPr>
        <w:jc w:val="center"/>
      </w:pPr>
    </w:p>
    <w:p w14:paraId="3FB057A9" w14:textId="77777777" w:rsidR="00BC6154" w:rsidRDefault="00000000" w:rsidP="00E554BC">
      <w:pPr>
        <w:pStyle w:val="Heading1"/>
        <w:jc w:val="center"/>
        <w:rPr>
          <w:rFonts w:ascii="Times New Roman" w:hAnsi="Times New Roman" w:cs="Times New Roman"/>
          <w:color w:val="auto"/>
          <w:sz w:val="28"/>
        </w:rPr>
      </w:pPr>
      <w:r w:rsidRPr="00E554BC">
        <w:rPr>
          <w:rFonts w:ascii="Times New Roman" w:hAnsi="Times New Roman" w:cs="Times New Roman"/>
          <w:color w:val="auto"/>
          <w:sz w:val="28"/>
        </w:rPr>
        <w:lastRenderedPageBreak/>
        <w:t>TABLE OF CONTENTS</w:t>
      </w:r>
    </w:p>
    <w:p w14:paraId="108508D6" w14:textId="77777777" w:rsidR="00E554BC" w:rsidRPr="00E554BC" w:rsidRDefault="00E554BC" w:rsidP="00E554BC"/>
    <w:tbl>
      <w:tblPr>
        <w:tblStyle w:val="TableGrid"/>
        <w:tblW w:w="0" w:type="auto"/>
        <w:tblLook w:val="04A0" w:firstRow="1" w:lastRow="0" w:firstColumn="1" w:lastColumn="0" w:noHBand="0" w:noVBand="1"/>
      </w:tblPr>
      <w:tblGrid>
        <w:gridCol w:w="10008"/>
      </w:tblGrid>
      <w:tr w:rsidR="00E554BC" w:rsidRPr="00E554BC" w14:paraId="1EBD6839" w14:textId="77777777" w:rsidTr="00E554BC">
        <w:tc>
          <w:tcPr>
            <w:tcW w:w="10008" w:type="dxa"/>
          </w:tcPr>
          <w:tbl>
            <w:tblPr>
              <w:tblStyle w:val="TableGrid"/>
              <w:tblW w:w="0" w:type="auto"/>
              <w:tblLook w:val="04A0" w:firstRow="1" w:lastRow="0" w:firstColumn="1" w:lastColumn="0" w:noHBand="0" w:noVBand="1"/>
            </w:tblPr>
            <w:tblGrid>
              <w:gridCol w:w="8782"/>
              <w:gridCol w:w="1000"/>
            </w:tblGrid>
            <w:tr w:rsidR="00E554BC" w:rsidRPr="00E554BC" w14:paraId="145477A8" w14:textId="77777777" w:rsidTr="00E554BC">
              <w:tc>
                <w:tcPr>
                  <w:tcW w:w="0" w:type="auto"/>
                  <w:hideMark/>
                </w:tcPr>
                <w:p w14:paraId="61D43C9A" w14:textId="77777777" w:rsidR="00E554BC" w:rsidRPr="00E554BC" w:rsidRDefault="00E554BC" w:rsidP="00AD7C50">
                  <w:pPr>
                    <w:spacing w:line="276" w:lineRule="auto"/>
                    <w:rPr>
                      <w:b/>
                      <w:bCs/>
                      <w:lang w:val="en-IN"/>
                    </w:rPr>
                  </w:pPr>
                  <w:r w:rsidRPr="00E554BC">
                    <w:rPr>
                      <w:b/>
                      <w:bCs/>
                      <w:lang w:val="en-IN"/>
                    </w:rPr>
                    <w:t>Contents</w:t>
                  </w:r>
                </w:p>
              </w:tc>
              <w:tc>
                <w:tcPr>
                  <w:tcW w:w="0" w:type="auto"/>
                  <w:hideMark/>
                </w:tcPr>
                <w:p w14:paraId="2625D476" w14:textId="77777777" w:rsidR="00E554BC" w:rsidRPr="00E554BC" w:rsidRDefault="00E554BC" w:rsidP="00AD7C50">
                  <w:pPr>
                    <w:spacing w:line="276" w:lineRule="auto"/>
                    <w:rPr>
                      <w:b/>
                      <w:bCs/>
                      <w:lang w:val="en-IN"/>
                    </w:rPr>
                  </w:pPr>
                  <w:r w:rsidRPr="00E554BC">
                    <w:rPr>
                      <w:b/>
                      <w:bCs/>
                      <w:lang w:val="en-IN"/>
                    </w:rPr>
                    <w:t>Page No.</w:t>
                  </w:r>
                </w:p>
              </w:tc>
            </w:tr>
            <w:tr w:rsidR="00E554BC" w:rsidRPr="00E554BC" w14:paraId="202C5A29" w14:textId="77777777" w:rsidTr="00E554BC">
              <w:tc>
                <w:tcPr>
                  <w:tcW w:w="0" w:type="auto"/>
                  <w:hideMark/>
                </w:tcPr>
                <w:p w14:paraId="077F11C5" w14:textId="77777777" w:rsidR="00E554BC" w:rsidRPr="00E554BC" w:rsidRDefault="00E554BC" w:rsidP="00AD7C50">
                  <w:pPr>
                    <w:spacing w:line="276" w:lineRule="auto"/>
                    <w:rPr>
                      <w:sz w:val="24"/>
                      <w:szCs w:val="24"/>
                      <w:lang w:val="en-IN"/>
                    </w:rPr>
                  </w:pPr>
                  <w:r w:rsidRPr="00E554BC">
                    <w:rPr>
                      <w:sz w:val="24"/>
                      <w:szCs w:val="24"/>
                      <w:lang w:val="en-IN"/>
                    </w:rPr>
                    <w:t>Executive Summary for Government Stakeholders</w:t>
                  </w:r>
                </w:p>
              </w:tc>
              <w:tc>
                <w:tcPr>
                  <w:tcW w:w="0" w:type="auto"/>
                  <w:hideMark/>
                </w:tcPr>
                <w:p w14:paraId="30D96CB6" w14:textId="77777777" w:rsidR="00E554BC" w:rsidRPr="00E554BC" w:rsidRDefault="00E554BC" w:rsidP="00AD7C50">
                  <w:pPr>
                    <w:spacing w:line="276" w:lineRule="auto"/>
                    <w:rPr>
                      <w:sz w:val="24"/>
                      <w:szCs w:val="24"/>
                      <w:lang w:val="en-IN"/>
                    </w:rPr>
                  </w:pPr>
                  <w:r w:rsidRPr="00E554BC">
                    <w:rPr>
                      <w:sz w:val="24"/>
                      <w:szCs w:val="24"/>
                      <w:lang w:val="en-IN"/>
                    </w:rPr>
                    <w:t>3</w:t>
                  </w:r>
                </w:p>
              </w:tc>
            </w:tr>
            <w:tr w:rsidR="00E554BC" w:rsidRPr="00E554BC" w14:paraId="16A9EA86" w14:textId="77777777" w:rsidTr="00E554BC">
              <w:tc>
                <w:tcPr>
                  <w:tcW w:w="0" w:type="auto"/>
                  <w:hideMark/>
                </w:tcPr>
                <w:p w14:paraId="608B9AC7" w14:textId="77777777" w:rsidR="00E554BC" w:rsidRPr="00E554BC" w:rsidRDefault="00E554BC" w:rsidP="00AD7C50">
                  <w:pPr>
                    <w:spacing w:line="276" w:lineRule="auto"/>
                    <w:rPr>
                      <w:sz w:val="24"/>
                      <w:szCs w:val="24"/>
                      <w:lang w:val="en-IN"/>
                    </w:rPr>
                  </w:pPr>
                  <w:r w:rsidRPr="00E554BC">
                    <w:rPr>
                      <w:sz w:val="24"/>
                      <w:szCs w:val="24"/>
                      <w:lang w:val="en-IN"/>
                    </w:rPr>
                    <w:t>CHAPTER 1: INTRODUCTION</w:t>
                  </w:r>
                </w:p>
              </w:tc>
              <w:tc>
                <w:tcPr>
                  <w:tcW w:w="0" w:type="auto"/>
                  <w:hideMark/>
                </w:tcPr>
                <w:p w14:paraId="66BDB3DC" w14:textId="77777777" w:rsidR="00E554BC" w:rsidRPr="00E554BC" w:rsidRDefault="00E554BC" w:rsidP="00AD7C50">
                  <w:pPr>
                    <w:spacing w:line="276" w:lineRule="auto"/>
                    <w:rPr>
                      <w:sz w:val="24"/>
                      <w:szCs w:val="24"/>
                      <w:lang w:val="en-IN"/>
                    </w:rPr>
                  </w:pPr>
                  <w:r w:rsidRPr="00E554BC">
                    <w:rPr>
                      <w:sz w:val="24"/>
                      <w:szCs w:val="24"/>
                      <w:lang w:val="en-IN"/>
                    </w:rPr>
                    <w:t>4</w:t>
                  </w:r>
                </w:p>
              </w:tc>
            </w:tr>
            <w:tr w:rsidR="00E554BC" w:rsidRPr="00E554BC" w14:paraId="53360F77" w14:textId="77777777" w:rsidTr="00E554BC">
              <w:tc>
                <w:tcPr>
                  <w:tcW w:w="0" w:type="auto"/>
                  <w:hideMark/>
                </w:tcPr>
                <w:p w14:paraId="0F96C3DD" w14:textId="77777777" w:rsidR="00E554BC" w:rsidRPr="00E554BC" w:rsidRDefault="00E554BC" w:rsidP="00AD7C50">
                  <w:pPr>
                    <w:spacing w:line="276" w:lineRule="auto"/>
                    <w:rPr>
                      <w:sz w:val="24"/>
                      <w:szCs w:val="24"/>
                      <w:lang w:val="en-IN"/>
                    </w:rPr>
                  </w:pPr>
                  <w:r w:rsidRPr="00E554BC">
                    <w:rPr>
                      <w:sz w:val="24"/>
                      <w:szCs w:val="24"/>
                      <w:lang w:val="en-IN"/>
                    </w:rPr>
                    <w:t>1.1–1.7 Background, Problem Statement, Objectives, Research Questions, Scope and Significance</w:t>
                  </w:r>
                </w:p>
              </w:tc>
              <w:tc>
                <w:tcPr>
                  <w:tcW w:w="0" w:type="auto"/>
                  <w:hideMark/>
                </w:tcPr>
                <w:p w14:paraId="25E4BD12" w14:textId="77777777" w:rsidR="00E554BC" w:rsidRPr="00E554BC" w:rsidRDefault="00E554BC" w:rsidP="00AD7C50">
                  <w:pPr>
                    <w:spacing w:line="276" w:lineRule="auto"/>
                    <w:rPr>
                      <w:sz w:val="24"/>
                      <w:szCs w:val="24"/>
                      <w:lang w:val="en-IN"/>
                    </w:rPr>
                  </w:pPr>
                  <w:r w:rsidRPr="00E554BC">
                    <w:rPr>
                      <w:sz w:val="24"/>
                      <w:szCs w:val="24"/>
                      <w:lang w:val="en-IN"/>
                    </w:rPr>
                    <w:t>4</w:t>
                  </w:r>
                </w:p>
              </w:tc>
            </w:tr>
            <w:tr w:rsidR="00E554BC" w:rsidRPr="00E554BC" w14:paraId="560C87E5" w14:textId="77777777" w:rsidTr="00E554BC">
              <w:tc>
                <w:tcPr>
                  <w:tcW w:w="0" w:type="auto"/>
                  <w:hideMark/>
                </w:tcPr>
                <w:p w14:paraId="5BFC1D59" w14:textId="77777777" w:rsidR="00E554BC" w:rsidRPr="00E554BC" w:rsidRDefault="00E554BC" w:rsidP="00AD7C50">
                  <w:pPr>
                    <w:spacing w:line="276" w:lineRule="auto"/>
                    <w:rPr>
                      <w:sz w:val="24"/>
                      <w:szCs w:val="24"/>
                      <w:lang w:val="en-IN"/>
                    </w:rPr>
                  </w:pPr>
                  <w:r w:rsidRPr="00E554BC">
                    <w:rPr>
                      <w:sz w:val="24"/>
                      <w:szCs w:val="24"/>
                      <w:lang w:val="en-IN"/>
                    </w:rPr>
                    <w:t>CHAPTER 2: DATASET DESCRIPTION</w:t>
                  </w:r>
                </w:p>
              </w:tc>
              <w:tc>
                <w:tcPr>
                  <w:tcW w:w="0" w:type="auto"/>
                  <w:hideMark/>
                </w:tcPr>
                <w:p w14:paraId="71FEC65B" w14:textId="77777777" w:rsidR="00E554BC" w:rsidRPr="00E554BC" w:rsidRDefault="00E554BC" w:rsidP="00AD7C50">
                  <w:pPr>
                    <w:spacing w:line="276" w:lineRule="auto"/>
                    <w:rPr>
                      <w:sz w:val="24"/>
                      <w:szCs w:val="24"/>
                      <w:lang w:val="en-IN"/>
                    </w:rPr>
                  </w:pPr>
                  <w:r w:rsidRPr="00E554BC">
                    <w:rPr>
                      <w:sz w:val="24"/>
                      <w:szCs w:val="24"/>
                      <w:lang w:val="en-IN"/>
                    </w:rPr>
                    <w:t>8</w:t>
                  </w:r>
                </w:p>
              </w:tc>
            </w:tr>
            <w:tr w:rsidR="00E554BC" w:rsidRPr="00E554BC" w14:paraId="746B1457" w14:textId="77777777" w:rsidTr="00E554BC">
              <w:tc>
                <w:tcPr>
                  <w:tcW w:w="0" w:type="auto"/>
                  <w:hideMark/>
                </w:tcPr>
                <w:p w14:paraId="39C63954" w14:textId="77777777" w:rsidR="00E554BC" w:rsidRPr="00E554BC" w:rsidRDefault="00E554BC" w:rsidP="00AD7C50">
                  <w:pPr>
                    <w:spacing w:line="276" w:lineRule="auto"/>
                    <w:rPr>
                      <w:sz w:val="24"/>
                      <w:szCs w:val="24"/>
                      <w:lang w:val="en-IN"/>
                    </w:rPr>
                  </w:pPr>
                  <w:r w:rsidRPr="00E554BC">
                    <w:rPr>
                      <w:sz w:val="24"/>
                      <w:szCs w:val="24"/>
                      <w:lang w:val="en-IN"/>
                    </w:rPr>
                    <w:t>CHAPTER 3: DATA PREPROCESSING AND FEATURE ENGINEERING</w:t>
                  </w:r>
                </w:p>
              </w:tc>
              <w:tc>
                <w:tcPr>
                  <w:tcW w:w="0" w:type="auto"/>
                  <w:hideMark/>
                </w:tcPr>
                <w:p w14:paraId="04921CE4" w14:textId="77777777" w:rsidR="00E554BC" w:rsidRPr="00E554BC" w:rsidRDefault="00E554BC" w:rsidP="00AD7C50">
                  <w:pPr>
                    <w:spacing w:line="276" w:lineRule="auto"/>
                    <w:rPr>
                      <w:sz w:val="24"/>
                      <w:szCs w:val="24"/>
                      <w:lang w:val="en-IN"/>
                    </w:rPr>
                  </w:pPr>
                  <w:r w:rsidRPr="00E554BC">
                    <w:rPr>
                      <w:sz w:val="24"/>
                      <w:szCs w:val="24"/>
                      <w:lang w:val="en-IN"/>
                    </w:rPr>
                    <w:t>11</w:t>
                  </w:r>
                </w:p>
              </w:tc>
            </w:tr>
            <w:tr w:rsidR="00E554BC" w:rsidRPr="00E554BC" w14:paraId="1C8D5A4C" w14:textId="77777777" w:rsidTr="00E554BC">
              <w:tc>
                <w:tcPr>
                  <w:tcW w:w="0" w:type="auto"/>
                  <w:hideMark/>
                </w:tcPr>
                <w:p w14:paraId="4AF852AE" w14:textId="77777777" w:rsidR="00E554BC" w:rsidRPr="00E554BC" w:rsidRDefault="00E554BC" w:rsidP="00AD7C50">
                  <w:pPr>
                    <w:spacing w:line="276" w:lineRule="auto"/>
                    <w:rPr>
                      <w:sz w:val="24"/>
                      <w:szCs w:val="24"/>
                      <w:lang w:val="en-IN"/>
                    </w:rPr>
                  </w:pPr>
                  <w:r w:rsidRPr="00E554BC">
                    <w:rPr>
                      <w:sz w:val="24"/>
                      <w:szCs w:val="24"/>
                      <w:lang w:val="en-IN"/>
                    </w:rPr>
                    <w:t>CHAPTER 4: EXPLORATORY DATA ANALYSIS</w:t>
                  </w:r>
                </w:p>
              </w:tc>
              <w:tc>
                <w:tcPr>
                  <w:tcW w:w="0" w:type="auto"/>
                  <w:hideMark/>
                </w:tcPr>
                <w:p w14:paraId="3388A777" w14:textId="77777777" w:rsidR="00E554BC" w:rsidRPr="00E554BC" w:rsidRDefault="00E554BC" w:rsidP="00AD7C50">
                  <w:pPr>
                    <w:spacing w:line="276" w:lineRule="auto"/>
                    <w:rPr>
                      <w:sz w:val="24"/>
                      <w:szCs w:val="24"/>
                      <w:lang w:val="en-IN"/>
                    </w:rPr>
                  </w:pPr>
                  <w:r w:rsidRPr="00E554BC">
                    <w:rPr>
                      <w:sz w:val="24"/>
                      <w:szCs w:val="24"/>
                      <w:lang w:val="en-IN"/>
                    </w:rPr>
                    <w:t>14</w:t>
                  </w:r>
                </w:p>
              </w:tc>
            </w:tr>
            <w:tr w:rsidR="00E554BC" w:rsidRPr="00E554BC" w14:paraId="7208FE8F" w14:textId="77777777" w:rsidTr="00E554BC">
              <w:tc>
                <w:tcPr>
                  <w:tcW w:w="0" w:type="auto"/>
                  <w:hideMark/>
                </w:tcPr>
                <w:p w14:paraId="75CDD5D2" w14:textId="77777777" w:rsidR="00E554BC" w:rsidRPr="00E554BC" w:rsidRDefault="00E554BC" w:rsidP="00AD7C50">
                  <w:pPr>
                    <w:spacing w:line="276" w:lineRule="auto"/>
                    <w:rPr>
                      <w:sz w:val="24"/>
                      <w:szCs w:val="24"/>
                      <w:lang w:val="en-IN"/>
                    </w:rPr>
                  </w:pPr>
                  <w:r w:rsidRPr="00E554BC">
                    <w:rPr>
                      <w:sz w:val="24"/>
                      <w:szCs w:val="24"/>
                      <w:lang w:val="en-IN"/>
                    </w:rPr>
                    <w:t>CHAPTER 5: RESEARCH METHODOLOGY</w:t>
                  </w:r>
                </w:p>
              </w:tc>
              <w:tc>
                <w:tcPr>
                  <w:tcW w:w="0" w:type="auto"/>
                  <w:hideMark/>
                </w:tcPr>
                <w:p w14:paraId="7490CCAD" w14:textId="77777777" w:rsidR="00E554BC" w:rsidRPr="00E554BC" w:rsidRDefault="00E554BC" w:rsidP="00AD7C50">
                  <w:pPr>
                    <w:spacing w:line="276" w:lineRule="auto"/>
                    <w:rPr>
                      <w:sz w:val="24"/>
                      <w:szCs w:val="24"/>
                      <w:lang w:val="en-IN"/>
                    </w:rPr>
                  </w:pPr>
                  <w:r w:rsidRPr="00E554BC">
                    <w:rPr>
                      <w:sz w:val="24"/>
                      <w:szCs w:val="24"/>
                      <w:lang w:val="en-IN"/>
                    </w:rPr>
                    <w:t>27</w:t>
                  </w:r>
                </w:p>
              </w:tc>
            </w:tr>
            <w:tr w:rsidR="00E554BC" w:rsidRPr="00E554BC" w14:paraId="51B0FE3A" w14:textId="77777777" w:rsidTr="00E554BC">
              <w:tc>
                <w:tcPr>
                  <w:tcW w:w="0" w:type="auto"/>
                  <w:hideMark/>
                </w:tcPr>
                <w:p w14:paraId="5E1A9B93" w14:textId="77777777" w:rsidR="00E554BC" w:rsidRPr="00E554BC" w:rsidRDefault="00E554BC" w:rsidP="00AD7C50">
                  <w:pPr>
                    <w:spacing w:line="276" w:lineRule="auto"/>
                    <w:rPr>
                      <w:sz w:val="24"/>
                      <w:szCs w:val="24"/>
                      <w:lang w:val="en-IN"/>
                    </w:rPr>
                  </w:pPr>
                  <w:r w:rsidRPr="00E554BC">
                    <w:rPr>
                      <w:sz w:val="24"/>
                      <w:szCs w:val="24"/>
                      <w:lang w:val="en-IN"/>
                    </w:rPr>
                    <w:t>CHAPTER 6: MODEL DEVELOPMENT</w:t>
                  </w:r>
                </w:p>
              </w:tc>
              <w:tc>
                <w:tcPr>
                  <w:tcW w:w="0" w:type="auto"/>
                  <w:hideMark/>
                </w:tcPr>
                <w:p w14:paraId="3DCF3856" w14:textId="77777777" w:rsidR="00E554BC" w:rsidRPr="00E554BC" w:rsidRDefault="00E554BC" w:rsidP="00AD7C50">
                  <w:pPr>
                    <w:spacing w:line="276" w:lineRule="auto"/>
                    <w:rPr>
                      <w:sz w:val="24"/>
                      <w:szCs w:val="24"/>
                      <w:lang w:val="en-IN"/>
                    </w:rPr>
                  </w:pPr>
                  <w:r w:rsidRPr="00E554BC">
                    <w:rPr>
                      <w:sz w:val="24"/>
                      <w:szCs w:val="24"/>
                      <w:lang w:val="en-IN"/>
                    </w:rPr>
                    <w:t>30</w:t>
                  </w:r>
                </w:p>
              </w:tc>
            </w:tr>
            <w:tr w:rsidR="00E554BC" w:rsidRPr="00E554BC" w14:paraId="357E7F2B" w14:textId="77777777" w:rsidTr="00E554BC">
              <w:tc>
                <w:tcPr>
                  <w:tcW w:w="0" w:type="auto"/>
                  <w:hideMark/>
                </w:tcPr>
                <w:p w14:paraId="0E15DFC0" w14:textId="77777777" w:rsidR="00E554BC" w:rsidRPr="00E554BC" w:rsidRDefault="00E554BC" w:rsidP="00AD7C50">
                  <w:pPr>
                    <w:spacing w:line="276" w:lineRule="auto"/>
                    <w:rPr>
                      <w:sz w:val="24"/>
                      <w:szCs w:val="24"/>
                      <w:lang w:val="en-IN"/>
                    </w:rPr>
                  </w:pPr>
                  <w:r w:rsidRPr="00E554BC">
                    <w:rPr>
                      <w:sz w:val="24"/>
                      <w:szCs w:val="24"/>
                      <w:lang w:val="en-IN"/>
                    </w:rPr>
                    <w:t>CHAPTER 7: MODEL EVALUATION AND COMPARISON</w:t>
                  </w:r>
                </w:p>
              </w:tc>
              <w:tc>
                <w:tcPr>
                  <w:tcW w:w="0" w:type="auto"/>
                  <w:hideMark/>
                </w:tcPr>
                <w:p w14:paraId="783572B5" w14:textId="77777777" w:rsidR="00E554BC" w:rsidRPr="00E554BC" w:rsidRDefault="00E554BC" w:rsidP="00AD7C50">
                  <w:pPr>
                    <w:spacing w:line="276" w:lineRule="auto"/>
                    <w:rPr>
                      <w:sz w:val="24"/>
                      <w:szCs w:val="24"/>
                      <w:lang w:val="en-IN"/>
                    </w:rPr>
                  </w:pPr>
                  <w:r w:rsidRPr="00E554BC">
                    <w:rPr>
                      <w:sz w:val="24"/>
                      <w:szCs w:val="24"/>
                      <w:lang w:val="en-IN"/>
                    </w:rPr>
                    <w:t>31</w:t>
                  </w:r>
                </w:p>
              </w:tc>
            </w:tr>
            <w:tr w:rsidR="00E554BC" w:rsidRPr="00E554BC" w14:paraId="01B5A215" w14:textId="77777777" w:rsidTr="00E554BC">
              <w:tc>
                <w:tcPr>
                  <w:tcW w:w="0" w:type="auto"/>
                  <w:hideMark/>
                </w:tcPr>
                <w:p w14:paraId="50E1605F" w14:textId="77777777" w:rsidR="00E554BC" w:rsidRPr="00E554BC" w:rsidRDefault="00E554BC" w:rsidP="00AD7C50">
                  <w:pPr>
                    <w:spacing w:line="276" w:lineRule="auto"/>
                    <w:rPr>
                      <w:sz w:val="24"/>
                      <w:szCs w:val="24"/>
                      <w:lang w:val="en-IN"/>
                    </w:rPr>
                  </w:pPr>
                  <w:r w:rsidRPr="00E554BC">
                    <w:rPr>
                      <w:sz w:val="24"/>
                      <w:szCs w:val="24"/>
                      <w:lang w:val="en-IN"/>
                    </w:rPr>
                    <w:t>CHAPTER 8: MODEL EXPLAINABILITY</w:t>
                  </w:r>
                </w:p>
              </w:tc>
              <w:tc>
                <w:tcPr>
                  <w:tcW w:w="0" w:type="auto"/>
                  <w:hideMark/>
                </w:tcPr>
                <w:p w14:paraId="713B0EDA" w14:textId="77777777" w:rsidR="00E554BC" w:rsidRPr="00E554BC" w:rsidRDefault="00E554BC" w:rsidP="00AD7C50">
                  <w:pPr>
                    <w:spacing w:line="276" w:lineRule="auto"/>
                    <w:rPr>
                      <w:sz w:val="24"/>
                      <w:szCs w:val="24"/>
                      <w:lang w:val="en-IN"/>
                    </w:rPr>
                  </w:pPr>
                  <w:r w:rsidRPr="00E554BC">
                    <w:rPr>
                      <w:sz w:val="24"/>
                      <w:szCs w:val="24"/>
                      <w:lang w:val="en-IN"/>
                    </w:rPr>
                    <w:t>37</w:t>
                  </w:r>
                </w:p>
              </w:tc>
            </w:tr>
            <w:tr w:rsidR="00E554BC" w:rsidRPr="00E554BC" w14:paraId="188F3EBB" w14:textId="77777777" w:rsidTr="00E554BC">
              <w:tc>
                <w:tcPr>
                  <w:tcW w:w="0" w:type="auto"/>
                  <w:hideMark/>
                </w:tcPr>
                <w:p w14:paraId="3017ADDC" w14:textId="77777777" w:rsidR="00E554BC" w:rsidRPr="00E554BC" w:rsidRDefault="00E554BC" w:rsidP="00AD7C50">
                  <w:pPr>
                    <w:spacing w:line="276" w:lineRule="auto"/>
                    <w:rPr>
                      <w:sz w:val="24"/>
                      <w:szCs w:val="24"/>
                      <w:lang w:val="en-IN"/>
                    </w:rPr>
                  </w:pPr>
                  <w:r w:rsidRPr="00E554BC">
                    <w:rPr>
                      <w:sz w:val="24"/>
                      <w:szCs w:val="24"/>
                      <w:lang w:val="en-IN"/>
                    </w:rPr>
                    <w:t>CHAPTER 9: CHURN RISK SCORING</w:t>
                  </w:r>
                </w:p>
              </w:tc>
              <w:tc>
                <w:tcPr>
                  <w:tcW w:w="0" w:type="auto"/>
                  <w:hideMark/>
                </w:tcPr>
                <w:p w14:paraId="1775AD8A" w14:textId="77777777" w:rsidR="00E554BC" w:rsidRPr="00E554BC" w:rsidRDefault="00E554BC" w:rsidP="00AD7C50">
                  <w:pPr>
                    <w:spacing w:line="276" w:lineRule="auto"/>
                    <w:rPr>
                      <w:sz w:val="24"/>
                      <w:szCs w:val="24"/>
                      <w:lang w:val="en-IN"/>
                    </w:rPr>
                  </w:pPr>
                  <w:r w:rsidRPr="00E554BC">
                    <w:rPr>
                      <w:sz w:val="24"/>
                      <w:szCs w:val="24"/>
                      <w:lang w:val="en-IN"/>
                    </w:rPr>
                    <w:t>41</w:t>
                  </w:r>
                </w:p>
              </w:tc>
            </w:tr>
            <w:tr w:rsidR="00E554BC" w:rsidRPr="00E554BC" w14:paraId="0ABC7BCE" w14:textId="77777777" w:rsidTr="00E554BC">
              <w:tc>
                <w:tcPr>
                  <w:tcW w:w="0" w:type="auto"/>
                  <w:hideMark/>
                </w:tcPr>
                <w:p w14:paraId="4A665D3B" w14:textId="77777777" w:rsidR="00E554BC" w:rsidRPr="00E554BC" w:rsidRDefault="00E554BC" w:rsidP="00AD7C50">
                  <w:pPr>
                    <w:spacing w:line="276" w:lineRule="auto"/>
                    <w:rPr>
                      <w:sz w:val="24"/>
                      <w:szCs w:val="24"/>
                      <w:lang w:val="en-IN"/>
                    </w:rPr>
                  </w:pPr>
                  <w:r w:rsidRPr="00E554BC">
                    <w:rPr>
                      <w:sz w:val="24"/>
                      <w:szCs w:val="24"/>
                      <w:lang w:val="en-IN"/>
                    </w:rPr>
                    <w:t>CHAPTER 10: STREAMLIT APPLICATION</w:t>
                  </w:r>
                </w:p>
              </w:tc>
              <w:tc>
                <w:tcPr>
                  <w:tcW w:w="0" w:type="auto"/>
                  <w:hideMark/>
                </w:tcPr>
                <w:p w14:paraId="54137D58" w14:textId="77777777" w:rsidR="00E554BC" w:rsidRPr="00E554BC" w:rsidRDefault="00E554BC" w:rsidP="00AD7C50">
                  <w:pPr>
                    <w:spacing w:line="276" w:lineRule="auto"/>
                    <w:rPr>
                      <w:sz w:val="24"/>
                      <w:szCs w:val="24"/>
                      <w:lang w:val="en-IN"/>
                    </w:rPr>
                  </w:pPr>
                  <w:r w:rsidRPr="00E554BC">
                    <w:rPr>
                      <w:sz w:val="24"/>
                      <w:szCs w:val="24"/>
                      <w:lang w:val="en-IN"/>
                    </w:rPr>
                    <w:t>44</w:t>
                  </w:r>
                </w:p>
              </w:tc>
            </w:tr>
            <w:tr w:rsidR="00E554BC" w:rsidRPr="00E554BC" w14:paraId="25EFCA0D" w14:textId="77777777" w:rsidTr="00E554BC">
              <w:tc>
                <w:tcPr>
                  <w:tcW w:w="0" w:type="auto"/>
                  <w:hideMark/>
                </w:tcPr>
                <w:p w14:paraId="7BE63159" w14:textId="77777777" w:rsidR="00E554BC" w:rsidRPr="00E554BC" w:rsidRDefault="00E554BC" w:rsidP="00AD7C50">
                  <w:pPr>
                    <w:spacing w:line="276" w:lineRule="auto"/>
                    <w:rPr>
                      <w:sz w:val="24"/>
                      <w:szCs w:val="24"/>
                      <w:lang w:val="en-IN"/>
                    </w:rPr>
                  </w:pPr>
                  <w:r w:rsidRPr="00E554BC">
                    <w:rPr>
                      <w:sz w:val="24"/>
                      <w:szCs w:val="24"/>
                      <w:lang w:val="en-IN"/>
                    </w:rPr>
                    <w:t>CHAPTER 11: FINDINGS, RECOMMENDATIONS AND LIMITATIONS</w:t>
                  </w:r>
                </w:p>
              </w:tc>
              <w:tc>
                <w:tcPr>
                  <w:tcW w:w="0" w:type="auto"/>
                  <w:hideMark/>
                </w:tcPr>
                <w:p w14:paraId="49002748" w14:textId="77777777" w:rsidR="00E554BC" w:rsidRPr="00E554BC" w:rsidRDefault="00E554BC" w:rsidP="00AD7C50">
                  <w:pPr>
                    <w:spacing w:line="276" w:lineRule="auto"/>
                    <w:rPr>
                      <w:sz w:val="24"/>
                      <w:szCs w:val="24"/>
                      <w:lang w:val="en-IN"/>
                    </w:rPr>
                  </w:pPr>
                  <w:r w:rsidRPr="00E554BC">
                    <w:rPr>
                      <w:sz w:val="24"/>
                      <w:szCs w:val="24"/>
                      <w:lang w:val="en-IN"/>
                    </w:rPr>
                    <w:t>48</w:t>
                  </w:r>
                </w:p>
              </w:tc>
            </w:tr>
            <w:tr w:rsidR="00E554BC" w:rsidRPr="00E554BC" w14:paraId="2413D146" w14:textId="77777777" w:rsidTr="00E554BC">
              <w:tc>
                <w:tcPr>
                  <w:tcW w:w="0" w:type="auto"/>
                  <w:hideMark/>
                </w:tcPr>
                <w:p w14:paraId="7B2726D7" w14:textId="77777777" w:rsidR="00E554BC" w:rsidRPr="00E554BC" w:rsidRDefault="00E554BC" w:rsidP="00AD7C50">
                  <w:pPr>
                    <w:spacing w:line="276" w:lineRule="auto"/>
                    <w:rPr>
                      <w:sz w:val="24"/>
                      <w:szCs w:val="24"/>
                      <w:lang w:val="en-IN"/>
                    </w:rPr>
                  </w:pPr>
                  <w:r w:rsidRPr="00E554BC">
                    <w:rPr>
                      <w:sz w:val="24"/>
                      <w:szCs w:val="24"/>
                      <w:lang w:val="en-IN"/>
                    </w:rPr>
                    <w:t>CHAPTER 12: CONCLUSION</w:t>
                  </w:r>
                </w:p>
              </w:tc>
              <w:tc>
                <w:tcPr>
                  <w:tcW w:w="0" w:type="auto"/>
                  <w:hideMark/>
                </w:tcPr>
                <w:p w14:paraId="280A094F" w14:textId="77777777" w:rsidR="00E554BC" w:rsidRPr="00E554BC" w:rsidRDefault="00E554BC" w:rsidP="00AD7C50">
                  <w:pPr>
                    <w:spacing w:line="276" w:lineRule="auto"/>
                    <w:rPr>
                      <w:sz w:val="24"/>
                      <w:szCs w:val="24"/>
                      <w:lang w:val="en-IN"/>
                    </w:rPr>
                  </w:pPr>
                  <w:r w:rsidRPr="00E554BC">
                    <w:rPr>
                      <w:sz w:val="24"/>
                      <w:szCs w:val="24"/>
                      <w:lang w:val="en-IN"/>
                    </w:rPr>
                    <w:t>51</w:t>
                  </w:r>
                </w:p>
              </w:tc>
            </w:tr>
            <w:tr w:rsidR="00E554BC" w:rsidRPr="00E554BC" w14:paraId="3EDB3528" w14:textId="77777777" w:rsidTr="00E554BC">
              <w:tc>
                <w:tcPr>
                  <w:tcW w:w="0" w:type="auto"/>
                  <w:hideMark/>
                </w:tcPr>
                <w:p w14:paraId="27503F66" w14:textId="77777777" w:rsidR="00E554BC" w:rsidRPr="00E554BC" w:rsidRDefault="00E554BC" w:rsidP="00AD7C50">
                  <w:pPr>
                    <w:spacing w:line="276" w:lineRule="auto"/>
                    <w:rPr>
                      <w:sz w:val="24"/>
                      <w:szCs w:val="24"/>
                      <w:lang w:val="en-IN"/>
                    </w:rPr>
                  </w:pPr>
                  <w:r w:rsidRPr="00E554BC">
                    <w:rPr>
                      <w:sz w:val="24"/>
                      <w:szCs w:val="24"/>
                      <w:lang w:val="en-IN"/>
                    </w:rPr>
                    <w:t>REFERENCES</w:t>
                  </w:r>
                </w:p>
              </w:tc>
              <w:tc>
                <w:tcPr>
                  <w:tcW w:w="0" w:type="auto"/>
                  <w:hideMark/>
                </w:tcPr>
                <w:p w14:paraId="4C9D0525" w14:textId="77777777" w:rsidR="00E554BC" w:rsidRPr="00E554BC" w:rsidRDefault="00E554BC" w:rsidP="00AD7C50">
                  <w:pPr>
                    <w:spacing w:line="276" w:lineRule="auto"/>
                    <w:rPr>
                      <w:sz w:val="24"/>
                      <w:szCs w:val="24"/>
                      <w:lang w:val="en-IN"/>
                    </w:rPr>
                  </w:pPr>
                  <w:r w:rsidRPr="00E554BC">
                    <w:rPr>
                      <w:sz w:val="24"/>
                      <w:szCs w:val="24"/>
                      <w:lang w:val="en-IN"/>
                    </w:rPr>
                    <w:t>51</w:t>
                  </w:r>
                </w:p>
              </w:tc>
            </w:tr>
            <w:tr w:rsidR="00E554BC" w:rsidRPr="00E554BC" w14:paraId="3EBCD81D" w14:textId="77777777" w:rsidTr="00E554BC">
              <w:tc>
                <w:tcPr>
                  <w:tcW w:w="0" w:type="auto"/>
                  <w:hideMark/>
                </w:tcPr>
                <w:p w14:paraId="7A931BC4" w14:textId="77777777" w:rsidR="00E554BC" w:rsidRPr="00E554BC" w:rsidRDefault="00E554BC" w:rsidP="00AD7C50">
                  <w:pPr>
                    <w:spacing w:line="276" w:lineRule="auto"/>
                    <w:rPr>
                      <w:sz w:val="24"/>
                      <w:szCs w:val="24"/>
                      <w:lang w:val="en-IN"/>
                    </w:rPr>
                  </w:pPr>
                  <w:r w:rsidRPr="00E554BC">
                    <w:rPr>
                      <w:sz w:val="24"/>
                      <w:szCs w:val="24"/>
                      <w:lang w:val="en-IN"/>
                    </w:rPr>
                    <w:t>APPENDIX A: STREAMLIT APPLICATION SETUP</w:t>
                  </w:r>
                </w:p>
              </w:tc>
              <w:tc>
                <w:tcPr>
                  <w:tcW w:w="0" w:type="auto"/>
                  <w:hideMark/>
                </w:tcPr>
                <w:p w14:paraId="789D1F0B" w14:textId="77777777" w:rsidR="00E554BC" w:rsidRPr="00E554BC" w:rsidRDefault="00E554BC" w:rsidP="00AD7C50">
                  <w:pPr>
                    <w:spacing w:line="276" w:lineRule="auto"/>
                    <w:rPr>
                      <w:sz w:val="24"/>
                      <w:szCs w:val="24"/>
                      <w:lang w:val="en-IN"/>
                    </w:rPr>
                  </w:pPr>
                  <w:r w:rsidRPr="00E554BC">
                    <w:rPr>
                      <w:sz w:val="24"/>
                      <w:szCs w:val="24"/>
                      <w:lang w:val="en-IN"/>
                    </w:rPr>
                    <w:t>52</w:t>
                  </w:r>
                </w:p>
              </w:tc>
            </w:tr>
            <w:tr w:rsidR="00E554BC" w:rsidRPr="00E554BC" w14:paraId="3D659D68" w14:textId="77777777" w:rsidTr="00E554BC">
              <w:tc>
                <w:tcPr>
                  <w:tcW w:w="0" w:type="auto"/>
                  <w:hideMark/>
                </w:tcPr>
                <w:p w14:paraId="6DBBB8C2" w14:textId="77777777" w:rsidR="00E554BC" w:rsidRPr="00E554BC" w:rsidRDefault="00E554BC" w:rsidP="00AD7C50">
                  <w:pPr>
                    <w:spacing w:line="276" w:lineRule="auto"/>
                    <w:rPr>
                      <w:sz w:val="24"/>
                      <w:szCs w:val="24"/>
                      <w:lang w:val="en-IN"/>
                    </w:rPr>
                  </w:pPr>
                  <w:r w:rsidRPr="00E554BC">
                    <w:rPr>
                      <w:sz w:val="24"/>
                      <w:szCs w:val="24"/>
                      <w:lang w:val="en-IN"/>
                    </w:rPr>
                    <w:t>APPENDIX B: KEY MODEL RESULTS</w:t>
                  </w:r>
                </w:p>
              </w:tc>
              <w:tc>
                <w:tcPr>
                  <w:tcW w:w="0" w:type="auto"/>
                  <w:hideMark/>
                </w:tcPr>
                <w:p w14:paraId="55ABDDB7" w14:textId="77777777" w:rsidR="00E554BC" w:rsidRPr="00E554BC" w:rsidRDefault="00E554BC" w:rsidP="00AD7C50">
                  <w:pPr>
                    <w:spacing w:line="276" w:lineRule="auto"/>
                    <w:rPr>
                      <w:sz w:val="24"/>
                      <w:szCs w:val="24"/>
                      <w:lang w:val="en-IN"/>
                    </w:rPr>
                  </w:pPr>
                  <w:r w:rsidRPr="00E554BC">
                    <w:rPr>
                      <w:sz w:val="24"/>
                      <w:szCs w:val="24"/>
                      <w:lang w:val="en-IN"/>
                    </w:rPr>
                    <w:t>52</w:t>
                  </w:r>
                </w:p>
              </w:tc>
            </w:tr>
            <w:tr w:rsidR="00E554BC" w:rsidRPr="00E554BC" w14:paraId="45C1FE66" w14:textId="77777777" w:rsidTr="00E554BC">
              <w:tc>
                <w:tcPr>
                  <w:tcW w:w="0" w:type="auto"/>
                  <w:hideMark/>
                </w:tcPr>
                <w:p w14:paraId="7E547625" w14:textId="77777777" w:rsidR="00E554BC" w:rsidRPr="00E554BC" w:rsidRDefault="00E554BC" w:rsidP="00AD7C50">
                  <w:pPr>
                    <w:spacing w:line="276" w:lineRule="auto"/>
                    <w:rPr>
                      <w:sz w:val="24"/>
                      <w:szCs w:val="24"/>
                      <w:lang w:val="en-IN"/>
                    </w:rPr>
                  </w:pPr>
                  <w:r w:rsidRPr="00E554BC">
                    <w:rPr>
                      <w:sz w:val="24"/>
                      <w:szCs w:val="24"/>
                      <w:lang w:val="en-IN"/>
                    </w:rPr>
                    <w:t>APPENDIX C: IMPORTANT SUBMISSION CHECKLIST</w:t>
                  </w:r>
                </w:p>
              </w:tc>
              <w:tc>
                <w:tcPr>
                  <w:tcW w:w="0" w:type="auto"/>
                  <w:hideMark/>
                </w:tcPr>
                <w:p w14:paraId="094561B4" w14:textId="77777777" w:rsidR="00E554BC" w:rsidRPr="00E554BC" w:rsidRDefault="00E554BC" w:rsidP="00AD7C50">
                  <w:pPr>
                    <w:spacing w:line="276" w:lineRule="auto"/>
                    <w:rPr>
                      <w:sz w:val="24"/>
                      <w:szCs w:val="24"/>
                      <w:lang w:val="en-IN"/>
                    </w:rPr>
                  </w:pPr>
                  <w:r w:rsidRPr="00E554BC">
                    <w:rPr>
                      <w:sz w:val="24"/>
                      <w:szCs w:val="24"/>
                      <w:lang w:val="en-IN"/>
                    </w:rPr>
                    <w:t>52</w:t>
                  </w:r>
                </w:p>
              </w:tc>
            </w:tr>
          </w:tbl>
          <w:p w14:paraId="3E4957E3" w14:textId="77777777" w:rsidR="00E554BC" w:rsidRPr="00E554BC" w:rsidRDefault="00E554BC" w:rsidP="0063458E"/>
        </w:tc>
      </w:tr>
    </w:tbl>
    <w:p w14:paraId="575F935E" w14:textId="77777777" w:rsidR="0055562A" w:rsidRPr="00821090" w:rsidRDefault="00000000">
      <w:pPr>
        <w:pStyle w:val="Heading1"/>
        <w:pageBreakBefore/>
        <w:rPr>
          <w:color w:val="auto"/>
          <w:sz w:val="28"/>
        </w:rPr>
      </w:pPr>
      <w:r w:rsidRPr="00821090">
        <w:rPr>
          <w:color w:val="auto"/>
          <w:sz w:val="28"/>
        </w:rPr>
        <w:lastRenderedPageBreak/>
        <w:t>EXECUTIVE SUMMARY FOR GOVERNMENT STAKEHOLDERS</w:t>
      </w:r>
    </w:p>
    <w:p w14:paraId="08A55FC2" w14:textId="77777777" w:rsidR="0055562A" w:rsidRDefault="00000000">
      <w:pPr>
        <w:jc w:val="both"/>
      </w:pPr>
      <w:r>
        <w:rPr>
          <w:rFonts w:cs="Times New Roman"/>
          <w:sz w:val="24"/>
          <w:szCs w:val="24"/>
        </w:rPr>
        <w:t>Customer churn is an important issue for retail banks because losing customers can affect deposits, service income, future product opportunities and long-term customer relationships. This project examines whether the supplied European Bank customer dataset can help identify customers recorded as having exited and demonstrate how churn probabilities can support earlier, more focused retention review.</w:t>
      </w:r>
    </w:p>
    <w:p w14:paraId="4B574A73" w14:textId="77777777" w:rsidR="0055562A" w:rsidRDefault="00000000">
      <w:pPr>
        <w:jc w:val="both"/>
      </w:pPr>
      <w:r>
        <w:rPr>
          <w:rFonts w:cs="Times New Roman"/>
          <w:sz w:val="24"/>
          <w:szCs w:val="24"/>
        </w:rPr>
        <w:t>The dataset contains 10,000 customer records and 14 original columns. The target variable is Exited, where 1 represents a recorded exit and 0 represents a retained customer. The observed churn rate is 20.37%. After data-quality checks, CustomerId, Surname and a constant Year field were excluded from the predictors. Categorical variables were encoded, and four derived features were created. Logistic Regression, Decision Tree, Random Forest and Gradient Boosting were compared using a stratified 80:20 train-test split.</w:t>
      </w:r>
    </w:p>
    <w:p w14:paraId="6ED007B9" w14:textId="77777777" w:rsidR="0055562A" w:rsidRDefault="00000000">
      <w:pPr>
        <w:jc w:val="both"/>
      </w:pPr>
      <w:r>
        <w:rPr>
          <w:rFonts w:cs="Times New Roman"/>
          <w:sz w:val="24"/>
          <w:szCs w:val="24"/>
        </w:rPr>
        <w:t>On the 2,000-record test set, Random Forest achieved 85.75% accuracy, 66.76% precision, 59.71% recall, an F1-score of 0.6304 and ROC-AUC of 0.8607. It had the highest ROC-AUC among the four tested models by a very small margin. Gradient Boosting achieved the highest accuracy (86.70%) and precision (81.33%). These results show useful predictive signal in this experiment, but they also show that some churners are missed and some customers may be flagged unnecessarily.</w:t>
      </w:r>
    </w:p>
    <w:p w14:paraId="3DC53E44" w14:textId="77777777" w:rsidR="0055562A" w:rsidRDefault="00000000">
      <w:pPr>
        <w:jc w:val="both"/>
      </w:pPr>
      <w:r>
        <w:rPr>
          <w:rFonts w:cs="Times New Roman"/>
          <w:sz w:val="24"/>
          <w:szCs w:val="24"/>
        </w:rPr>
        <w:t>The exploratory analysis found higher observed churn among inactive customers (26.85%) than active customers (14.27%), and higher observed churn in Germany (32.44%) than in France (16.15%) or Spain (16.67%). Product-count groups also showed different churn rates. These are descriptive associations in the supplied sample; they do not prove that a customer attribute causes churn or that changing it will prevent an exit.</w:t>
      </w:r>
    </w:p>
    <w:p w14:paraId="52F28C7F" w14:textId="77777777" w:rsidR="0055562A" w:rsidRDefault="00000000">
      <w:pPr>
        <w:jc w:val="both"/>
      </w:pPr>
      <w:r>
        <w:rPr>
          <w:rFonts w:cs="Times New Roman"/>
          <w:sz w:val="24"/>
          <w:szCs w:val="24"/>
        </w:rPr>
        <w:t>The project provides a prototype churn-risk calculator, an illustrative Low/Medium/High classification, feature importance, a what-if simulator and batch scoring. The revised dashboard also reports a probability distribution and a threshold-based binary churn flag. Scores should guide proportionate human review rather than automatically determine customer treatment. Before real use, the model needs calibration, validation on newer and representative data, fairness and privacy review, monitoring, and a threshold selected using campaign costs and capacity. The dataset's provenance has not been independently verified, and the prototype is not connected to live bank systems.</w:t>
      </w:r>
    </w:p>
    <w:p w14:paraId="3E04BD27" w14:textId="77777777" w:rsidR="008919B1" w:rsidRPr="006C1F88" w:rsidRDefault="00000000" w:rsidP="006C1F88">
      <w:pPr>
        <w:pStyle w:val="Heading1"/>
        <w:pageBreakBefore/>
        <w:jc w:val="both"/>
        <w:rPr>
          <w:rFonts w:ascii="Times New Roman" w:hAnsi="Times New Roman" w:cs="Times New Roman"/>
          <w:color w:val="000000" w:themeColor="text1"/>
          <w:sz w:val="24"/>
          <w:szCs w:val="24"/>
        </w:rPr>
      </w:pPr>
      <w:r w:rsidRPr="006C1F88">
        <w:rPr>
          <w:rFonts w:ascii="Times New Roman" w:hAnsi="Times New Roman" w:cs="Times New Roman"/>
          <w:color w:val="000000" w:themeColor="text1"/>
          <w:sz w:val="24"/>
          <w:szCs w:val="24"/>
        </w:rPr>
        <w:lastRenderedPageBreak/>
        <w:t>CHAPTER 1: INTRODUCTION</w:t>
      </w:r>
    </w:p>
    <w:p w14:paraId="56D952EA" w14:textId="77777777" w:rsidR="008919B1" w:rsidRPr="006C1F88" w:rsidRDefault="00000000" w:rsidP="006C1F88">
      <w:pPr>
        <w:pStyle w:val="Heading2"/>
        <w:jc w:val="both"/>
        <w:rPr>
          <w:rFonts w:ascii="Times New Roman" w:hAnsi="Times New Roman" w:cs="Times New Roman"/>
          <w:color w:val="000000" w:themeColor="text1"/>
          <w:sz w:val="28"/>
          <w:szCs w:val="28"/>
        </w:rPr>
      </w:pPr>
      <w:r w:rsidRPr="006C1F88">
        <w:rPr>
          <w:rFonts w:ascii="Times New Roman" w:hAnsi="Times New Roman" w:cs="Times New Roman"/>
          <w:color w:val="000000" w:themeColor="text1"/>
          <w:sz w:val="28"/>
          <w:szCs w:val="28"/>
        </w:rPr>
        <w:t>1.1 Background</w:t>
      </w:r>
    </w:p>
    <w:p w14:paraId="6A4EBB5D" w14:textId="77777777" w:rsidR="008919B1" w:rsidRPr="006C1F88" w:rsidRDefault="00000000" w:rsidP="006C1F88">
      <w:pPr>
        <w:jc w:val="both"/>
        <w:rPr>
          <w:rFonts w:cs="Times New Roman"/>
          <w:sz w:val="24"/>
          <w:szCs w:val="24"/>
        </w:rPr>
      </w:pPr>
      <w:r w:rsidRPr="006C1F88">
        <w:rPr>
          <w:rFonts w:cs="Times New Roman"/>
          <w:sz w:val="24"/>
          <w:szCs w:val="24"/>
        </w:rPr>
        <w:t>Customer churn occurs when a customer ends or substantially reduces a relationship with a service provider. In retail banking, losing customers may reduce deposits, fee income, lending opportunities, and future cross-selling potential. Identifying customers who may leave before they do so can help banks prioritize service recovery, engagement, and relevant retention offers.</w:t>
      </w:r>
    </w:p>
    <w:p w14:paraId="6976CF40" w14:textId="77777777" w:rsidR="008919B1" w:rsidRPr="006C1F88" w:rsidRDefault="00000000" w:rsidP="006C1F88">
      <w:pPr>
        <w:jc w:val="both"/>
        <w:rPr>
          <w:rFonts w:cs="Times New Roman"/>
          <w:sz w:val="24"/>
          <w:szCs w:val="24"/>
        </w:rPr>
      </w:pPr>
      <w:r w:rsidRPr="006C1F88">
        <w:rPr>
          <w:rFonts w:cs="Times New Roman"/>
          <w:sz w:val="24"/>
          <w:szCs w:val="24"/>
        </w:rPr>
        <w:t>Traditional descriptive analysis explains patterns after churn has occurred. Predictive modeling adds an estimate of future risk based on historical customer attributes. Such predictions can help teams allocate limited retention resources, provided the model is tested, monitored, and used responsibly.</w:t>
      </w:r>
    </w:p>
    <w:p w14:paraId="0DF9BCBE" w14:textId="77777777" w:rsidR="008919B1" w:rsidRPr="006C1F88" w:rsidRDefault="00000000" w:rsidP="006C1F88">
      <w:pPr>
        <w:jc w:val="both"/>
        <w:rPr>
          <w:rFonts w:cs="Times New Roman"/>
          <w:sz w:val="24"/>
          <w:szCs w:val="24"/>
        </w:rPr>
      </w:pPr>
      <w:r w:rsidRPr="006C1F88">
        <w:rPr>
          <w:rFonts w:cs="Times New Roman"/>
          <w:sz w:val="24"/>
          <w:szCs w:val="24"/>
        </w:rPr>
        <w:t>Customer churn refers to a situation in which a customer stops using a company’s products or services. In banking, churn may mean closing an account, moving regular transactions to another institution, or gradually reducing the relationship until the customer is no longer active. Churn is important because banks invest time and money in attracting customers, opening accounts, maintaining digital services, and providing support. When a customer leaves, the bank may lose current revenue as well as opportunities to offer future products such as deposits, cards, loans, and investment services.</w:t>
      </w:r>
    </w:p>
    <w:p w14:paraId="40CA8D7B" w14:textId="77777777" w:rsidR="008919B1" w:rsidRPr="006C1F88" w:rsidRDefault="00000000" w:rsidP="006C1F88">
      <w:pPr>
        <w:jc w:val="both"/>
        <w:rPr>
          <w:rFonts w:cs="Times New Roman"/>
          <w:sz w:val="24"/>
          <w:szCs w:val="24"/>
        </w:rPr>
      </w:pPr>
      <w:r w:rsidRPr="006C1F88">
        <w:rPr>
          <w:rFonts w:cs="Times New Roman"/>
          <w:sz w:val="24"/>
          <w:szCs w:val="24"/>
        </w:rPr>
        <w:t>Customer decisions are rarely driven by one factor alone. Age, account balance, credit profile, product usage, customer engagement, service experience, and the availability of competing offers may all be relevant. A traditional report can describe customers who have already left, but a predictive model attempts to estimate the likelihood that a current customer may leave in the future. This changes the focus from only explaining past outcomes to helping a bank decide where early attention may be useful.</w:t>
      </w:r>
    </w:p>
    <w:p w14:paraId="35A273F6" w14:textId="77777777" w:rsidR="008919B1" w:rsidRPr="006C1F88" w:rsidRDefault="00000000" w:rsidP="006C1F88">
      <w:pPr>
        <w:jc w:val="both"/>
        <w:rPr>
          <w:rFonts w:cs="Times New Roman"/>
          <w:sz w:val="24"/>
          <w:szCs w:val="24"/>
        </w:rPr>
      </w:pPr>
      <w:r w:rsidRPr="006C1F88">
        <w:rPr>
          <w:rFonts w:cs="Times New Roman"/>
          <w:sz w:val="24"/>
          <w:szCs w:val="24"/>
        </w:rPr>
        <w:t>Machine learning supports this process by learning patterns from historical examples. A model receives customer attributes as inputs and learns how those attributes relate to the recorded churn outcome. It then produces a probability or risk score for a customer whose outcome is not yet known. Such a score should be treated as decision support rather than certainty: a high score does not prove that a customer will leave, and a low score does not guarantee continued loyalty.</w:t>
      </w:r>
    </w:p>
    <w:p w14:paraId="34477AC3" w14:textId="77777777" w:rsidR="008919B1" w:rsidRPr="006C1F88" w:rsidRDefault="00000000" w:rsidP="006C1F88">
      <w:pPr>
        <w:pStyle w:val="Heading2"/>
        <w:jc w:val="both"/>
        <w:rPr>
          <w:rFonts w:ascii="Times New Roman" w:hAnsi="Times New Roman" w:cs="Times New Roman"/>
          <w:color w:val="000000" w:themeColor="text1"/>
          <w:sz w:val="28"/>
          <w:szCs w:val="28"/>
        </w:rPr>
      </w:pPr>
      <w:r w:rsidRPr="006C1F88">
        <w:rPr>
          <w:rFonts w:ascii="Times New Roman" w:hAnsi="Times New Roman" w:cs="Times New Roman"/>
          <w:color w:val="000000" w:themeColor="text1"/>
          <w:sz w:val="28"/>
          <w:szCs w:val="28"/>
        </w:rPr>
        <w:t>1.2 Problem Statement</w:t>
      </w:r>
    </w:p>
    <w:p w14:paraId="353D4EE0" w14:textId="77777777" w:rsidR="008919B1" w:rsidRPr="006C1F88" w:rsidRDefault="00000000" w:rsidP="006C1F88">
      <w:pPr>
        <w:jc w:val="both"/>
        <w:rPr>
          <w:rFonts w:cs="Times New Roman"/>
          <w:sz w:val="24"/>
          <w:szCs w:val="24"/>
        </w:rPr>
      </w:pPr>
      <w:r w:rsidRPr="006C1F88">
        <w:rPr>
          <w:rFonts w:cs="Times New Roman"/>
          <w:sz w:val="24"/>
          <w:szCs w:val="24"/>
        </w:rPr>
        <w:t>Banks may hold large volumes of customer data but lack a consistent, measurable way to prioritize customers who may churn. Without predictive scores and interpretable evidence, retention campaigns may be reactive, broad, and costly. This project evaluates whether customer-level features can support churn prediction and risk scoring.</w:t>
      </w:r>
    </w:p>
    <w:p w14:paraId="0C07BE85" w14:textId="77777777" w:rsidR="008919B1" w:rsidRDefault="00000000" w:rsidP="006C1F88">
      <w:pPr>
        <w:jc w:val="both"/>
        <w:rPr>
          <w:rFonts w:cs="Times New Roman"/>
          <w:sz w:val="24"/>
          <w:szCs w:val="24"/>
        </w:rPr>
      </w:pPr>
      <w:r w:rsidRPr="006C1F88">
        <w:rPr>
          <w:rFonts w:cs="Times New Roman"/>
          <w:sz w:val="24"/>
          <w:szCs w:val="24"/>
        </w:rPr>
        <w:t>The central problem addressed in this study is that customer churn may be identified too late if a bank relies only on retrospective reports or manual observation. By the time a customer closes an account, the opportunity to understand dissatisfaction or offer an appropriate retention action may already have passed. A large customer base also makes it difficult for staff to assess every customer individually with equal depth.</w:t>
      </w:r>
    </w:p>
    <w:p w14:paraId="2024B14F" w14:textId="77777777" w:rsidR="00FC6343" w:rsidRPr="00FC6343" w:rsidRDefault="00FC6343" w:rsidP="00FC6343">
      <w:pPr>
        <w:jc w:val="center"/>
        <w:rPr>
          <w:rFonts w:cs="Times New Roman"/>
          <w:sz w:val="24"/>
          <w:szCs w:val="24"/>
        </w:rPr>
      </w:pPr>
    </w:p>
    <w:p w14:paraId="3AB2F7FF" w14:textId="77777777" w:rsidR="008919B1" w:rsidRPr="006C1F88" w:rsidRDefault="00000000" w:rsidP="006C1F88">
      <w:pPr>
        <w:jc w:val="both"/>
        <w:rPr>
          <w:rFonts w:cs="Times New Roman"/>
          <w:sz w:val="24"/>
          <w:szCs w:val="24"/>
        </w:rPr>
      </w:pPr>
      <w:r w:rsidRPr="006C1F88">
        <w:rPr>
          <w:rFonts w:cs="Times New Roman"/>
          <w:sz w:val="24"/>
          <w:szCs w:val="24"/>
        </w:rPr>
        <w:t>The project therefore investigates whether the available customer-level dataset contains useful signals for distinguishing customers recorded as churned from those recorded as retained. It compares several supervised classification models and evaluates their performance on data held out from model training. The study also explores how predicted probabilities can be converted into understandable risk categories and how model explanations may support responsible business interpretation.</w:t>
      </w:r>
    </w:p>
    <w:p w14:paraId="7EE0B25F" w14:textId="77777777" w:rsidR="008919B1" w:rsidRPr="006C1F88" w:rsidRDefault="00000000" w:rsidP="006C1F88">
      <w:pPr>
        <w:jc w:val="both"/>
        <w:rPr>
          <w:rFonts w:cs="Times New Roman"/>
          <w:sz w:val="24"/>
          <w:szCs w:val="24"/>
        </w:rPr>
      </w:pPr>
      <w:r w:rsidRPr="006C1F88">
        <w:rPr>
          <w:rFonts w:cs="Times New Roman"/>
          <w:sz w:val="24"/>
          <w:szCs w:val="24"/>
        </w:rPr>
        <w:t>The problem is not simply to achieve the highest accuracy. Churn datasets often contain more retained customers than churned customers, so a model can appear accurate while missing many customers who actually leave. The analysis must therefore consider recall, precision, F1-score, ROC-AUC, and the business consequences of false alarms and missed churn cases.</w:t>
      </w:r>
    </w:p>
    <w:p w14:paraId="0D27E452" w14:textId="77777777" w:rsidR="008919B1" w:rsidRPr="006C1F88" w:rsidRDefault="00000000" w:rsidP="006C1F88">
      <w:pPr>
        <w:pStyle w:val="Heading2"/>
        <w:jc w:val="both"/>
        <w:rPr>
          <w:rFonts w:ascii="Times New Roman" w:hAnsi="Times New Roman" w:cs="Times New Roman"/>
          <w:color w:val="000000" w:themeColor="text1"/>
          <w:sz w:val="28"/>
          <w:szCs w:val="28"/>
        </w:rPr>
      </w:pPr>
      <w:r w:rsidRPr="006C1F88">
        <w:rPr>
          <w:rFonts w:ascii="Times New Roman" w:hAnsi="Times New Roman" w:cs="Times New Roman"/>
          <w:color w:val="000000" w:themeColor="text1"/>
          <w:sz w:val="28"/>
          <w:szCs w:val="28"/>
        </w:rPr>
        <w:t>1.3 Primary Objectives</w:t>
      </w:r>
    </w:p>
    <w:p w14:paraId="4E6ED05D" w14:textId="77777777" w:rsidR="008919B1" w:rsidRPr="006C1F88" w:rsidRDefault="00000000" w:rsidP="006C1F88">
      <w:pPr>
        <w:pStyle w:val="ListBullet"/>
        <w:jc w:val="both"/>
        <w:rPr>
          <w:rFonts w:cs="Times New Roman"/>
          <w:sz w:val="24"/>
          <w:szCs w:val="24"/>
        </w:rPr>
      </w:pPr>
      <w:r w:rsidRPr="006C1F88">
        <w:rPr>
          <w:rFonts w:cs="Times New Roman"/>
          <w:sz w:val="24"/>
          <w:szCs w:val="24"/>
        </w:rPr>
        <w:t>Build and compare machine-learning models to predict customer churn.</w:t>
      </w:r>
    </w:p>
    <w:p w14:paraId="0C3C70EE" w14:textId="77777777" w:rsidR="008919B1" w:rsidRPr="006C1F88" w:rsidRDefault="00000000" w:rsidP="006C1F88">
      <w:pPr>
        <w:pStyle w:val="ListBullet"/>
        <w:jc w:val="both"/>
        <w:rPr>
          <w:rFonts w:cs="Times New Roman"/>
          <w:sz w:val="24"/>
          <w:szCs w:val="24"/>
        </w:rPr>
      </w:pPr>
      <w:r w:rsidRPr="006C1F88">
        <w:rPr>
          <w:rFonts w:cs="Times New Roman"/>
          <w:sz w:val="24"/>
          <w:szCs w:val="24"/>
        </w:rPr>
        <w:t>Generate a churn probability between 0 and 1 for each scored customer.</w:t>
      </w:r>
    </w:p>
    <w:p w14:paraId="05C51895" w14:textId="77777777" w:rsidR="008919B1" w:rsidRPr="006C1F88" w:rsidRDefault="00000000" w:rsidP="006C1F88">
      <w:pPr>
        <w:pStyle w:val="ListBullet"/>
        <w:jc w:val="both"/>
        <w:rPr>
          <w:rFonts w:cs="Times New Roman"/>
          <w:sz w:val="24"/>
          <w:szCs w:val="24"/>
        </w:rPr>
      </w:pPr>
      <w:r w:rsidRPr="006C1F88">
        <w:rPr>
          <w:rFonts w:cs="Times New Roman"/>
          <w:sz w:val="24"/>
          <w:szCs w:val="24"/>
        </w:rPr>
        <w:t>Identify important predictors associated with model outputs.</w:t>
      </w:r>
    </w:p>
    <w:p w14:paraId="754CAF7E" w14:textId="77777777" w:rsidR="008919B1" w:rsidRPr="006C1F88" w:rsidRDefault="00000000" w:rsidP="006C1F88">
      <w:pPr>
        <w:jc w:val="both"/>
        <w:rPr>
          <w:rFonts w:cs="Times New Roman"/>
          <w:sz w:val="24"/>
          <w:szCs w:val="24"/>
        </w:rPr>
      </w:pPr>
      <w:r w:rsidRPr="006C1F88">
        <w:rPr>
          <w:rFonts w:cs="Times New Roman"/>
          <w:sz w:val="24"/>
          <w:szCs w:val="24"/>
        </w:rPr>
        <w:t>The primary objective is to develop and evaluate a predictive modeling workflow that estimates the likelihood of bank customer churn using the supplied European Bank customer data. The workflow includes data inspection, preprocessing, exploratory analysis, feature preparation, model training, evaluation, and the interpretation of risk scores.</w:t>
      </w:r>
    </w:p>
    <w:p w14:paraId="19F56ACA" w14:textId="77777777" w:rsidR="008919B1" w:rsidRPr="006C1F88" w:rsidRDefault="00000000" w:rsidP="006C1F88">
      <w:pPr>
        <w:jc w:val="both"/>
        <w:rPr>
          <w:rFonts w:cs="Times New Roman"/>
          <w:sz w:val="24"/>
          <w:szCs w:val="24"/>
        </w:rPr>
      </w:pPr>
      <w:r w:rsidRPr="006C1F88">
        <w:rPr>
          <w:rFonts w:cs="Times New Roman"/>
          <w:sz w:val="24"/>
          <w:szCs w:val="24"/>
        </w:rPr>
        <w:t>The second part of the primary objective is comparative. Logistic Regression, Decision Tree, Random Forest, and Gradient Boosting are considered because they represent different modeling approaches. Comparing them under the same train-test split allows the study to identify strengths and limitations rather than assuming that one algorithm is best in every situation.</w:t>
      </w:r>
    </w:p>
    <w:p w14:paraId="770E7E27" w14:textId="77777777" w:rsidR="008919B1" w:rsidRPr="006C1F88" w:rsidRDefault="00000000" w:rsidP="006C1F88">
      <w:pPr>
        <w:pStyle w:val="Heading2"/>
        <w:jc w:val="both"/>
        <w:rPr>
          <w:rFonts w:ascii="Times New Roman" w:hAnsi="Times New Roman" w:cs="Times New Roman"/>
          <w:color w:val="000000" w:themeColor="text1"/>
          <w:sz w:val="28"/>
          <w:szCs w:val="28"/>
        </w:rPr>
      </w:pPr>
      <w:r w:rsidRPr="006C1F88">
        <w:rPr>
          <w:rFonts w:ascii="Times New Roman" w:hAnsi="Times New Roman" w:cs="Times New Roman"/>
          <w:color w:val="000000" w:themeColor="text1"/>
          <w:sz w:val="28"/>
          <w:szCs w:val="28"/>
        </w:rPr>
        <w:t>1.4 Secondary Objectives</w:t>
      </w:r>
    </w:p>
    <w:p w14:paraId="020A95E8" w14:textId="77777777" w:rsidR="008919B1" w:rsidRPr="006C1F88" w:rsidRDefault="00000000" w:rsidP="006C1F88">
      <w:pPr>
        <w:pStyle w:val="ListBullet"/>
        <w:jc w:val="both"/>
        <w:rPr>
          <w:rFonts w:cs="Times New Roman"/>
          <w:sz w:val="24"/>
          <w:szCs w:val="24"/>
        </w:rPr>
      </w:pPr>
      <w:r w:rsidRPr="006C1F88">
        <w:rPr>
          <w:rFonts w:cs="Times New Roman"/>
          <w:sz w:val="24"/>
          <w:szCs w:val="24"/>
        </w:rPr>
        <w:t>Evaluate false-positive and false-negative behavior using precision, recall, and confusion matrices.</w:t>
      </w:r>
    </w:p>
    <w:p w14:paraId="6B25A2F2" w14:textId="77777777" w:rsidR="008919B1" w:rsidRPr="006C1F88" w:rsidRDefault="00000000" w:rsidP="006C1F88">
      <w:pPr>
        <w:pStyle w:val="ListBullet"/>
        <w:jc w:val="both"/>
        <w:rPr>
          <w:rFonts w:cs="Times New Roman"/>
          <w:sz w:val="24"/>
          <w:szCs w:val="24"/>
        </w:rPr>
      </w:pPr>
      <w:r w:rsidRPr="006C1F88">
        <w:rPr>
          <w:rFonts w:cs="Times New Roman"/>
          <w:sz w:val="24"/>
          <w:szCs w:val="24"/>
        </w:rPr>
        <w:t>Improve interpretability through feature importance, SHAP where available, and partial dependence.</w:t>
      </w:r>
    </w:p>
    <w:p w14:paraId="1DE90A91" w14:textId="77777777" w:rsidR="008919B1" w:rsidRPr="006C1F88" w:rsidRDefault="00000000" w:rsidP="006C1F88">
      <w:pPr>
        <w:pStyle w:val="ListBullet"/>
        <w:jc w:val="both"/>
        <w:rPr>
          <w:rFonts w:cs="Times New Roman"/>
          <w:sz w:val="24"/>
          <w:szCs w:val="24"/>
        </w:rPr>
      </w:pPr>
      <w:r w:rsidRPr="006C1F88">
        <w:rPr>
          <w:rFonts w:cs="Times New Roman"/>
          <w:sz w:val="24"/>
          <w:szCs w:val="24"/>
        </w:rPr>
        <w:t>Provide a scenario-based risk calculator through a Streamlit prototype.</w:t>
      </w:r>
    </w:p>
    <w:p w14:paraId="10470F68" w14:textId="77777777" w:rsidR="008919B1" w:rsidRPr="006C1F88" w:rsidRDefault="00000000" w:rsidP="006C1F88">
      <w:pPr>
        <w:jc w:val="both"/>
        <w:rPr>
          <w:rFonts w:cs="Times New Roman"/>
          <w:sz w:val="24"/>
          <w:szCs w:val="24"/>
        </w:rPr>
      </w:pPr>
      <w:r w:rsidRPr="006C1F88">
        <w:rPr>
          <w:rFonts w:cs="Times New Roman"/>
          <w:sz w:val="24"/>
          <w:szCs w:val="24"/>
        </w:rPr>
        <w:t>The supporting objectives are to describe the dataset and its target variable; identify missing, duplicated, inconsistent, or non-informative fields; explore how selected customer characteristics relate to recorded churn; and construct additional features that may capture useful relationships among existing variables.</w:t>
      </w:r>
    </w:p>
    <w:p w14:paraId="1126BB23" w14:textId="77777777" w:rsidR="008919B1" w:rsidRDefault="00000000" w:rsidP="006C1F88">
      <w:pPr>
        <w:jc w:val="both"/>
        <w:rPr>
          <w:rFonts w:cs="Times New Roman"/>
          <w:sz w:val="24"/>
          <w:szCs w:val="24"/>
        </w:rPr>
      </w:pPr>
      <w:r w:rsidRPr="006C1F88">
        <w:rPr>
          <w:rFonts w:cs="Times New Roman"/>
          <w:sz w:val="24"/>
          <w:szCs w:val="24"/>
        </w:rPr>
        <w:t>Further objectives are to interpret model metrics in practical terms, examine the relative contribution of features, create an illustrative probability-based risk score, and design a Streamlit interface through which a user can enter customer details and inspect a model prediction. The project also records limitations and proposes improvements needed before any real banking deployment.</w:t>
      </w:r>
    </w:p>
    <w:p w14:paraId="15E5E397" w14:textId="77777777" w:rsidR="00FC6343" w:rsidRPr="006C1F88" w:rsidRDefault="00FC6343" w:rsidP="006C1F88">
      <w:pPr>
        <w:jc w:val="both"/>
        <w:rPr>
          <w:rFonts w:cs="Times New Roman"/>
          <w:sz w:val="24"/>
          <w:szCs w:val="24"/>
        </w:rPr>
      </w:pPr>
    </w:p>
    <w:p w14:paraId="2F58E256" w14:textId="77777777" w:rsidR="008919B1" w:rsidRPr="006C1F88" w:rsidRDefault="00000000" w:rsidP="006C1F88">
      <w:pPr>
        <w:pStyle w:val="Heading2"/>
        <w:jc w:val="both"/>
        <w:rPr>
          <w:rFonts w:ascii="Times New Roman" w:hAnsi="Times New Roman" w:cs="Times New Roman"/>
          <w:color w:val="000000" w:themeColor="text1"/>
          <w:sz w:val="28"/>
          <w:szCs w:val="28"/>
        </w:rPr>
      </w:pPr>
      <w:r w:rsidRPr="006C1F88">
        <w:rPr>
          <w:rFonts w:ascii="Times New Roman" w:hAnsi="Times New Roman" w:cs="Times New Roman"/>
          <w:color w:val="000000" w:themeColor="text1"/>
          <w:sz w:val="28"/>
          <w:szCs w:val="28"/>
        </w:rPr>
        <w:lastRenderedPageBreak/>
        <w:t>1.5 Research Questions</w:t>
      </w:r>
    </w:p>
    <w:p w14:paraId="7FEFC5D8" w14:textId="77777777" w:rsidR="008919B1" w:rsidRPr="006C1F88" w:rsidRDefault="00000000" w:rsidP="006C1F88">
      <w:pPr>
        <w:pStyle w:val="ListBullet"/>
        <w:jc w:val="both"/>
        <w:rPr>
          <w:rFonts w:cs="Times New Roman"/>
          <w:sz w:val="24"/>
          <w:szCs w:val="24"/>
        </w:rPr>
      </w:pPr>
      <w:r w:rsidRPr="006C1F88">
        <w:rPr>
          <w:rFonts w:cs="Times New Roman"/>
          <w:sz w:val="24"/>
          <w:szCs w:val="24"/>
        </w:rPr>
        <w:t>How accurately can churn be predicted from the available customer features?</w:t>
      </w:r>
    </w:p>
    <w:p w14:paraId="2C85F00C" w14:textId="77777777" w:rsidR="008919B1" w:rsidRPr="006C1F88" w:rsidRDefault="00000000" w:rsidP="006C1F88">
      <w:pPr>
        <w:pStyle w:val="ListBullet"/>
        <w:jc w:val="both"/>
        <w:rPr>
          <w:rFonts w:cs="Times New Roman"/>
          <w:sz w:val="24"/>
          <w:szCs w:val="24"/>
        </w:rPr>
      </w:pPr>
      <w:r w:rsidRPr="006C1F88">
        <w:rPr>
          <w:rFonts w:cs="Times New Roman"/>
          <w:sz w:val="24"/>
          <w:szCs w:val="24"/>
        </w:rPr>
        <w:t>Which of the evaluated models provides the strongest discrimination on the held-out test set?</w:t>
      </w:r>
    </w:p>
    <w:p w14:paraId="2956CA83" w14:textId="77777777" w:rsidR="008919B1" w:rsidRPr="006C1F88" w:rsidRDefault="00000000" w:rsidP="006C1F88">
      <w:pPr>
        <w:pStyle w:val="ListBullet"/>
        <w:jc w:val="both"/>
        <w:rPr>
          <w:rFonts w:cs="Times New Roman"/>
          <w:sz w:val="24"/>
          <w:szCs w:val="24"/>
        </w:rPr>
      </w:pPr>
      <w:r w:rsidRPr="006C1F88">
        <w:rPr>
          <w:rFonts w:cs="Times New Roman"/>
          <w:sz w:val="24"/>
          <w:szCs w:val="24"/>
        </w:rPr>
        <w:t>Which features contribute most to the selected model's predictions?</w:t>
      </w:r>
    </w:p>
    <w:p w14:paraId="01A3C861" w14:textId="77777777" w:rsidR="008919B1" w:rsidRPr="006C1F88" w:rsidRDefault="00000000" w:rsidP="006C1F88">
      <w:pPr>
        <w:pStyle w:val="ListBullet"/>
        <w:jc w:val="both"/>
        <w:rPr>
          <w:rFonts w:cs="Times New Roman"/>
          <w:sz w:val="24"/>
          <w:szCs w:val="24"/>
        </w:rPr>
      </w:pPr>
      <w:r w:rsidRPr="006C1F88">
        <w:rPr>
          <w:rFonts w:cs="Times New Roman"/>
          <w:sz w:val="24"/>
          <w:szCs w:val="24"/>
        </w:rPr>
        <w:t>How can churn probabilities be translated into practical risk categories and explored through a web interface?</w:t>
      </w:r>
    </w:p>
    <w:p w14:paraId="034ADAFA" w14:textId="77777777" w:rsidR="008919B1" w:rsidRPr="006C1F88" w:rsidRDefault="00000000" w:rsidP="006C1F88">
      <w:pPr>
        <w:jc w:val="both"/>
        <w:rPr>
          <w:rFonts w:cs="Times New Roman"/>
          <w:sz w:val="24"/>
          <w:szCs w:val="24"/>
        </w:rPr>
      </w:pPr>
      <w:r w:rsidRPr="006C1F88">
        <w:rPr>
          <w:rFonts w:cs="Times New Roman"/>
          <w:sz w:val="24"/>
          <w:szCs w:val="24"/>
        </w:rPr>
        <w:t>The research questions guide the analysis from description to evaluation. First, what is the distribution of churned and retained customers in the dataset? Second, how do churn rates vary across available demographic, account, and engagement characteristics? Third, which of the tested classification models performs most effectively on the held-out data under the selected evaluation criteria?</w:t>
      </w:r>
    </w:p>
    <w:p w14:paraId="69BF62F7" w14:textId="77777777" w:rsidR="008919B1" w:rsidRPr="006C1F88" w:rsidRDefault="00000000" w:rsidP="006C1F88">
      <w:pPr>
        <w:jc w:val="both"/>
        <w:rPr>
          <w:rFonts w:cs="Times New Roman"/>
          <w:sz w:val="24"/>
          <w:szCs w:val="24"/>
        </w:rPr>
      </w:pPr>
      <w:r w:rsidRPr="006C1F88">
        <w:rPr>
          <w:rFonts w:cs="Times New Roman"/>
          <w:sz w:val="24"/>
          <w:szCs w:val="24"/>
        </w:rPr>
        <w:t>Additional questions concern interpretability and practical use: which features appear influential in the fitted model, how can predicted probabilities be translated into risk categories, and how could a bank use a score to prioritize further review? These questions are answered using the available data and model results; they do not establish causal relationships or prove that a particular retention action will prevent churn.</w:t>
      </w:r>
    </w:p>
    <w:p w14:paraId="6E448145" w14:textId="77777777" w:rsidR="008919B1" w:rsidRPr="006C1F88" w:rsidRDefault="00000000" w:rsidP="006C1F88">
      <w:pPr>
        <w:pStyle w:val="Heading2"/>
        <w:jc w:val="both"/>
        <w:rPr>
          <w:rFonts w:ascii="Times New Roman" w:hAnsi="Times New Roman" w:cs="Times New Roman"/>
          <w:color w:val="000000" w:themeColor="text1"/>
          <w:sz w:val="28"/>
          <w:szCs w:val="28"/>
        </w:rPr>
      </w:pPr>
      <w:r w:rsidRPr="006C1F88">
        <w:rPr>
          <w:rFonts w:ascii="Times New Roman" w:hAnsi="Times New Roman" w:cs="Times New Roman"/>
          <w:color w:val="000000" w:themeColor="text1"/>
          <w:sz w:val="28"/>
          <w:szCs w:val="28"/>
        </w:rPr>
        <w:t>1.6 Scope</w:t>
      </w:r>
    </w:p>
    <w:p w14:paraId="552015FF" w14:textId="77777777" w:rsidR="008919B1" w:rsidRPr="006C1F88" w:rsidRDefault="00000000" w:rsidP="006C1F88">
      <w:pPr>
        <w:jc w:val="both"/>
        <w:rPr>
          <w:rFonts w:cs="Times New Roman"/>
          <w:sz w:val="24"/>
          <w:szCs w:val="24"/>
        </w:rPr>
      </w:pPr>
      <w:r w:rsidRPr="006C1F88">
        <w:rPr>
          <w:rFonts w:cs="Times New Roman"/>
          <w:sz w:val="24"/>
          <w:szCs w:val="24"/>
        </w:rPr>
        <w:t>The study uses the supplied 10,000-row CSV. It focuses on supervised classification, evaluation on one stratified holdout split, risk scoring, and a prototype interface. It does not include live bank systems, real customer contact, causal inference, or external validation on another bank or later time period.</w:t>
      </w:r>
    </w:p>
    <w:p w14:paraId="4AF8C10F" w14:textId="77777777" w:rsidR="008919B1" w:rsidRPr="006C1F88" w:rsidRDefault="00000000" w:rsidP="006C1F88">
      <w:pPr>
        <w:jc w:val="both"/>
        <w:rPr>
          <w:rFonts w:cs="Times New Roman"/>
          <w:sz w:val="24"/>
          <w:szCs w:val="24"/>
        </w:rPr>
      </w:pPr>
      <w:r w:rsidRPr="006C1F88">
        <w:rPr>
          <w:rFonts w:cs="Times New Roman"/>
          <w:sz w:val="24"/>
          <w:szCs w:val="24"/>
        </w:rPr>
        <w:t>The study is limited to the supplied customer-level dataset and the target field named Exited, where 1 represents a customer recorded as having exited and 0 represents a customer recorded as retained. The analysis covers data quality checks, exploratory data analysis, feature engineering, four classification algorithms, performance comparison, explainability concepts, probability-based risk scoring, and a prototype Streamlit application.</w:t>
      </w:r>
    </w:p>
    <w:p w14:paraId="44134C18" w14:textId="77777777" w:rsidR="008919B1" w:rsidRPr="006C1F88" w:rsidRDefault="00000000" w:rsidP="006C1F88">
      <w:pPr>
        <w:jc w:val="both"/>
        <w:rPr>
          <w:rFonts w:cs="Times New Roman"/>
          <w:sz w:val="24"/>
          <w:szCs w:val="24"/>
        </w:rPr>
      </w:pPr>
      <w:r w:rsidRPr="006C1F88">
        <w:rPr>
          <w:rFonts w:cs="Times New Roman"/>
          <w:sz w:val="24"/>
          <w:szCs w:val="24"/>
        </w:rPr>
        <w:t>The project does not include direct customer interviews, bank transaction histories over time, complaint records, customer-service interactions, or experimentally tested retention campaigns unless those are separately provided. Consequently, the analysis should be interpreted as a demonstration of predictive analytics on the supplied fields, not a complete operational churn-management system.</w:t>
      </w:r>
    </w:p>
    <w:p w14:paraId="335B00EC" w14:textId="77777777" w:rsidR="008919B1" w:rsidRPr="006C1F88" w:rsidRDefault="00000000" w:rsidP="006C1F88">
      <w:pPr>
        <w:pStyle w:val="Heading2"/>
        <w:jc w:val="both"/>
        <w:rPr>
          <w:rFonts w:ascii="Times New Roman" w:hAnsi="Times New Roman" w:cs="Times New Roman"/>
          <w:color w:val="000000" w:themeColor="text1"/>
          <w:sz w:val="28"/>
          <w:szCs w:val="28"/>
        </w:rPr>
      </w:pPr>
      <w:r w:rsidRPr="006C1F88">
        <w:rPr>
          <w:rFonts w:ascii="Times New Roman" w:hAnsi="Times New Roman" w:cs="Times New Roman"/>
          <w:color w:val="000000" w:themeColor="text1"/>
          <w:sz w:val="28"/>
          <w:szCs w:val="28"/>
        </w:rPr>
        <w:t>1.7 Significance</w:t>
      </w:r>
    </w:p>
    <w:p w14:paraId="453F2D29" w14:textId="77777777" w:rsidR="008919B1" w:rsidRPr="006C1F88" w:rsidRDefault="00000000" w:rsidP="006C1F88">
      <w:pPr>
        <w:jc w:val="both"/>
        <w:rPr>
          <w:rFonts w:cs="Times New Roman"/>
          <w:sz w:val="24"/>
          <w:szCs w:val="24"/>
        </w:rPr>
      </w:pPr>
      <w:r w:rsidRPr="006C1F88">
        <w:rPr>
          <w:rFonts w:cs="Times New Roman"/>
          <w:sz w:val="24"/>
          <w:szCs w:val="24"/>
        </w:rPr>
        <w:t>The project demonstrates a repeatable analytical workflow for prioritizing retention analysis. It also highlights the need to balance overall correctness with the ability to detect churners, to explain model limitations, and to protect customer information.</w:t>
      </w:r>
    </w:p>
    <w:p w14:paraId="23B4460D" w14:textId="77777777" w:rsidR="008919B1" w:rsidRPr="006C1F88" w:rsidRDefault="00000000" w:rsidP="006C1F88">
      <w:pPr>
        <w:jc w:val="both"/>
        <w:rPr>
          <w:rFonts w:cs="Times New Roman"/>
          <w:sz w:val="24"/>
          <w:szCs w:val="24"/>
        </w:rPr>
      </w:pPr>
      <w:r w:rsidRPr="006C1F88">
        <w:rPr>
          <w:rFonts w:cs="Times New Roman"/>
          <w:sz w:val="24"/>
          <w:szCs w:val="24"/>
        </w:rPr>
        <w:t>The academic significance of the project is that it combines statistical thinking, data preparation, machine learning, performance evaluation, and business interpretation within one applied finance and banking problem. It demonstrates why model comparison requires more than one score and why data quality and validation are essential parts of a predictive workflow.</w:t>
      </w:r>
    </w:p>
    <w:p w14:paraId="55F0377D" w14:textId="77777777" w:rsidR="008919B1" w:rsidRPr="006C1F88" w:rsidRDefault="00000000" w:rsidP="006C1F88">
      <w:pPr>
        <w:jc w:val="both"/>
        <w:rPr>
          <w:rFonts w:cs="Times New Roman"/>
          <w:sz w:val="24"/>
          <w:szCs w:val="24"/>
        </w:rPr>
      </w:pPr>
      <w:r w:rsidRPr="006C1F88">
        <w:rPr>
          <w:rFonts w:cs="Times New Roman"/>
          <w:sz w:val="24"/>
          <w:szCs w:val="24"/>
        </w:rPr>
        <w:lastRenderedPageBreak/>
        <w:t>The practical significance is the possibility of helping a bank organize customer outreach. A score can support prioritization when staff time or retention budgets are limited. However, a score should be used with appropriate privacy safeguards, human review, and monitoring. The bank should investigate the reasons for possible churn and select helpful interventions rather than treating the prediction as a fixed judgment about a customer.</w:t>
      </w:r>
    </w:p>
    <w:p w14:paraId="7B8D9D49" w14:textId="77777777" w:rsidR="008919B1" w:rsidRPr="006C1F88" w:rsidRDefault="00000000" w:rsidP="006C1F88">
      <w:pPr>
        <w:pStyle w:val="Heading1"/>
        <w:pageBreakBefore/>
        <w:jc w:val="both"/>
        <w:rPr>
          <w:rFonts w:ascii="Times New Roman" w:hAnsi="Times New Roman" w:cs="Times New Roman"/>
          <w:color w:val="000000" w:themeColor="text1"/>
          <w:sz w:val="28"/>
        </w:rPr>
      </w:pPr>
      <w:r w:rsidRPr="006C1F88">
        <w:rPr>
          <w:rFonts w:ascii="Times New Roman" w:hAnsi="Times New Roman" w:cs="Times New Roman"/>
          <w:color w:val="000000" w:themeColor="text1"/>
          <w:sz w:val="28"/>
        </w:rPr>
        <w:lastRenderedPageBreak/>
        <w:t>CHAPTER 2: DATASET DESCRIPTION</w:t>
      </w:r>
    </w:p>
    <w:p w14:paraId="02D7E26C" w14:textId="77777777" w:rsidR="008919B1" w:rsidRPr="006C1F88" w:rsidRDefault="00000000" w:rsidP="006C1F88">
      <w:pPr>
        <w:pStyle w:val="Heading2"/>
        <w:jc w:val="both"/>
        <w:rPr>
          <w:rFonts w:ascii="Times New Roman" w:hAnsi="Times New Roman" w:cs="Times New Roman"/>
          <w:color w:val="000000" w:themeColor="text1"/>
          <w:sz w:val="28"/>
          <w:szCs w:val="28"/>
        </w:rPr>
      </w:pPr>
      <w:r w:rsidRPr="006C1F88">
        <w:rPr>
          <w:rFonts w:ascii="Times New Roman" w:hAnsi="Times New Roman" w:cs="Times New Roman"/>
          <w:color w:val="000000" w:themeColor="text1"/>
          <w:sz w:val="28"/>
          <w:szCs w:val="28"/>
        </w:rPr>
        <w:t>2.1 Dataset Source</w:t>
      </w:r>
    </w:p>
    <w:p w14:paraId="2F16081A" w14:textId="77777777" w:rsidR="008919B1" w:rsidRPr="006C1F88" w:rsidRDefault="00000000" w:rsidP="006C1F88">
      <w:pPr>
        <w:jc w:val="both"/>
        <w:rPr>
          <w:rFonts w:cs="Times New Roman"/>
          <w:sz w:val="24"/>
          <w:szCs w:val="24"/>
        </w:rPr>
      </w:pPr>
      <w:r w:rsidRPr="006C1F88">
        <w:rPr>
          <w:rFonts w:cs="Times New Roman"/>
          <w:sz w:val="24"/>
          <w:szCs w:val="24"/>
        </w:rPr>
        <w:t>The dataset used is the user-supplied file named European_</w:t>
      </w:r>
      <w:proofErr w:type="gramStart"/>
      <w:r w:rsidRPr="006C1F88">
        <w:rPr>
          <w:rFonts w:cs="Times New Roman"/>
          <w:sz w:val="24"/>
          <w:szCs w:val="24"/>
        </w:rPr>
        <w:t>Bank(</w:t>
      </w:r>
      <w:proofErr w:type="gramEnd"/>
      <w:r w:rsidRPr="006C1F88">
        <w:rPr>
          <w:rFonts w:cs="Times New Roman"/>
          <w:sz w:val="24"/>
          <w:szCs w:val="24"/>
        </w:rPr>
        <w:t>1).csv. The project does not independently verify the dataset's institutional origin or representativeness. It is therefore described as the supplied European bank customer dataset rather than as a verified extract from a named bank or regulator.</w:t>
      </w:r>
    </w:p>
    <w:p w14:paraId="7B419021" w14:textId="77777777" w:rsidR="008919B1" w:rsidRPr="006C1F88" w:rsidRDefault="00000000" w:rsidP="006C1F88">
      <w:pPr>
        <w:jc w:val="both"/>
        <w:rPr>
          <w:rFonts w:cs="Times New Roman"/>
          <w:sz w:val="24"/>
          <w:szCs w:val="24"/>
        </w:rPr>
      </w:pPr>
      <w:r w:rsidRPr="006C1F88">
        <w:rPr>
          <w:rFonts w:cs="Times New Roman"/>
          <w:sz w:val="24"/>
          <w:szCs w:val="24"/>
        </w:rPr>
        <w:t>The project uses the supplied file named European_</w:t>
      </w:r>
      <w:proofErr w:type="gramStart"/>
      <w:r w:rsidRPr="006C1F88">
        <w:rPr>
          <w:rFonts w:cs="Times New Roman"/>
          <w:sz w:val="24"/>
          <w:szCs w:val="24"/>
        </w:rPr>
        <w:t>Bank(</w:t>
      </w:r>
      <w:proofErr w:type="gramEnd"/>
      <w:r w:rsidRPr="006C1F88">
        <w:rPr>
          <w:rFonts w:cs="Times New Roman"/>
          <w:sz w:val="24"/>
          <w:szCs w:val="24"/>
        </w:rPr>
        <w:t>1).csv. It is treated as secondary data because the student analyses an existing dataset rather than collecting original responses directly from customers. Secondary data can make a project feasible within an academic timeline and supports reproducible analysis when the source file and preparation steps are documented.</w:t>
      </w:r>
    </w:p>
    <w:p w14:paraId="1D434C29" w14:textId="77777777" w:rsidR="008919B1" w:rsidRPr="006C1F88" w:rsidRDefault="00000000" w:rsidP="006C1F88">
      <w:pPr>
        <w:jc w:val="both"/>
        <w:rPr>
          <w:rFonts w:cs="Times New Roman"/>
          <w:sz w:val="24"/>
          <w:szCs w:val="24"/>
        </w:rPr>
      </w:pPr>
      <w:r w:rsidRPr="006C1F88">
        <w:rPr>
          <w:rFonts w:cs="Times New Roman"/>
          <w:sz w:val="24"/>
          <w:szCs w:val="24"/>
        </w:rPr>
        <w:t>The dataset name alone does not verify the real-world origin, collection procedure, or representativeness of the records. Therefore, the report describes it as the supplied European Bank customer dataset and avoids making unsupported claims about a particular bank, country-level population, or data collection process. For a formal submission, the student should include the actual source citation or dataset URL if it was provided by the instructor or downloaded from a public repository.</w:t>
      </w:r>
    </w:p>
    <w:p w14:paraId="39CD7246" w14:textId="77777777" w:rsidR="008919B1" w:rsidRPr="006C1F88" w:rsidRDefault="00000000" w:rsidP="006C1F88">
      <w:pPr>
        <w:pStyle w:val="Heading2"/>
        <w:jc w:val="both"/>
        <w:rPr>
          <w:rFonts w:ascii="Times New Roman" w:hAnsi="Times New Roman" w:cs="Times New Roman"/>
          <w:color w:val="000000" w:themeColor="text1"/>
          <w:sz w:val="28"/>
          <w:szCs w:val="28"/>
        </w:rPr>
      </w:pPr>
      <w:r w:rsidRPr="006C1F88">
        <w:rPr>
          <w:rFonts w:ascii="Times New Roman" w:hAnsi="Times New Roman" w:cs="Times New Roman"/>
          <w:color w:val="000000" w:themeColor="text1"/>
          <w:sz w:val="28"/>
          <w:szCs w:val="28"/>
        </w:rPr>
        <w:t>2.2 Dataset Dimensions</w:t>
      </w:r>
    </w:p>
    <w:p w14:paraId="19A5B5CF" w14:textId="77777777" w:rsidR="008919B1" w:rsidRPr="006C1F88" w:rsidRDefault="00000000" w:rsidP="006C1F88">
      <w:pPr>
        <w:jc w:val="both"/>
        <w:rPr>
          <w:rFonts w:cs="Times New Roman"/>
          <w:sz w:val="24"/>
          <w:szCs w:val="24"/>
        </w:rPr>
      </w:pPr>
      <w:r w:rsidRPr="006C1F88">
        <w:rPr>
          <w:rFonts w:cs="Times New Roman"/>
          <w:sz w:val="24"/>
          <w:szCs w:val="24"/>
        </w:rPr>
        <w:t>The dataset contains 10,000 customer records. Each row represents one customer record, while columns represent attributes associated with that customer and the recorded churn outcome. The original fields include CustomerId, Surname, CreditScore, Geography, Gender, Age, Tenure, Balance, NumOfProducts, HasCrCard, IsActiveMember, EstimatedSalary, Exited, and a Year field in the supplied version.</w:t>
      </w:r>
    </w:p>
    <w:p w14:paraId="053C7987" w14:textId="77777777" w:rsidR="008919B1" w:rsidRPr="006C1F88" w:rsidRDefault="00000000" w:rsidP="006C1F88">
      <w:pPr>
        <w:jc w:val="both"/>
        <w:rPr>
          <w:rFonts w:cs="Times New Roman"/>
          <w:sz w:val="24"/>
          <w:szCs w:val="24"/>
        </w:rPr>
      </w:pPr>
      <w:r w:rsidRPr="006C1F88">
        <w:rPr>
          <w:rFonts w:cs="Times New Roman"/>
          <w:sz w:val="24"/>
          <w:szCs w:val="24"/>
        </w:rPr>
        <w:t>Rows and columns have different analytical roles. CustomerId is an identifier, Surname is a name-like field, and Exited is the outcome the model is intended to predict. Geography and Gender are categorical variables; CreditScore, Age, Tenure, Balance, NumOfProducts, and EstimatedSalary are numeric or count-like fields; HasCrCard and IsActiveMember are binary indicators. The Year field is constant in the supplied version and therefore cannot distinguish one customer from another.</w:t>
      </w:r>
    </w:p>
    <w:tbl>
      <w:tblPr>
        <w:tblStyle w:val="TableGrid"/>
        <w:tblW w:w="0" w:type="auto"/>
        <w:tblLook w:val="04A0" w:firstRow="1" w:lastRow="0" w:firstColumn="1" w:lastColumn="0" w:noHBand="0" w:noVBand="1"/>
      </w:tblPr>
      <w:tblGrid>
        <w:gridCol w:w="4896"/>
        <w:gridCol w:w="4896"/>
      </w:tblGrid>
      <w:tr w:rsidR="008919B1" w:rsidRPr="006C1F88" w14:paraId="0E6923A7" w14:textId="77777777" w:rsidTr="006C1F88">
        <w:tc>
          <w:tcPr>
            <w:tcW w:w="4896" w:type="dxa"/>
          </w:tcPr>
          <w:p w14:paraId="7C0EF3C6" w14:textId="77777777" w:rsidR="008919B1" w:rsidRPr="006C1F88" w:rsidRDefault="00000000" w:rsidP="006C1F88">
            <w:pPr>
              <w:jc w:val="both"/>
              <w:rPr>
                <w:rFonts w:cs="Times New Roman"/>
                <w:sz w:val="24"/>
                <w:szCs w:val="24"/>
              </w:rPr>
            </w:pPr>
            <w:r w:rsidRPr="006C1F88">
              <w:rPr>
                <w:rFonts w:cs="Times New Roman"/>
                <w:b/>
                <w:sz w:val="24"/>
                <w:szCs w:val="24"/>
              </w:rPr>
              <w:t>Item</w:t>
            </w:r>
          </w:p>
        </w:tc>
        <w:tc>
          <w:tcPr>
            <w:tcW w:w="4896" w:type="dxa"/>
          </w:tcPr>
          <w:p w14:paraId="64AAFAEC" w14:textId="77777777" w:rsidR="008919B1" w:rsidRPr="006C1F88" w:rsidRDefault="00000000" w:rsidP="006C1F88">
            <w:pPr>
              <w:jc w:val="both"/>
              <w:rPr>
                <w:rFonts w:cs="Times New Roman"/>
                <w:sz w:val="24"/>
                <w:szCs w:val="24"/>
              </w:rPr>
            </w:pPr>
            <w:r w:rsidRPr="006C1F88">
              <w:rPr>
                <w:rFonts w:cs="Times New Roman"/>
                <w:b/>
                <w:sz w:val="24"/>
                <w:szCs w:val="24"/>
              </w:rPr>
              <w:t>Observed value</w:t>
            </w:r>
          </w:p>
        </w:tc>
      </w:tr>
      <w:tr w:rsidR="008919B1" w:rsidRPr="006C1F88" w14:paraId="719B4A1B" w14:textId="77777777" w:rsidTr="006C1F88">
        <w:tc>
          <w:tcPr>
            <w:tcW w:w="4896" w:type="dxa"/>
          </w:tcPr>
          <w:p w14:paraId="72897111" w14:textId="77777777" w:rsidR="008919B1" w:rsidRPr="006C1F88" w:rsidRDefault="00000000" w:rsidP="006C1F88">
            <w:pPr>
              <w:jc w:val="both"/>
              <w:rPr>
                <w:rFonts w:cs="Times New Roman"/>
                <w:sz w:val="24"/>
                <w:szCs w:val="24"/>
              </w:rPr>
            </w:pPr>
            <w:r w:rsidRPr="006C1F88">
              <w:rPr>
                <w:rFonts w:cs="Times New Roman"/>
                <w:sz w:val="24"/>
                <w:szCs w:val="24"/>
              </w:rPr>
              <w:t>Rows / customer records</w:t>
            </w:r>
          </w:p>
        </w:tc>
        <w:tc>
          <w:tcPr>
            <w:tcW w:w="4896" w:type="dxa"/>
          </w:tcPr>
          <w:p w14:paraId="1DC38A3F" w14:textId="77777777" w:rsidR="008919B1" w:rsidRPr="006C1F88" w:rsidRDefault="00000000" w:rsidP="006C1F88">
            <w:pPr>
              <w:jc w:val="both"/>
              <w:rPr>
                <w:rFonts w:cs="Times New Roman"/>
                <w:sz w:val="24"/>
                <w:szCs w:val="24"/>
              </w:rPr>
            </w:pPr>
            <w:r w:rsidRPr="006C1F88">
              <w:rPr>
                <w:rFonts w:cs="Times New Roman"/>
                <w:sz w:val="24"/>
                <w:szCs w:val="24"/>
              </w:rPr>
              <w:t>10,000</w:t>
            </w:r>
          </w:p>
        </w:tc>
      </w:tr>
      <w:tr w:rsidR="008919B1" w:rsidRPr="006C1F88" w14:paraId="5CBCEDA1" w14:textId="77777777" w:rsidTr="006C1F88">
        <w:tc>
          <w:tcPr>
            <w:tcW w:w="4896" w:type="dxa"/>
          </w:tcPr>
          <w:p w14:paraId="6D76E8FD" w14:textId="77777777" w:rsidR="008919B1" w:rsidRPr="006C1F88" w:rsidRDefault="00000000" w:rsidP="006C1F88">
            <w:pPr>
              <w:jc w:val="both"/>
              <w:rPr>
                <w:rFonts w:cs="Times New Roman"/>
                <w:sz w:val="24"/>
                <w:szCs w:val="24"/>
              </w:rPr>
            </w:pPr>
            <w:r w:rsidRPr="006C1F88">
              <w:rPr>
                <w:rFonts w:cs="Times New Roman"/>
                <w:sz w:val="24"/>
                <w:szCs w:val="24"/>
              </w:rPr>
              <w:t>Original columns</w:t>
            </w:r>
          </w:p>
        </w:tc>
        <w:tc>
          <w:tcPr>
            <w:tcW w:w="4896" w:type="dxa"/>
          </w:tcPr>
          <w:p w14:paraId="05D5236E" w14:textId="77777777" w:rsidR="008919B1" w:rsidRPr="006C1F88" w:rsidRDefault="00000000" w:rsidP="006C1F88">
            <w:pPr>
              <w:jc w:val="both"/>
              <w:rPr>
                <w:rFonts w:cs="Times New Roman"/>
                <w:sz w:val="24"/>
                <w:szCs w:val="24"/>
              </w:rPr>
            </w:pPr>
            <w:r w:rsidRPr="006C1F88">
              <w:rPr>
                <w:rFonts w:cs="Times New Roman"/>
                <w:sz w:val="24"/>
                <w:szCs w:val="24"/>
              </w:rPr>
              <w:t>14</w:t>
            </w:r>
          </w:p>
        </w:tc>
      </w:tr>
      <w:tr w:rsidR="008919B1" w:rsidRPr="006C1F88" w14:paraId="24D34F41" w14:textId="77777777" w:rsidTr="006C1F88">
        <w:tc>
          <w:tcPr>
            <w:tcW w:w="4896" w:type="dxa"/>
          </w:tcPr>
          <w:p w14:paraId="56F51BF1" w14:textId="77777777" w:rsidR="008919B1" w:rsidRPr="006C1F88" w:rsidRDefault="00000000" w:rsidP="006C1F88">
            <w:pPr>
              <w:jc w:val="both"/>
              <w:rPr>
                <w:rFonts w:cs="Times New Roman"/>
                <w:sz w:val="24"/>
                <w:szCs w:val="24"/>
              </w:rPr>
            </w:pPr>
            <w:r w:rsidRPr="006C1F88">
              <w:rPr>
                <w:rFonts w:cs="Times New Roman"/>
                <w:sz w:val="24"/>
                <w:szCs w:val="24"/>
              </w:rPr>
              <w:t>Missing cells</w:t>
            </w:r>
          </w:p>
        </w:tc>
        <w:tc>
          <w:tcPr>
            <w:tcW w:w="4896" w:type="dxa"/>
          </w:tcPr>
          <w:p w14:paraId="143DE051" w14:textId="77777777" w:rsidR="008919B1" w:rsidRPr="006C1F88" w:rsidRDefault="00000000" w:rsidP="006C1F88">
            <w:pPr>
              <w:jc w:val="both"/>
              <w:rPr>
                <w:rFonts w:cs="Times New Roman"/>
                <w:sz w:val="24"/>
                <w:szCs w:val="24"/>
              </w:rPr>
            </w:pPr>
            <w:r w:rsidRPr="006C1F88">
              <w:rPr>
                <w:rFonts w:cs="Times New Roman"/>
                <w:sz w:val="24"/>
                <w:szCs w:val="24"/>
              </w:rPr>
              <w:t>0</w:t>
            </w:r>
          </w:p>
        </w:tc>
      </w:tr>
      <w:tr w:rsidR="008919B1" w:rsidRPr="006C1F88" w14:paraId="55789803" w14:textId="77777777" w:rsidTr="006C1F88">
        <w:tc>
          <w:tcPr>
            <w:tcW w:w="4896" w:type="dxa"/>
          </w:tcPr>
          <w:p w14:paraId="5994438F" w14:textId="77777777" w:rsidR="008919B1" w:rsidRPr="006C1F88" w:rsidRDefault="00000000" w:rsidP="006C1F88">
            <w:pPr>
              <w:jc w:val="both"/>
              <w:rPr>
                <w:rFonts w:cs="Times New Roman"/>
                <w:sz w:val="24"/>
                <w:szCs w:val="24"/>
              </w:rPr>
            </w:pPr>
            <w:r w:rsidRPr="006C1F88">
              <w:rPr>
                <w:rFonts w:cs="Times New Roman"/>
                <w:sz w:val="24"/>
                <w:szCs w:val="24"/>
              </w:rPr>
              <w:t>Fully duplicated rows</w:t>
            </w:r>
          </w:p>
        </w:tc>
        <w:tc>
          <w:tcPr>
            <w:tcW w:w="4896" w:type="dxa"/>
          </w:tcPr>
          <w:p w14:paraId="27F0A1B6" w14:textId="77777777" w:rsidR="008919B1" w:rsidRPr="006C1F88" w:rsidRDefault="00000000" w:rsidP="006C1F88">
            <w:pPr>
              <w:jc w:val="both"/>
              <w:rPr>
                <w:rFonts w:cs="Times New Roman"/>
                <w:sz w:val="24"/>
                <w:szCs w:val="24"/>
              </w:rPr>
            </w:pPr>
            <w:r w:rsidRPr="006C1F88">
              <w:rPr>
                <w:rFonts w:cs="Times New Roman"/>
                <w:sz w:val="24"/>
                <w:szCs w:val="24"/>
              </w:rPr>
              <w:t>0</w:t>
            </w:r>
          </w:p>
        </w:tc>
      </w:tr>
      <w:tr w:rsidR="008919B1" w:rsidRPr="006C1F88" w14:paraId="3C6A0701" w14:textId="77777777" w:rsidTr="006C1F88">
        <w:tc>
          <w:tcPr>
            <w:tcW w:w="4896" w:type="dxa"/>
          </w:tcPr>
          <w:p w14:paraId="0E6C7D37" w14:textId="77777777" w:rsidR="008919B1" w:rsidRPr="006C1F88" w:rsidRDefault="00000000" w:rsidP="006C1F88">
            <w:pPr>
              <w:jc w:val="both"/>
              <w:rPr>
                <w:rFonts w:cs="Times New Roman"/>
                <w:sz w:val="24"/>
                <w:szCs w:val="24"/>
              </w:rPr>
            </w:pPr>
            <w:r w:rsidRPr="006C1F88">
              <w:rPr>
                <w:rFonts w:cs="Times New Roman"/>
                <w:sz w:val="24"/>
                <w:szCs w:val="24"/>
              </w:rPr>
              <w:t>Target variable</w:t>
            </w:r>
          </w:p>
        </w:tc>
        <w:tc>
          <w:tcPr>
            <w:tcW w:w="4896" w:type="dxa"/>
          </w:tcPr>
          <w:p w14:paraId="730C5D73" w14:textId="77777777" w:rsidR="008919B1" w:rsidRPr="006C1F88" w:rsidRDefault="00000000" w:rsidP="006C1F88">
            <w:pPr>
              <w:jc w:val="both"/>
              <w:rPr>
                <w:rFonts w:cs="Times New Roman"/>
                <w:sz w:val="24"/>
                <w:szCs w:val="24"/>
              </w:rPr>
            </w:pPr>
            <w:r w:rsidRPr="006C1F88">
              <w:rPr>
                <w:rFonts w:cs="Times New Roman"/>
                <w:sz w:val="24"/>
                <w:szCs w:val="24"/>
              </w:rPr>
              <w:t>Exited</w:t>
            </w:r>
          </w:p>
        </w:tc>
      </w:tr>
      <w:tr w:rsidR="008919B1" w:rsidRPr="006C1F88" w14:paraId="6C9DB5C2" w14:textId="77777777" w:rsidTr="006C1F88">
        <w:tc>
          <w:tcPr>
            <w:tcW w:w="4896" w:type="dxa"/>
          </w:tcPr>
          <w:p w14:paraId="4A9B7F83" w14:textId="77777777" w:rsidR="008919B1" w:rsidRPr="006C1F88" w:rsidRDefault="00000000" w:rsidP="006C1F88">
            <w:pPr>
              <w:jc w:val="both"/>
              <w:rPr>
                <w:rFonts w:cs="Times New Roman"/>
                <w:sz w:val="24"/>
                <w:szCs w:val="24"/>
              </w:rPr>
            </w:pPr>
            <w:r w:rsidRPr="006C1F88">
              <w:rPr>
                <w:rFonts w:cs="Times New Roman"/>
                <w:sz w:val="24"/>
                <w:szCs w:val="24"/>
              </w:rPr>
              <w:t>Retained customers</w:t>
            </w:r>
          </w:p>
        </w:tc>
        <w:tc>
          <w:tcPr>
            <w:tcW w:w="4896" w:type="dxa"/>
          </w:tcPr>
          <w:p w14:paraId="4A77AFBD" w14:textId="77777777" w:rsidR="008919B1" w:rsidRPr="006C1F88" w:rsidRDefault="00000000" w:rsidP="006C1F88">
            <w:pPr>
              <w:jc w:val="both"/>
              <w:rPr>
                <w:rFonts w:cs="Times New Roman"/>
                <w:sz w:val="24"/>
                <w:szCs w:val="24"/>
              </w:rPr>
            </w:pPr>
            <w:r w:rsidRPr="006C1F88">
              <w:rPr>
                <w:rFonts w:cs="Times New Roman"/>
                <w:sz w:val="24"/>
                <w:szCs w:val="24"/>
              </w:rPr>
              <w:t>7,963 (79.63%)</w:t>
            </w:r>
          </w:p>
        </w:tc>
      </w:tr>
      <w:tr w:rsidR="008919B1" w:rsidRPr="006C1F88" w14:paraId="5C9D3ED0" w14:textId="77777777" w:rsidTr="006C1F88">
        <w:tc>
          <w:tcPr>
            <w:tcW w:w="4896" w:type="dxa"/>
          </w:tcPr>
          <w:p w14:paraId="7952B3FB" w14:textId="77777777" w:rsidR="008919B1" w:rsidRPr="006C1F88" w:rsidRDefault="00000000" w:rsidP="006C1F88">
            <w:pPr>
              <w:jc w:val="both"/>
              <w:rPr>
                <w:rFonts w:cs="Times New Roman"/>
                <w:sz w:val="24"/>
                <w:szCs w:val="24"/>
              </w:rPr>
            </w:pPr>
            <w:r w:rsidRPr="006C1F88">
              <w:rPr>
                <w:rFonts w:cs="Times New Roman"/>
                <w:sz w:val="24"/>
                <w:szCs w:val="24"/>
              </w:rPr>
              <w:t>Churned customers</w:t>
            </w:r>
          </w:p>
        </w:tc>
        <w:tc>
          <w:tcPr>
            <w:tcW w:w="4896" w:type="dxa"/>
          </w:tcPr>
          <w:p w14:paraId="74CFA296" w14:textId="77777777" w:rsidR="008919B1" w:rsidRPr="006C1F88" w:rsidRDefault="00000000" w:rsidP="006C1F88">
            <w:pPr>
              <w:jc w:val="both"/>
              <w:rPr>
                <w:rFonts w:cs="Times New Roman"/>
                <w:sz w:val="24"/>
                <w:szCs w:val="24"/>
              </w:rPr>
            </w:pPr>
            <w:r w:rsidRPr="006C1F88">
              <w:rPr>
                <w:rFonts w:cs="Times New Roman"/>
                <w:sz w:val="24"/>
                <w:szCs w:val="24"/>
              </w:rPr>
              <w:t>2,037 (20.37%)</w:t>
            </w:r>
          </w:p>
        </w:tc>
      </w:tr>
    </w:tbl>
    <w:p w14:paraId="177FA82D" w14:textId="77777777" w:rsidR="008919B1" w:rsidRPr="006C1F88" w:rsidRDefault="008919B1" w:rsidP="006C1F88">
      <w:pPr>
        <w:jc w:val="both"/>
        <w:rPr>
          <w:rFonts w:cs="Times New Roman"/>
          <w:sz w:val="24"/>
          <w:szCs w:val="24"/>
        </w:rPr>
      </w:pPr>
    </w:p>
    <w:p w14:paraId="17638E6E" w14:textId="77777777" w:rsidR="008919B1" w:rsidRPr="006C1F88" w:rsidRDefault="00000000" w:rsidP="006C1F88">
      <w:pPr>
        <w:pStyle w:val="Heading2"/>
        <w:jc w:val="both"/>
        <w:rPr>
          <w:rFonts w:ascii="Times New Roman" w:hAnsi="Times New Roman" w:cs="Times New Roman"/>
          <w:color w:val="000000" w:themeColor="text1"/>
          <w:sz w:val="28"/>
          <w:szCs w:val="28"/>
        </w:rPr>
      </w:pPr>
      <w:r w:rsidRPr="006C1F88">
        <w:rPr>
          <w:rFonts w:ascii="Times New Roman" w:hAnsi="Times New Roman" w:cs="Times New Roman"/>
          <w:color w:val="000000" w:themeColor="text1"/>
          <w:sz w:val="28"/>
          <w:szCs w:val="28"/>
        </w:rPr>
        <w:t>2.3 Variable Description</w:t>
      </w:r>
    </w:p>
    <w:p w14:paraId="615BE1C2" w14:textId="77777777" w:rsidR="008919B1" w:rsidRPr="006C1F88" w:rsidRDefault="00000000" w:rsidP="006C1F88">
      <w:pPr>
        <w:jc w:val="both"/>
        <w:rPr>
          <w:rFonts w:cs="Times New Roman"/>
          <w:sz w:val="24"/>
          <w:szCs w:val="24"/>
        </w:rPr>
      </w:pPr>
      <w:r w:rsidRPr="006C1F88">
        <w:rPr>
          <w:rFonts w:cs="Times New Roman"/>
          <w:sz w:val="24"/>
          <w:szCs w:val="24"/>
        </w:rPr>
        <w:t>CreditScore represents a customer credit-score value; Age represents age; Tenure represents the number of years or tenure units recorded for the customer; Balance represents the recorded account balance; NumOfProducts represents the number of products held; and EstimatedSalary represents an estimated salary amount. Geography and Gender identify categorical groupings, while HasCrCard indicates card ownership and IsActiveMember indicates the recorded activity status.</w:t>
      </w:r>
    </w:p>
    <w:p w14:paraId="1CF0BA7A" w14:textId="77777777" w:rsidR="008919B1" w:rsidRPr="006C1F88" w:rsidRDefault="00000000" w:rsidP="006C1F88">
      <w:pPr>
        <w:jc w:val="both"/>
        <w:rPr>
          <w:rFonts w:cs="Times New Roman"/>
          <w:sz w:val="24"/>
          <w:szCs w:val="24"/>
        </w:rPr>
      </w:pPr>
      <w:r w:rsidRPr="006C1F88">
        <w:rPr>
          <w:rFonts w:cs="Times New Roman"/>
          <w:sz w:val="24"/>
          <w:szCs w:val="24"/>
        </w:rPr>
        <w:t>Variable meaning should be confirmed against the dataset documentation before a production use case. In particular, the dataset does not establish from the field names alone how balance and salary are measured, when they were captured, or whether all values were available before the churn outcome occurred. Those details matter because a valid prediction must use only information that would have been known at the time the prediction is made.</w:t>
      </w:r>
    </w:p>
    <w:tbl>
      <w:tblPr>
        <w:tblStyle w:val="TableGrid"/>
        <w:tblW w:w="0" w:type="auto"/>
        <w:tblLook w:val="04A0" w:firstRow="1" w:lastRow="0" w:firstColumn="1" w:lastColumn="0" w:noHBand="0" w:noVBand="1"/>
      </w:tblPr>
      <w:tblGrid>
        <w:gridCol w:w="3264"/>
        <w:gridCol w:w="3264"/>
        <w:gridCol w:w="3264"/>
      </w:tblGrid>
      <w:tr w:rsidR="008919B1" w:rsidRPr="006C1F88" w14:paraId="6D6EC853" w14:textId="77777777" w:rsidTr="006C1F88">
        <w:tc>
          <w:tcPr>
            <w:tcW w:w="3264" w:type="dxa"/>
          </w:tcPr>
          <w:p w14:paraId="5A2E9C7B" w14:textId="77777777" w:rsidR="008919B1" w:rsidRPr="006C1F88" w:rsidRDefault="00000000" w:rsidP="006C1F88">
            <w:pPr>
              <w:jc w:val="both"/>
              <w:rPr>
                <w:rFonts w:cs="Times New Roman"/>
                <w:sz w:val="24"/>
                <w:szCs w:val="24"/>
              </w:rPr>
            </w:pPr>
            <w:r w:rsidRPr="006C1F88">
              <w:rPr>
                <w:rFonts w:cs="Times New Roman"/>
                <w:b/>
                <w:sz w:val="24"/>
                <w:szCs w:val="24"/>
              </w:rPr>
              <w:t>Variable</w:t>
            </w:r>
          </w:p>
        </w:tc>
        <w:tc>
          <w:tcPr>
            <w:tcW w:w="3264" w:type="dxa"/>
          </w:tcPr>
          <w:p w14:paraId="4936036F" w14:textId="77777777" w:rsidR="008919B1" w:rsidRPr="006C1F88" w:rsidRDefault="00000000" w:rsidP="006C1F88">
            <w:pPr>
              <w:jc w:val="both"/>
              <w:rPr>
                <w:rFonts w:cs="Times New Roman"/>
                <w:sz w:val="24"/>
                <w:szCs w:val="24"/>
              </w:rPr>
            </w:pPr>
            <w:r w:rsidRPr="006C1F88">
              <w:rPr>
                <w:rFonts w:cs="Times New Roman"/>
                <w:b/>
                <w:sz w:val="24"/>
                <w:szCs w:val="24"/>
              </w:rPr>
              <w:t>Meaning</w:t>
            </w:r>
          </w:p>
        </w:tc>
        <w:tc>
          <w:tcPr>
            <w:tcW w:w="3264" w:type="dxa"/>
          </w:tcPr>
          <w:p w14:paraId="382E909E" w14:textId="77777777" w:rsidR="008919B1" w:rsidRPr="006C1F88" w:rsidRDefault="00000000" w:rsidP="006C1F88">
            <w:pPr>
              <w:jc w:val="both"/>
              <w:rPr>
                <w:rFonts w:cs="Times New Roman"/>
                <w:sz w:val="24"/>
                <w:szCs w:val="24"/>
              </w:rPr>
            </w:pPr>
            <w:r w:rsidRPr="006C1F88">
              <w:rPr>
                <w:rFonts w:cs="Times New Roman"/>
                <w:b/>
                <w:sz w:val="24"/>
                <w:szCs w:val="24"/>
              </w:rPr>
              <w:t>Model treatment</w:t>
            </w:r>
          </w:p>
        </w:tc>
      </w:tr>
      <w:tr w:rsidR="008919B1" w:rsidRPr="006C1F88" w14:paraId="15CA91F6" w14:textId="77777777" w:rsidTr="006C1F88">
        <w:tc>
          <w:tcPr>
            <w:tcW w:w="3264" w:type="dxa"/>
          </w:tcPr>
          <w:p w14:paraId="4E080A91" w14:textId="77777777" w:rsidR="008919B1" w:rsidRPr="006C1F88" w:rsidRDefault="00000000" w:rsidP="006C1F88">
            <w:pPr>
              <w:jc w:val="both"/>
              <w:rPr>
                <w:rFonts w:cs="Times New Roman"/>
                <w:sz w:val="24"/>
                <w:szCs w:val="24"/>
              </w:rPr>
            </w:pPr>
            <w:r w:rsidRPr="006C1F88">
              <w:rPr>
                <w:rFonts w:cs="Times New Roman"/>
                <w:sz w:val="24"/>
                <w:szCs w:val="24"/>
              </w:rPr>
              <w:t>Year</w:t>
            </w:r>
          </w:p>
        </w:tc>
        <w:tc>
          <w:tcPr>
            <w:tcW w:w="3264" w:type="dxa"/>
          </w:tcPr>
          <w:p w14:paraId="258A449A" w14:textId="77777777" w:rsidR="008919B1" w:rsidRPr="006C1F88" w:rsidRDefault="00000000" w:rsidP="006C1F88">
            <w:pPr>
              <w:jc w:val="both"/>
              <w:rPr>
                <w:rFonts w:cs="Times New Roman"/>
                <w:sz w:val="24"/>
                <w:szCs w:val="24"/>
              </w:rPr>
            </w:pPr>
            <w:r w:rsidRPr="006C1F88">
              <w:rPr>
                <w:rFonts w:cs="Times New Roman"/>
                <w:sz w:val="24"/>
                <w:szCs w:val="24"/>
              </w:rPr>
              <w:t>Year label; constant at 2025 in this file</w:t>
            </w:r>
          </w:p>
        </w:tc>
        <w:tc>
          <w:tcPr>
            <w:tcW w:w="3264" w:type="dxa"/>
          </w:tcPr>
          <w:p w14:paraId="44769F50" w14:textId="77777777" w:rsidR="008919B1" w:rsidRPr="006C1F88" w:rsidRDefault="00000000" w:rsidP="006C1F88">
            <w:pPr>
              <w:jc w:val="both"/>
              <w:rPr>
                <w:rFonts w:cs="Times New Roman"/>
                <w:sz w:val="24"/>
                <w:szCs w:val="24"/>
              </w:rPr>
            </w:pPr>
            <w:r w:rsidRPr="006C1F88">
              <w:rPr>
                <w:rFonts w:cs="Times New Roman"/>
                <w:sz w:val="24"/>
                <w:szCs w:val="24"/>
              </w:rPr>
              <w:t>Excluded: no variation</w:t>
            </w:r>
          </w:p>
        </w:tc>
      </w:tr>
      <w:tr w:rsidR="008919B1" w:rsidRPr="006C1F88" w14:paraId="086EB82E" w14:textId="77777777" w:rsidTr="006C1F88">
        <w:tc>
          <w:tcPr>
            <w:tcW w:w="3264" w:type="dxa"/>
          </w:tcPr>
          <w:p w14:paraId="174E524D" w14:textId="77777777" w:rsidR="008919B1" w:rsidRPr="006C1F88" w:rsidRDefault="00000000" w:rsidP="006C1F88">
            <w:pPr>
              <w:jc w:val="both"/>
              <w:rPr>
                <w:rFonts w:cs="Times New Roman"/>
                <w:sz w:val="24"/>
                <w:szCs w:val="24"/>
              </w:rPr>
            </w:pPr>
            <w:r w:rsidRPr="006C1F88">
              <w:rPr>
                <w:rFonts w:cs="Times New Roman"/>
                <w:sz w:val="24"/>
                <w:szCs w:val="24"/>
              </w:rPr>
              <w:t>CustomerId</w:t>
            </w:r>
          </w:p>
        </w:tc>
        <w:tc>
          <w:tcPr>
            <w:tcW w:w="3264" w:type="dxa"/>
          </w:tcPr>
          <w:p w14:paraId="32B815D6" w14:textId="77777777" w:rsidR="008919B1" w:rsidRPr="006C1F88" w:rsidRDefault="00000000" w:rsidP="006C1F88">
            <w:pPr>
              <w:jc w:val="both"/>
              <w:rPr>
                <w:rFonts w:cs="Times New Roman"/>
                <w:sz w:val="24"/>
                <w:szCs w:val="24"/>
              </w:rPr>
            </w:pPr>
            <w:r w:rsidRPr="006C1F88">
              <w:rPr>
                <w:rFonts w:cs="Times New Roman"/>
                <w:sz w:val="24"/>
                <w:szCs w:val="24"/>
              </w:rPr>
              <w:t>Unique customer identifier</w:t>
            </w:r>
          </w:p>
        </w:tc>
        <w:tc>
          <w:tcPr>
            <w:tcW w:w="3264" w:type="dxa"/>
          </w:tcPr>
          <w:p w14:paraId="5B2A7F9E" w14:textId="77777777" w:rsidR="008919B1" w:rsidRPr="006C1F88" w:rsidRDefault="00000000" w:rsidP="006C1F88">
            <w:pPr>
              <w:jc w:val="both"/>
              <w:rPr>
                <w:rFonts w:cs="Times New Roman"/>
                <w:sz w:val="24"/>
                <w:szCs w:val="24"/>
              </w:rPr>
            </w:pPr>
            <w:r w:rsidRPr="006C1F88">
              <w:rPr>
                <w:rFonts w:cs="Times New Roman"/>
                <w:sz w:val="24"/>
                <w:szCs w:val="24"/>
              </w:rPr>
              <w:t>Excluded</w:t>
            </w:r>
          </w:p>
        </w:tc>
      </w:tr>
      <w:tr w:rsidR="008919B1" w:rsidRPr="006C1F88" w14:paraId="78285047" w14:textId="77777777" w:rsidTr="006C1F88">
        <w:tc>
          <w:tcPr>
            <w:tcW w:w="3264" w:type="dxa"/>
          </w:tcPr>
          <w:p w14:paraId="1A9C5FC8" w14:textId="77777777" w:rsidR="008919B1" w:rsidRPr="006C1F88" w:rsidRDefault="00000000" w:rsidP="006C1F88">
            <w:pPr>
              <w:jc w:val="both"/>
              <w:rPr>
                <w:rFonts w:cs="Times New Roman"/>
                <w:sz w:val="24"/>
                <w:szCs w:val="24"/>
              </w:rPr>
            </w:pPr>
            <w:r w:rsidRPr="006C1F88">
              <w:rPr>
                <w:rFonts w:cs="Times New Roman"/>
                <w:sz w:val="24"/>
                <w:szCs w:val="24"/>
              </w:rPr>
              <w:t>Surname</w:t>
            </w:r>
          </w:p>
        </w:tc>
        <w:tc>
          <w:tcPr>
            <w:tcW w:w="3264" w:type="dxa"/>
          </w:tcPr>
          <w:p w14:paraId="7C132F6E" w14:textId="77777777" w:rsidR="008919B1" w:rsidRPr="006C1F88" w:rsidRDefault="00000000" w:rsidP="006C1F88">
            <w:pPr>
              <w:jc w:val="both"/>
              <w:rPr>
                <w:rFonts w:cs="Times New Roman"/>
                <w:sz w:val="24"/>
                <w:szCs w:val="24"/>
              </w:rPr>
            </w:pPr>
            <w:r w:rsidRPr="006C1F88">
              <w:rPr>
                <w:rFonts w:cs="Times New Roman"/>
                <w:sz w:val="24"/>
                <w:szCs w:val="24"/>
              </w:rPr>
              <w:t>Customer surname</w:t>
            </w:r>
          </w:p>
        </w:tc>
        <w:tc>
          <w:tcPr>
            <w:tcW w:w="3264" w:type="dxa"/>
          </w:tcPr>
          <w:p w14:paraId="070F7C83" w14:textId="77777777" w:rsidR="008919B1" w:rsidRPr="006C1F88" w:rsidRDefault="00000000" w:rsidP="006C1F88">
            <w:pPr>
              <w:jc w:val="both"/>
              <w:rPr>
                <w:rFonts w:cs="Times New Roman"/>
                <w:sz w:val="24"/>
                <w:szCs w:val="24"/>
              </w:rPr>
            </w:pPr>
            <w:r w:rsidRPr="006C1F88">
              <w:rPr>
                <w:rFonts w:cs="Times New Roman"/>
                <w:sz w:val="24"/>
                <w:szCs w:val="24"/>
              </w:rPr>
              <w:t>Excluded</w:t>
            </w:r>
          </w:p>
        </w:tc>
      </w:tr>
      <w:tr w:rsidR="008919B1" w:rsidRPr="006C1F88" w14:paraId="4AC9C5B4" w14:textId="77777777" w:rsidTr="006C1F88">
        <w:tc>
          <w:tcPr>
            <w:tcW w:w="3264" w:type="dxa"/>
          </w:tcPr>
          <w:p w14:paraId="3D9CB7D1" w14:textId="77777777" w:rsidR="008919B1" w:rsidRPr="006C1F88" w:rsidRDefault="00000000" w:rsidP="006C1F88">
            <w:pPr>
              <w:jc w:val="both"/>
              <w:rPr>
                <w:rFonts w:cs="Times New Roman"/>
                <w:sz w:val="24"/>
                <w:szCs w:val="24"/>
              </w:rPr>
            </w:pPr>
            <w:r w:rsidRPr="006C1F88">
              <w:rPr>
                <w:rFonts w:cs="Times New Roman"/>
                <w:sz w:val="24"/>
                <w:szCs w:val="24"/>
              </w:rPr>
              <w:t>CreditScore</w:t>
            </w:r>
          </w:p>
        </w:tc>
        <w:tc>
          <w:tcPr>
            <w:tcW w:w="3264" w:type="dxa"/>
          </w:tcPr>
          <w:p w14:paraId="4044A8DD" w14:textId="77777777" w:rsidR="008919B1" w:rsidRPr="006C1F88" w:rsidRDefault="00000000" w:rsidP="006C1F88">
            <w:pPr>
              <w:jc w:val="both"/>
              <w:rPr>
                <w:rFonts w:cs="Times New Roman"/>
                <w:sz w:val="24"/>
                <w:szCs w:val="24"/>
              </w:rPr>
            </w:pPr>
            <w:r w:rsidRPr="006C1F88">
              <w:rPr>
                <w:rFonts w:cs="Times New Roman"/>
                <w:sz w:val="24"/>
                <w:szCs w:val="24"/>
              </w:rPr>
              <w:t>Creditworthiness indicator</w:t>
            </w:r>
          </w:p>
        </w:tc>
        <w:tc>
          <w:tcPr>
            <w:tcW w:w="3264" w:type="dxa"/>
          </w:tcPr>
          <w:p w14:paraId="250EFB41" w14:textId="77777777" w:rsidR="008919B1" w:rsidRPr="006C1F88" w:rsidRDefault="00000000" w:rsidP="006C1F88">
            <w:pPr>
              <w:jc w:val="both"/>
              <w:rPr>
                <w:rFonts w:cs="Times New Roman"/>
                <w:sz w:val="24"/>
                <w:szCs w:val="24"/>
              </w:rPr>
            </w:pPr>
            <w:r w:rsidRPr="006C1F88">
              <w:rPr>
                <w:rFonts w:cs="Times New Roman"/>
                <w:sz w:val="24"/>
                <w:szCs w:val="24"/>
              </w:rPr>
              <w:t>Numeric predictor</w:t>
            </w:r>
          </w:p>
        </w:tc>
      </w:tr>
      <w:tr w:rsidR="008919B1" w:rsidRPr="006C1F88" w14:paraId="041F95B7" w14:textId="77777777" w:rsidTr="006C1F88">
        <w:tc>
          <w:tcPr>
            <w:tcW w:w="3264" w:type="dxa"/>
          </w:tcPr>
          <w:p w14:paraId="39B2631B" w14:textId="77777777" w:rsidR="008919B1" w:rsidRPr="006C1F88" w:rsidRDefault="00000000" w:rsidP="006C1F88">
            <w:pPr>
              <w:jc w:val="both"/>
              <w:rPr>
                <w:rFonts w:cs="Times New Roman"/>
                <w:sz w:val="24"/>
                <w:szCs w:val="24"/>
              </w:rPr>
            </w:pPr>
            <w:r w:rsidRPr="006C1F88">
              <w:rPr>
                <w:rFonts w:cs="Times New Roman"/>
                <w:sz w:val="24"/>
                <w:szCs w:val="24"/>
              </w:rPr>
              <w:t>Geography</w:t>
            </w:r>
          </w:p>
        </w:tc>
        <w:tc>
          <w:tcPr>
            <w:tcW w:w="3264" w:type="dxa"/>
          </w:tcPr>
          <w:p w14:paraId="0B90DF0D" w14:textId="77777777" w:rsidR="008919B1" w:rsidRPr="006C1F88" w:rsidRDefault="00000000" w:rsidP="006C1F88">
            <w:pPr>
              <w:jc w:val="both"/>
              <w:rPr>
                <w:rFonts w:cs="Times New Roman"/>
                <w:sz w:val="24"/>
                <w:szCs w:val="24"/>
              </w:rPr>
            </w:pPr>
            <w:r w:rsidRPr="006C1F88">
              <w:rPr>
                <w:rFonts w:cs="Times New Roman"/>
                <w:sz w:val="24"/>
                <w:szCs w:val="24"/>
              </w:rPr>
              <w:t>France, Spain, Germany</w:t>
            </w:r>
          </w:p>
        </w:tc>
        <w:tc>
          <w:tcPr>
            <w:tcW w:w="3264" w:type="dxa"/>
          </w:tcPr>
          <w:p w14:paraId="4FC999D6" w14:textId="77777777" w:rsidR="008919B1" w:rsidRPr="006C1F88" w:rsidRDefault="00000000" w:rsidP="006C1F88">
            <w:pPr>
              <w:jc w:val="both"/>
              <w:rPr>
                <w:rFonts w:cs="Times New Roman"/>
                <w:sz w:val="24"/>
                <w:szCs w:val="24"/>
              </w:rPr>
            </w:pPr>
            <w:r w:rsidRPr="006C1F88">
              <w:rPr>
                <w:rFonts w:cs="Times New Roman"/>
                <w:sz w:val="24"/>
                <w:szCs w:val="24"/>
              </w:rPr>
              <w:t>One-hot encoded</w:t>
            </w:r>
          </w:p>
        </w:tc>
      </w:tr>
      <w:tr w:rsidR="008919B1" w:rsidRPr="006C1F88" w14:paraId="4D157966" w14:textId="77777777" w:rsidTr="006C1F88">
        <w:tc>
          <w:tcPr>
            <w:tcW w:w="3264" w:type="dxa"/>
          </w:tcPr>
          <w:p w14:paraId="4ABF4155" w14:textId="77777777" w:rsidR="008919B1" w:rsidRPr="006C1F88" w:rsidRDefault="00000000" w:rsidP="006C1F88">
            <w:pPr>
              <w:jc w:val="both"/>
              <w:rPr>
                <w:rFonts w:cs="Times New Roman"/>
                <w:sz w:val="24"/>
                <w:szCs w:val="24"/>
              </w:rPr>
            </w:pPr>
            <w:r w:rsidRPr="006C1F88">
              <w:rPr>
                <w:rFonts w:cs="Times New Roman"/>
                <w:sz w:val="24"/>
                <w:szCs w:val="24"/>
              </w:rPr>
              <w:t>Gender</w:t>
            </w:r>
          </w:p>
        </w:tc>
        <w:tc>
          <w:tcPr>
            <w:tcW w:w="3264" w:type="dxa"/>
          </w:tcPr>
          <w:p w14:paraId="263A2808" w14:textId="77777777" w:rsidR="008919B1" w:rsidRPr="006C1F88" w:rsidRDefault="00000000" w:rsidP="006C1F88">
            <w:pPr>
              <w:jc w:val="both"/>
              <w:rPr>
                <w:rFonts w:cs="Times New Roman"/>
                <w:sz w:val="24"/>
                <w:szCs w:val="24"/>
              </w:rPr>
            </w:pPr>
            <w:r w:rsidRPr="006C1F88">
              <w:rPr>
                <w:rFonts w:cs="Times New Roman"/>
                <w:sz w:val="24"/>
                <w:szCs w:val="24"/>
              </w:rPr>
              <w:t>Male / Female</w:t>
            </w:r>
          </w:p>
        </w:tc>
        <w:tc>
          <w:tcPr>
            <w:tcW w:w="3264" w:type="dxa"/>
          </w:tcPr>
          <w:p w14:paraId="201E7FB1" w14:textId="77777777" w:rsidR="008919B1" w:rsidRPr="006C1F88" w:rsidRDefault="00000000" w:rsidP="006C1F88">
            <w:pPr>
              <w:jc w:val="both"/>
              <w:rPr>
                <w:rFonts w:cs="Times New Roman"/>
                <w:sz w:val="24"/>
                <w:szCs w:val="24"/>
              </w:rPr>
            </w:pPr>
            <w:r w:rsidRPr="006C1F88">
              <w:rPr>
                <w:rFonts w:cs="Times New Roman"/>
                <w:sz w:val="24"/>
                <w:szCs w:val="24"/>
              </w:rPr>
              <w:t>One-hot encoded</w:t>
            </w:r>
          </w:p>
        </w:tc>
      </w:tr>
      <w:tr w:rsidR="008919B1" w:rsidRPr="006C1F88" w14:paraId="2F7A7D1F" w14:textId="77777777" w:rsidTr="006C1F88">
        <w:tc>
          <w:tcPr>
            <w:tcW w:w="3264" w:type="dxa"/>
          </w:tcPr>
          <w:p w14:paraId="4BDF1E90" w14:textId="77777777" w:rsidR="008919B1" w:rsidRPr="006C1F88" w:rsidRDefault="00000000" w:rsidP="006C1F88">
            <w:pPr>
              <w:jc w:val="both"/>
              <w:rPr>
                <w:rFonts w:cs="Times New Roman"/>
                <w:sz w:val="24"/>
                <w:szCs w:val="24"/>
              </w:rPr>
            </w:pPr>
            <w:r w:rsidRPr="006C1F88">
              <w:rPr>
                <w:rFonts w:cs="Times New Roman"/>
                <w:sz w:val="24"/>
                <w:szCs w:val="24"/>
              </w:rPr>
              <w:t>Age</w:t>
            </w:r>
          </w:p>
        </w:tc>
        <w:tc>
          <w:tcPr>
            <w:tcW w:w="3264" w:type="dxa"/>
          </w:tcPr>
          <w:p w14:paraId="49A4525A" w14:textId="77777777" w:rsidR="008919B1" w:rsidRPr="006C1F88" w:rsidRDefault="00000000" w:rsidP="006C1F88">
            <w:pPr>
              <w:jc w:val="both"/>
              <w:rPr>
                <w:rFonts w:cs="Times New Roman"/>
                <w:sz w:val="24"/>
                <w:szCs w:val="24"/>
              </w:rPr>
            </w:pPr>
            <w:r w:rsidRPr="006C1F88">
              <w:rPr>
                <w:rFonts w:cs="Times New Roman"/>
                <w:sz w:val="24"/>
                <w:szCs w:val="24"/>
              </w:rPr>
              <w:t>Customer age</w:t>
            </w:r>
          </w:p>
        </w:tc>
        <w:tc>
          <w:tcPr>
            <w:tcW w:w="3264" w:type="dxa"/>
          </w:tcPr>
          <w:p w14:paraId="3FF830F2" w14:textId="77777777" w:rsidR="008919B1" w:rsidRPr="006C1F88" w:rsidRDefault="00000000" w:rsidP="006C1F88">
            <w:pPr>
              <w:jc w:val="both"/>
              <w:rPr>
                <w:rFonts w:cs="Times New Roman"/>
                <w:sz w:val="24"/>
                <w:szCs w:val="24"/>
              </w:rPr>
            </w:pPr>
            <w:r w:rsidRPr="006C1F88">
              <w:rPr>
                <w:rFonts w:cs="Times New Roman"/>
                <w:sz w:val="24"/>
                <w:szCs w:val="24"/>
              </w:rPr>
              <w:t>Numeric predictor</w:t>
            </w:r>
          </w:p>
        </w:tc>
      </w:tr>
      <w:tr w:rsidR="008919B1" w:rsidRPr="006C1F88" w14:paraId="238FEC80" w14:textId="77777777" w:rsidTr="006C1F88">
        <w:tc>
          <w:tcPr>
            <w:tcW w:w="3264" w:type="dxa"/>
          </w:tcPr>
          <w:p w14:paraId="091ED380" w14:textId="77777777" w:rsidR="008919B1" w:rsidRPr="006C1F88" w:rsidRDefault="00000000" w:rsidP="006C1F88">
            <w:pPr>
              <w:jc w:val="both"/>
              <w:rPr>
                <w:rFonts w:cs="Times New Roman"/>
                <w:sz w:val="24"/>
                <w:szCs w:val="24"/>
              </w:rPr>
            </w:pPr>
            <w:r w:rsidRPr="006C1F88">
              <w:rPr>
                <w:rFonts w:cs="Times New Roman"/>
                <w:sz w:val="24"/>
                <w:szCs w:val="24"/>
              </w:rPr>
              <w:t>Tenure</w:t>
            </w:r>
          </w:p>
        </w:tc>
        <w:tc>
          <w:tcPr>
            <w:tcW w:w="3264" w:type="dxa"/>
          </w:tcPr>
          <w:p w14:paraId="7EA482AE" w14:textId="77777777" w:rsidR="008919B1" w:rsidRPr="006C1F88" w:rsidRDefault="00000000" w:rsidP="006C1F88">
            <w:pPr>
              <w:jc w:val="both"/>
              <w:rPr>
                <w:rFonts w:cs="Times New Roman"/>
                <w:sz w:val="24"/>
                <w:szCs w:val="24"/>
              </w:rPr>
            </w:pPr>
            <w:r w:rsidRPr="006C1F88">
              <w:rPr>
                <w:rFonts w:cs="Times New Roman"/>
                <w:sz w:val="24"/>
                <w:szCs w:val="24"/>
              </w:rPr>
              <w:t>Years with bank</w:t>
            </w:r>
          </w:p>
        </w:tc>
        <w:tc>
          <w:tcPr>
            <w:tcW w:w="3264" w:type="dxa"/>
          </w:tcPr>
          <w:p w14:paraId="08363B5C" w14:textId="77777777" w:rsidR="008919B1" w:rsidRPr="006C1F88" w:rsidRDefault="00000000" w:rsidP="006C1F88">
            <w:pPr>
              <w:jc w:val="both"/>
              <w:rPr>
                <w:rFonts w:cs="Times New Roman"/>
                <w:sz w:val="24"/>
                <w:szCs w:val="24"/>
              </w:rPr>
            </w:pPr>
            <w:r w:rsidRPr="006C1F88">
              <w:rPr>
                <w:rFonts w:cs="Times New Roman"/>
                <w:sz w:val="24"/>
                <w:szCs w:val="24"/>
              </w:rPr>
              <w:t>Numeric predictor</w:t>
            </w:r>
          </w:p>
        </w:tc>
      </w:tr>
      <w:tr w:rsidR="008919B1" w:rsidRPr="006C1F88" w14:paraId="45842A6C" w14:textId="77777777" w:rsidTr="006C1F88">
        <w:tc>
          <w:tcPr>
            <w:tcW w:w="3264" w:type="dxa"/>
          </w:tcPr>
          <w:p w14:paraId="6370A731" w14:textId="77777777" w:rsidR="008919B1" w:rsidRPr="006C1F88" w:rsidRDefault="00000000" w:rsidP="006C1F88">
            <w:pPr>
              <w:jc w:val="both"/>
              <w:rPr>
                <w:rFonts w:cs="Times New Roman"/>
                <w:sz w:val="24"/>
                <w:szCs w:val="24"/>
              </w:rPr>
            </w:pPr>
            <w:r w:rsidRPr="006C1F88">
              <w:rPr>
                <w:rFonts w:cs="Times New Roman"/>
                <w:sz w:val="24"/>
                <w:szCs w:val="24"/>
              </w:rPr>
              <w:t>Balance</w:t>
            </w:r>
          </w:p>
        </w:tc>
        <w:tc>
          <w:tcPr>
            <w:tcW w:w="3264" w:type="dxa"/>
          </w:tcPr>
          <w:p w14:paraId="73CAE195" w14:textId="77777777" w:rsidR="008919B1" w:rsidRPr="006C1F88" w:rsidRDefault="00000000" w:rsidP="006C1F88">
            <w:pPr>
              <w:jc w:val="both"/>
              <w:rPr>
                <w:rFonts w:cs="Times New Roman"/>
                <w:sz w:val="24"/>
                <w:szCs w:val="24"/>
              </w:rPr>
            </w:pPr>
            <w:r w:rsidRPr="006C1F88">
              <w:rPr>
                <w:rFonts w:cs="Times New Roman"/>
                <w:sz w:val="24"/>
                <w:szCs w:val="24"/>
              </w:rPr>
              <w:t>Account balance</w:t>
            </w:r>
          </w:p>
        </w:tc>
        <w:tc>
          <w:tcPr>
            <w:tcW w:w="3264" w:type="dxa"/>
          </w:tcPr>
          <w:p w14:paraId="493D08B7" w14:textId="77777777" w:rsidR="008919B1" w:rsidRPr="006C1F88" w:rsidRDefault="00000000" w:rsidP="006C1F88">
            <w:pPr>
              <w:jc w:val="both"/>
              <w:rPr>
                <w:rFonts w:cs="Times New Roman"/>
                <w:sz w:val="24"/>
                <w:szCs w:val="24"/>
              </w:rPr>
            </w:pPr>
            <w:r w:rsidRPr="006C1F88">
              <w:rPr>
                <w:rFonts w:cs="Times New Roman"/>
                <w:sz w:val="24"/>
                <w:szCs w:val="24"/>
              </w:rPr>
              <w:t>Numeric predictor</w:t>
            </w:r>
          </w:p>
        </w:tc>
      </w:tr>
      <w:tr w:rsidR="008919B1" w:rsidRPr="006C1F88" w14:paraId="5A783E53" w14:textId="77777777" w:rsidTr="006C1F88">
        <w:tc>
          <w:tcPr>
            <w:tcW w:w="3264" w:type="dxa"/>
          </w:tcPr>
          <w:p w14:paraId="7A5C582F" w14:textId="77777777" w:rsidR="008919B1" w:rsidRPr="006C1F88" w:rsidRDefault="00000000" w:rsidP="006C1F88">
            <w:pPr>
              <w:jc w:val="both"/>
              <w:rPr>
                <w:rFonts w:cs="Times New Roman"/>
                <w:sz w:val="24"/>
                <w:szCs w:val="24"/>
              </w:rPr>
            </w:pPr>
            <w:r w:rsidRPr="006C1F88">
              <w:rPr>
                <w:rFonts w:cs="Times New Roman"/>
                <w:sz w:val="24"/>
                <w:szCs w:val="24"/>
              </w:rPr>
              <w:t>NumOfProducts</w:t>
            </w:r>
          </w:p>
        </w:tc>
        <w:tc>
          <w:tcPr>
            <w:tcW w:w="3264" w:type="dxa"/>
          </w:tcPr>
          <w:p w14:paraId="43AFF2F1" w14:textId="77777777" w:rsidR="008919B1" w:rsidRPr="006C1F88" w:rsidRDefault="00000000" w:rsidP="006C1F88">
            <w:pPr>
              <w:jc w:val="both"/>
              <w:rPr>
                <w:rFonts w:cs="Times New Roman"/>
                <w:sz w:val="24"/>
                <w:szCs w:val="24"/>
              </w:rPr>
            </w:pPr>
            <w:r w:rsidRPr="006C1F88">
              <w:rPr>
                <w:rFonts w:cs="Times New Roman"/>
                <w:sz w:val="24"/>
                <w:szCs w:val="24"/>
              </w:rPr>
              <w:t>Number of bank products</w:t>
            </w:r>
          </w:p>
        </w:tc>
        <w:tc>
          <w:tcPr>
            <w:tcW w:w="3264" w:type="dxa"/>
          </w:tcPr>
          <w:p w14:paraId="5007E8BB" w14:textId="77777777" w:rsidR="008919B1" w:rsidRPr="006C1F88" w:rsidRDefault="00000000" w:rsidP="006C1F88">
            <w:pPr>
              <w:jc w:val="both"/>
              <w:rPr>
                <w:rFonts w:cs="Times New Roman"/>
                <w:sz w:val="24"/>
                <w:szCs w:val="24"/>
              </w:rPr>
            </w:pPr>
            <w:r w:rsidRPr="006C1F88">
              <w:rPr>
                <w:rFonts w:cs="Times New Roman"/>
                <w:sz w:val="24"/>
                <w:szCs w:val="24"/>
              </w:rPr>
              <w:t>Numeric predictor</w:t>
            </w:r>
          </w:p>
        </w:tc>
      </w:tr>
      <w:tr w:rsidR="008919B1" w:rsidRPr="006C1F88" w14:paraId="0B4AAB6B" w14:textId="77777777" w:rsidTr="006C1F88">
        <w:tc>
          <w:tcPr>
            <w:tcW w:w="3264" w:type="dxa"/>
          </w:tcPr>
          <w:p w14:paraId="51FBE1AC" w14:textId="77777777" w:rsidR="008919B1" w:rsidRPr="006C1F88" w:rsidRDefault="00000000" w:rsidP="006C1F88">
            <w:pPr>
              <w:jc w:val="both"/>
              <w:rPr>
                <w:rFonts w:cs="Times New Roman"/>
                <w:sz w:val="24"/>
                <w:szCs w:val="24"/>
              </w:rPr>
            </w:pPr>
            <w:r w:rsidRPr="006C1F88">
              <w:rPr>
                <w:rFonts w:cs="Times New Roman"/>
                <w:sz w:val="24"/>
                <w:szCs w:val="24"/>
              </w:rPr>
              <w:t>HasCrCard</w:t>
            </w:r>
          </w:p>
        </w:tc>
        <w:tc>
          <w:tcPr>
            <w:tcW w:w="3264" w:type="dxa"/>
          </w:tcPr>
          <w:p w14:paraId="470D766D" w14:textId="77777777" w:rsidR="008919B1" w:rsidRPr="006C1F88" w:rsidRDefault="00000000" w:rsidP="006C1F88">
            <w:pPr>
              <w:jc w:val="both"/>
              <w:rPr>
                <w:rFonts w:cs="Times New Roman"/>
                <w:sz w:val="24"/>
                <w:szCs w:val="24"/>
              </w:rPr>
            </w:pPr>
            <w:r w:rsidRPr="006C1F88">
              <w:rPr>
                <w:rFonts w:cs="Times New Roman"/>
                <w:sz w:val="24"/>
                <w:szCs w:val="24"/>
              </w:rPr>
              <w:t>Credit card ownership flag</w:t>
            </w:r>
          </w:p>
        </w:tc>
        <w:tc>
          <w:tcPr>
            <w:tcW w:w="3264" w:type="dxa"/>
          </w:tcPr>
          <w:p w14:paraId="6A84FF7F" w14:textId="77777777" w:rsidR="008919B1" w:rsidRPr="006C1F88" w:rsidRDefault="00000000" w:rsidP="006C1F88">
            <w:pPr>
              <w:jc w:val="both"/>
              <w:rPr>
                <w:rFonts w:cs="Times New Roman"/>
                <w:sz w:val="24"/>
                <w:szCs w:val="24"/>
              </w:rPr>
            </w:pPr>
            <w:r w:rsidRPr="006C1F88">
              <w:rPr>
                <w:rFonts w:cs="Times New Roman"/>
                <w:sz w:val="24"/>
                <w:szCs w:val="24"/>
              </w:rPr>
              <w:t>Binary predictor</w:t>
            </w:r>
          </w:p>
        </w:tc>
      </w:tr>
      <w:tr w:rsidR="008919B1" w:rsidRPr="006C1F88" w14:paraId="283B0919" w14:textId="77777777" w:rsidTr="006C1F88">
        <w:tc>
          <w:tcPr>
            <w:tcW w:w="3264" w:type="dxa"/>
          </w:tcPr>
          <w:p w14:paraId="4A9EDA26" w14:textId="77777777" w:rsidR="008919B1" w:rsidRPr="006C1F88" w:rsidRDefault="00000000" w:rsidP="006C1F88">
            <w:pPr>
              <w:jc w:val="both"/>
              <w:rPr>
                <w:rFonts w:cs="Times New Roman"/>
                <w:sz w:val="24"/>
                <w:szCs w:val="24"/>
              </w:rPr>
            </w:pPr>
            <w:r w:rsidRPr="006C1F88">
              <w:rPr>
                <w:rFonts w:cs="Times New Roman"/>
                <w:sz w:val="24"/>
                <w:szCs w:val="24"/>
              </w:rPr>
              <w:t>IsActiveMember</w:t>
            </w:r>
          </w:p>
        </w:tc>
        <w:tc>
          <w:tcPr>
            <w:tcW w:w="3264" w:type="dxa"/>
          </w:tcPr>
          <w:p w14:paraId="4B23B913" w14:textId="77777777" w:rsidR="008919B1" w:rsidRPr="006C1F88" w:rsidRDefault="00000000" w:rsidP="006C1F88">
            <w:pPr>
              <w:jc w:val="both"/>
              <w:rPr>
                <w:rFonts w:cs="Times New Roman"/>
                <w:sz w:val="24"/>
                <w:szCs w:val="24"/>
              </w:rPr>
            </w:pPr>
            <w:r w:rsidRPr="006C1F88">
              <w:rPr>
                <w:rFonts w:cs="Times New Roman"/>
                <w:sz w:val="24"/>
                <w:szCs w:val="24"/>
              </w:rPr>
              <w:t>Activity indicator</w:t>
            </w:r>
          </w:p>
        </w:tc>
        <w:tc>
          <w:tcPr>
            <w:tcW w:w="3264" w:type="dxa"/>
          </w:tcPr>
          <w:p w14:paraId="347FDC81" w14:textId="77777777" w:rsidR="008919B1" w:rsidRPr="006C1F88" w:rsidRDefault="00000000" w:rsidP="006C1F88">
            <w:pPr>
              <w:jc w:val="both"/>
              <w:rPr>
                <w:rFonts w:cs="Times New Roman"/>
                <w:sz w:val="24"/>
                <w:szCs w:val="24"/>
              </w:rPr>
            </w:pPr>
            <w:r w:rsidRPr="006C1F88">
              <w:rPr>
                <w:rFonts w:cs="Times New Roman"/>
                <w:sz w:val="24"/>
                <w:szCs w:val="24"/>
              </w:rPr>
              <w:t>Binary predictor</w:t>
            </w:r>
          </w:p>
        </w:tc>
      </w:tr>
      <w:tr w:rsidR="008919B1" w:rsidRPr="006C1F88" w14:paraId="3B3393AE" w14:textId="77777777" w:rsidTr="006C1F88">
        <w:tc>
          <w:tcPr>
            <w:tcW w:w="3264" w:type="dxa"/>
          </w:tcPr>
          <w:p w14:paraId="7BD8BB73" w14:textId="77777777" w:rsidR="008919B1" w:rsidRPr="006C1F88" w:rsidRDefault="00000000" w:rsidP="006C1F88">
            <w:pPr>
              <w:jc w:val="both"/>
              <w:rPr>
                <w:rFonts w:cs="Times New Roman"/>
                <w:sz w:val="24"/>
                <w:szCs w:val="24"/>
              </w:rPr>
            </w:pPr>
            <w:r w:rsidRPr="006C1F88">
              <w:rPr>
                <w:rFonts w:cs="Times New Roman"/>
                <w:sz w:val="24"/>
                <w:szCs w:val="24"/>
              </w:rPr>
              <w:t>EstimatedSalary</w:t>
            </w:r>
          </w:p>
        </w:tc>
        <w:tc>
          <w:tcPr>
            <w:tcW w:w="3264" w:type="dxa"/>
          </w:tcPr>
          <w:p w14:paraId="449C33E5" w14:textId="77777777" w:rsidR="008919B1" w:rsidRPr="006C1F88" w:rsidRDefault="00000000" w:rsidP="006C1F88">
            <w:pPr>
              <w:jc w:val="both"/>
              <w:rPr>
                <w:rFonts w:cs="Times New Roman"/>
                <w:sz w:val="24"/>
                <w:szCs w:val="24"/>
              </w:rPr>
            </w:pPr>
            <w:r w:rsidRPr="006C1F88">
              <w:rPr>
                <w:rFonts w:cs="Times New Roman"/>
                <w:sz w:val="24"/>
                <w:szCs w:val="24"/>
              </w:rPr>
              <w:t>Estimated annual salary</w:t>
            </w:r>
          </w:p>
        </w:tc>
        <w:tc>
          <w:tcPr>
            <w:tcW w:w="3264" w:type="dxa"/>
          </w:tcPr>
          <w:p w14:paraId="377FC19E" w14:textId="77777777" w:rsidR="008919B1" w:rsidRPr="006C1F88" w:rsidRDefault="00000000" w:rsidP="006C1F88">
            <w:pPr>
              <w:jc w:val="both"/>
              <w:rPr>
                <w:rFonts w:cs="Times New Roman"/>
                <w:sz w:val="24"/>
                <w:szCs w:val="24"/>
              </w:rPr>
            </w:pPr>
            <w:r w:rsidRPr="006C1F88">
              <w:rPr>
                <w:rFonts w:cs="Times New Roman"/>
                <w:sz w:val="24"/>
                <w:szCs w:val="24"/>
              </w:rPr>
              <w:t>Numeric predictor</w:t>
            </w:r>
          </w:p>
        </w:tc>
      </w:tr>
      <w:tr w:rsidR="008919B1" w:rsidRPr="006C1F88" w14:paraId="61D80306" w14:textId="77777777" w:rsidTr="006C1F88">
        <w:tc>
          <w:tcPr>
            <w:tcW w:w="3264" w:type="dxa"/>
          </w:tcPr>
          <w:p w14:paraId="44B5466A" w14:textId="77777777" w:rsidR="008919B1" w:rsidRPr="006C1F88" w:rsidRDefault="00000000" w:rsidP="006C1F88">
            <w:pPr>
              <w:jc w:val="both"/>
              <w:rPr>
                <w:rFonts w:cs="Times New Roman"/>
                <w:sz w:val="24"/>
                <w:szCs w:val="24"/>
              </w:rPr>
            </w:pPr>
            <w:r w:rsidRPr="006C1F88">
              <w:rPr>
                <w:rFonts w:cs="Times New Roman"/>
                <w:sz w:val="24"/>
                <w:szCs w:val="24"/>
              </w:rPr>
              <w:t>Exited</w:t>
            </w:r>
          </w:p>
        </w:tc>
        <w:tc>
          <w:tcPr>
            <w:tcW w:w="3264" w:type="dxa"/>
          </w:tcPr>
          <w:p w14:paraId="795B1FEE" w14:textId="77777777" w:rsidR="008919B1" w:rsidRPr="006C1F88" w:rsidRDefault="00000000" w:rsidP="006C1F88">
            <w:pPr>
              <w:jc w:val="both"/>
              <w:rPr>
                <w:rFonts w:cs="Times New Roman"/>
                <w:sz w:val="24"/>
                <w:szCs w:val="24"/>
              </w:rPr>
            </w:pPr>
            <w:r w:rsidRPr="006C1F88">
              <w:rPr>
                <w:rFonts w:cs="Times New Roman"/>
                <w:sz w:val="24"/>
                <w:szCs w:val="24"/>
              </w:rPr>
              <w:t>1 = churned; 0 = retained</w:t>
            </w:r>
          </w:p>
        </w:tc>
        <w:tc>
          <w:tcPr>
            <w:tcW w:w="3264" w:type="dxa"/>
          </w:tcPr>
          <w:p w14:paraId="37E4DBFB" w14:textId="77777777" w:rsidR="008919B1" w:rsidRPr="006C1F88" w:rsidRDefault="00000000" w:rsidP="006C1F88">
            <w:pPr>
              <w:jc w:val="both"/>
              <w:rPr>
                <w:rFonts w:cs="Times New Roman"/>
                <w:sz w:val="24"/>
                <w:szCs w:val="24"/>
              </w:rPr>
            </w:pPr>
            <w:r w:rsidRPr="006C1F88">
              <w:rPr>
                <w:rFonts w:cs="Times New Roman"/>
                <w:sz w:val="24"/>
                <w:szCs w:val="24"/>
              </w:rPr>
              <w:t>Target variable</w:t>
            </w:r>
          </w:p>
        </w:tc>
      </w:tr>
    </w:tbl>
    <w:p w14:paraId="36F8EB07" w14:textId="77777777" w:rsidR="008919B1" w:rsidRDefault="008919B1" w:rsidP="006C1F88">
      <w:pPr>
        <w:jc w:val="both"/>
        <w:rPr>
          <w:rFonts w:cs="Times New Roman"/>
          <w:sz w:val="24"/>
          <w:szCs w:val="24"/>
        </w:rPr>
      </w:pPr>
    </w:p>
    <w:p w14:paraId="065D29F6" w14:textId="77777777" w:rsidR="006C1F88" w:rsidRPr="006C1F88" w:rsidRDefault="006C1F88" w:rsidP="006C1F88">
      <w:pPr>
        <w:jc w:val="both"/>
        <w:rPr>
          <w:rFonts w:cs="Times New Roman"/>
          <w:sz w:val="24"/>
          <w:szCs w:val="24"/>
        </w:rPr>
      </w:pPr>
    </w:p>
    <w:p w14:paraId="3F1F819B" w14:textId="77777777" w:rsidR="008919B1" w:rsidRPr="006C1F88" w:rsidRDefault="00000000" w:rsidP="006C1F88">
      <w:pPr>
        <w:pStyle w:val="Heading2"/>
        <w:jc w:val="both"/>
        <w:rPr>
          <w:rFonts w:ascii="Times New Roman" w:hAnsi="Times New Roman" w:cs="Times New Roman"/>
          <w:color w:val="000000" w:themeColor="text1"/>
          <w:sz w:val="28"/>
          <w:szCs w:val="28"/>
        </w:rPr>
      </w:pPr>
      <w:r w:rsidRPr="006C1F88">
        <w:rPr>
          <w:rFonts w:ascii="Times New Roman" w:hAnsi="Times New Roman" w:cs="Times New Roman"/>
          <w:color w:val="000000" w:themeColor="text1"/>
          <w:sz w:val="28"/>
          <w:szCs w:val="28"/>
        </w:rPr>
        <w:t>2.4 Target Definition</w:t>
      </w:r>
    </w:p>
    <w:p w14:paraId="36BBFCD6" w14:textId="77777777" w:rsidR="008919B1" w:rsidRPr="006C1F88" w:rsidRDefault="00000000" w:rsidP="006C1F88">
      <w:pPr>
        <w:jc w:val="both"/>
        <w:rPr>
          <w:rFonts w:cs="Times New Roman"/>
          <w:sz w:val="24"/>
          <w:szCs w:val="24"/>
        </w:rPr>
      </w:pPr>
      <w:r w:rsidRPr="006C1F88">
        <w:rPr>
          <w:rFonts w:cs="Times New Roman"/>
          <w:sz w:val="24"/>
          <w:szCs w:val="24"/>
        </w:rPr>
        <w:t>Exited is the dependent variable. A value of 1 represents a customer who exited, while 0 represents a retained customer. The model's positive-class probability is interpreted as estimated churn probability. A predicted probability is not a guarantee that an individual will churn.</w:t>
      </w:r>
    </w:p>
    <w:p w14:paraId="64DF7C4D" w14:textId="77777777" w:rsidR="008919B1" w:rsidRPr="006C1F88" w:rsidRDefault="00000000" w:rsidP="006C1F88">
      <w:pPr>
        <w:jc w:val="both"/>
        <w:rPr>
          <w:rFonts w:cs="Times New Roman"/>
          <w:sz w:val="24"/>
          <w:szCs w:val="24"/>
        </w:rPr>
      </w:pPr>
      <w:r w:rsidRPr="006C1F88">
        <w:rPr>
          <w:rFonts w:cs="Times New Roman"/>
          <w:sz w:val="24"/>
          <w:szCs w:val="24"/>
        </w:rPr>
        <w:lastRenderedPageBreak/>
        <w:t>The target variable is Exited. A value of 1 indicates that the customer is recorded as having exited, while a value of 0 indicates that the customer is recorded as retained. The target is binary, making this a supervised binary classification problem. During training, the algorithms use the input variables and known target values to learn patterns associated with the two classes.</w:t>
      </w:r>
    </w:p>
    <w:p w14:paraId="6CB078A7" w14:textId="77777777" w:rsidR="008919B1" w:rsidRPr="006C1F88" w:rsidRDefault="00000000" w:rsidP="006C1F88">
      <w:pPr>
        <w:jc w:val="both"/>
        <w:rPr>
          <w:rFonts w:cs="Times New Roman"/>
          <w:sz w:val="24"/>
          <w:szCs w:val="24"/>
        </w:rPr>
      </w:pPr>
      <w:r w:rsidRPr="006C1F88">
        <w:rPr>
          <w:rFonts w:cs="Times New Roman"/>
          <w:sz w:val="24"/>
          <w:szCs w:val="24"/>
        </w:rPr>
        <w:t>The target should be checked for valid values, missing observations, and class balance before modeling. The analysis reported a churn rate of approximately 20.37% and a retained-customer share of approximately 79.63%. This imbalance is not extreme, but it is large enough that overall accuracy alone could hide weak performance on the churn class.</w:t>
      </w:r>
    </w:p>
    <w:p w14:paraId="491180F9" w14:textId="77777777" w:rsidR="008919B1" w:rsidRPr="006C1F88" w:rsidRDefault="00000000" w:rsidP="006C1F88">
      <w:pPr>
        <w:pStyle w:val="Heading2"/>
        <w:jc w:val="both"/>
        <w:rPr>
          <w:rFonts w:ascii="Times New Roman" w:hAnsi="Times New Roman" w:cs="Times New Roman"/>
          <w:color w:val="000000" w:themeColor="text1"/>
          <w:sz w:val="28"/>
          <w:szCs w:val="28"/>
        </w:rPr>
      </w:pPr>
      <w:r w:rsidRPr="006C1F88">
        <w:rPr>
          <w:rFonts w:ascii="Times New Roman" w:hAnsi="Times New Roman" w:cs="Times New Roman"/>
          <w:color w:val="000000" w:themeColor="text1"/>
          <w:sz w:val="28"/>
          <w:szCs w:val="28"/>
        </w:rPr>
        <w:t>2.5 Dataset Characteristics</w:t>
      </w:r>
    </w:p>
    <w:p w14:paraId="3F8DB649" w14:textId="77777777" w:rsidR="008919B1" w:rsidRPr="006C1F88" w:rsidRDefault="00000000" w:rsidP="006C1F88">
      <w:pPr>
        <w:jc w:val="both"/>
        <w:rPr>
          <w:rFonts w:cs="Times New Roman"/>
          <w:sz w:val="24"/>
          <w:szCs w:val="24"/>
        </w:rPr>
      </w:pPr>
      <w:r w:rsidRPr="006C1F88">
        <w:rPr>
          <w:rFonts w:cs="Times New Roman"/>
          <w:sz w:val="24"/>
          <w:szCs w:val="24"/>
        </w:rPr>
        <w:t xml:space="preserve">The dataset is imbalanced: 7,963 customers (79.63%) are retained and 2,037 (20.37%) are churned. A model that predicts every customer as retained would achieve 79.63% accuracy but would fail to identify churners; </w:t>
      </w:r>
      <w:proofErr w:type="gramStart"/>
      <w:r w:rsidRPr="006C1F88">
        <w:rPr>
          <w:rFonts w:cs="Times New Roman"/>
          <w:sz w:val="24"/>
          <w:szCs w:val="24"/>
        </w:rPr>
        <w:t>therefore</w:t>
      </w:r>
      <w:proofErr w:type="gramEnd"/>
      <w:r w:rsidRPr="006C1F88">
        <w:rPr>
          <w:rFonts w:cs="Times New Roman"/>
          <w:sz w:val="24"/>
          <w:szCs w:val="24"/>
        </w:rPr>
        <w:t xml:space="preserve"> multiple metrics are required.</w:t>
      </w:r>
    </w:p>
    <w:p w14:paraId="3A96E297" w14:textId="77777777" w:rsidR="008919B1" w:rsidRPr="006C1F88" w:rsidRDefault="00000000" w:rsidP="006C1F88">
      <w:pPr>
        <w:jc w:val="both"/>
        <w:rPr>
          <w:rFonts w:cs="Times New Roman"/>
          <w:sz w:val="24"/>
          <w:szCs w:val="24"/>
        </w:rPr>
      </w:pPr>
      <w:r w:rsidRPr="006C1F88">
        <w:rPr>
          <w:rFonts w:cs="Times New Roman"/>
          <w:sz w:val="24"/>
          <w:szCs w:val="24"/>
        </w:rPr>
        <w:t>The dataset combines demographic, geographic, account, product, and engagement information. This mixture is useful because churn may relate to several aspects of a customer relationship rather than one isolated attribute. For example, product count and active-member status may provide information about engagement, while age or geography may reveal differences between customer segments.</w:t>
      </w:r>
    </w:p>
    <w:p w14:paraId="497F8D0D" w14:textId="77777777" w:rsidR="00BC6154" w:rsidRPr="006C1F88" w:rsidRDefault="00000000" w:rsidP="006C1F88">
      <w:pPr>
        <w:jc w:val="both"/>
        <w:rPr>
          <w:rFonts w:cs="Times New Roman"/>
          <w:sz w:val="24"/>
          <w:szCs w:val="24"/>
        </w:rPr>
      </w:pPr>
      <w:r w:rsidRPr="006C1F88">
        <w:rPr>
          <w:rFonts w:cs="Times New Roman"/>
          <w:sz w:val="24"/>
          <w:szCs w:val="24"/>
        </w:rPr>
        <w:t>At the same time, the dataset is a snapshot rather than a full time-series record. It does not directly describe changes in customer behavior, monthly transaction activity, complaints, digital usage, service failures, or the timing of interactions before exit. Predictive patterns found in this dataset should therefore be viewed as patterns within the available fields, not a complete explanation of why customers leave.</w:t>
      </w:r>
    </w:p>
    <w:p w14:paraId="3D530F87" w14:textId="77777777" w:rsidR="008919B1" w:rsidRPr="006C1F88" w:rsidRDefault="00000000" w:rsidP="006C1F88">
      <w:pPr>
        <w:keepNext/>
        <w:pageBreakBefore/>
        <w:jc w:val="both"/>
        <w:rPr>
          <w:rFonts w:cs="Times New Roman"/>
          <w:b/>
          <w:bCs/>
          <w:sz w:val="28"/>
          <w:szCs w:val="28"/>
        </w:rPr>
      </w:pPr>
      <w:r w:rsidRPr="006C1F88">
        <w:rPr>
          <w:rFonts w:cs="Times New Roman"/>
          <w:b/>
          <w:bCs/>
          <w:color w:val="000000" w:themeColor="text1"/>
          <w:sz w:val="28"/>
          <w:szCs w:val="28"/>
        </w:rPr>
        <w:lastRenderedPageBreak/>
        <w:t>CHAPTER 3: DATA PREPROCESSING AND FEATURE ENGINEERING</w:t>
      </w:r>
    </w:p>
    <w:p w14:paraId="368785C9" w14:textId="77777777" w:rsidR="008919B1" w:rsidRPr="006C1F88" w:rsidRDefault="00000000" w:rsidP="006C1F88">
      <w:pPr>
        <w:pStyle w:val="Heading2"/>
        <w:jc w:val="both"/>
        <w:rPr>
          <w:rFonts w:ascii="Times New Roman" w:hAnsi="Times New Roman" w:cs="Times New Roman"/>
          <w:color w:val="000000" w:themeColor="text1"/>
          <w:sz w:val="28"/>
          <w:szCs w:val="28"/>
        </w:rPr>
      </w:pPr>
      <w:r w:rsidRPr="006C1F88">
        <w:rPr>
          <w:rFonts w:ascii="Times New Roman" w:hAnsi="Times New Roman" w:cs="Times New Roman"/>
          <w:color w:val="000000" w:themeColor="text1"/>
          <w:sz w:val="28"/>
          <w:szCs w:val="28"/>
        </w:rPr>
        <w:t>3.1 Data Quality Checks</w:t>
      </w:r>
    </w:p>
    <w:p w14:paraId="08243E66" w14:textId="77777777" w:rsidR="008919B1" w:rsidRPr="006C1F88" w:rsidRDefault="00000000" w:rsidP="006C1F88">
      <w:pPr>
        <w:jc w:val="both"/>
        <w:rPr>
          <w:rFonts w:cs="Times New Roman"/>
          <w:sz w:val="24"/>
          <w:szCs w:val="24"/>
        </w:rPr>
      </w:pPr>
      <w:r w:rsidRPr="006C1F88">
        <w:rPr>
          <w:rFonts w:cs="Times New Roman"/>
          <w:sz w:val="24"/>
          <w:szCs w:val="24"/>
        </w:rPr>
        <w:t>The CSV was loaded and checked for missing cells, duplicated rows, column names, and target values. There are 0 missing cells and 0 fully duplicated rows. Since no missing values were observed in the supplied data, no row deletion or imputation was required for the original dataset. The modeling pipeline nevertheless includes median imputation for numeric columns to make the workflow more robust to future inputs.</w:t>
      </w:r>
    </w:p>
    <w:p w14:paraId="717A8261" w14:textId="77777777" w:rsidR="008919B1" w:rsidRPr="006C1F88" w:rsidRDefault="00000000" w:rsidP="006C1F88">
      <w:pPr>
        <w:jc w:val="both"/>
        <w:rPr>
          <w:rFonts w:cs="Times New Roman"/>
          <w:sz w:val="24"/>
          <w:szCs w:val="24"/>
        </w:rPr>
      </w:pPr>
      <w:r w:rsidRPr="006C1F88">
        <w:rPr>
          <w:rFonts w:cs="Times New Roman"/>
          <w:sz w:val="24"/>
          <w:szCs w:val="24"/>
        </w:rPr>
        <w:t>Preprocessing begins by loading the CSV file and checking the number of rows and columns, column names, data types, missing values, duplicate records, and descriptive statistics. The target distribution is checked separately because it determines the baseline churn rate and helps identify whether a stratified split is needed. Categorical values should also be inspected for inconsistent spelling, leading spaces, or unexpected categories.</w:t>
      </w:r>
    </w:p>
    <w:p w14:paraId="03E8AD57" w14:textId="77777777" w:rsidR="008919B1" w:rsidRPr="006C1F88" w:rsidRDefault="00000000" w:rsidP="006C1F88">
      <w:pPr>
        <w:jc w:val="both"/>
        <w:rPr>
          <w:rFonts w:cs="Times New Roman"/>
          <w:sz w:val="24"/>
          <w:szCs w:val="24"/>
        </w:rPr>
      </w:pPr>
      <w:r w:rsidRPr="006C1F88">
        <w:rPr>
          <w:rFonts w:cs="Times New Roman"/>
          <w:sz w:val="24"/>
          <w:szCs w:val="24"/>
        </w:rPr>
        <w:t>Missing-value handling should be selected according to the variable and the amount of missingness. Numeric variables may be imputed using a median and categorical variables using a most-frequent category, but the decision must be based on the observed data rather than applied automatically. If the supplied dataset has no missing values, the report should state that no imputation was required after the check. Outliers should be examined for plausibility before any removal or transformation.</w:t>
      </w:r>
    </w:p>
    <w:p w14:paraId="104E9DE1" w14:textId="77777777" w:rsidR="008919B1" w:rsidRPr="006C1F88" w:rsidRDefault="00000000" w:rsidP="006C1F88">
      <w:pPr>
        <w:pStyle w:val="Heading2"/>
        <w:jc w:val="both"/>
        <w:rPr>
          <w:rFonts w:ascii="Times New Roman" w:hAnsi="Times New Roman" w:cs="Times New Roman"/>
          <w:color w:val="000000" w:themeColor="text1"/>
          <w:sz w:val="28"/>
          <w:szCs w:val="28"/>
        </w:rPr>
      </w:pPr>
      <w:r w:rsidRPr="006C1F88">
        <w:rPr>
          <w:rFonts w:ascii="Times New Roman" w:hAnsi="Times New Roman" w:cs="Times New Roman"/>
          <w:color w:val="000000" w:themeColor="text1"/>
          <w:sz w:val="28"/>
          <w:szCs w:val="28"/>
        </w:rPr>
        <w:t>3.2 Identifier Removal</w:t>
      </w:r>
    </w:p>
    <w:p w14:paraId="330B67DA" w14:textId="77777777" w:rsidR="008919B1" w:rsidRPr="006C1F88" w:rsidRDefault="00000000" w:rsidP="006C1F88">
      <w:pPr>
        <w:jc w:val="both"/>
        <w:rPr>
          <w:rFonts w:cs="Times New Roman"/>
          <w:sz w:val="24"/>
          <w:szCs w:val="24"/>
        </w:rPr>
      </w:pPr>
      <w:r w:rsidRPr="006C1F88">
        <w:rPr>
          <w:rFonts w:cs="Times New Roman"/>
          <w:sz w:val="24"/>
          <w:szCs w:val="24"/>
        </w:rPr>
        <w:t>CustomerId and Surname were removed from the predictor set because they identify customers rather than provide a defensible generalizable behavioral signal. Year was also removed because it is constant at 2025 for every record and cannot distinguish churn outcomes.</w:t>
      </w:r>
    </w:p>
    <w:p w14:paraId="579BE8FD" w14:textId="77777777" w:rsidR="008919B1" w:rsidRPr="006C1F88" w:rsidRDefault="00000000" w:rsidP="006C1F88">
      <w:pPr>
        <w:jc w:val="both"/>
        <w:rPr>
          <w:rFonts w:cs="Times New Roman"/>
          <w:sz w:val="24"/>
          <w:szCs w:val="24"/>
        </w:rPr>
      </w:pPr>
      <w:r w:rsidRPr="006C1F88">
        <w:rPr>
          <w:rFonts w:cs="Times New Roman"/>
          <w:sz w:val="24"/>
          <w:szCs w:val="24"/>
        </w:rPr>
        <w:t>CustomerId is removed because it identifies a record rather than describing a meaningful customer behavior. Surname is also excluded from the main model because it is a personal name field, offers no obvious operational explanation for churn, and may introduce privacy and fairness concerns. A model can sometimes learn accidental associations from identifiers or names, but such associations are unlikely to generalize reliably.</w:t>
      </w:r>
    </w:p>
    <w:p w14:paraId="1346271A" w14:textId="77777777" w:rsidR="008919B1" w:rsidRPr="006C1F88" w:rsidRDefault="00000000" w:rsidP="006C1F88">
      <w:pPr>
        <w:jc w:val="both"/>
        <w:rPr>
          <w:rFonts w:cs="Times New Roman"/>
          <w:sz w:val="24"/>
          <w:szCs w:val="24"/>
        </w:rPr>
      </w:pPr>
      <w:r w:rsidRPr="006C1F88">
        <w:rPr>
          <w:rFonts w:cs="Times New Roman"/>
          <w:sz w:val="24"/>
          <w:szCs w:val="24"/>
        </w:rPr>
        <w:t>The Year field is removed if it is constant across all rows. A constant variable contains no variation for a model to use when distinguishing churned from retained customers. Removing these fields reduces noise and helps the analysis focus on attributes with a plausible relationship to the customer account or engagement.</w:t>
      </w:r>
    </w:p>
    <w:p w14:paraId="0556C739" w14:textId="77777777" w:rsidR="008919B1" w:rsidRPr="006C1F88" w:rsidRDefault="00000000" w:rsidP="006C1F88">
      <w:pPr>
        <w:pStyle w:val="Heading2"/>
        <w:jc w:val="both"/>
        <w:rPr>
          <w:rFonts w:ascii="Times New Roman" w:hAnsi="Times New Roman" w:cs="Times New Roman"/>
          <w:color w:val="000000" w:themeColor="text1"/>
          <w:sz w:val="28"/>
          <w:szCs w:val="28"/>
        </w:rPr>
      </w:pPr>
      <w:r w:rsidRPr="006C1F88">
        <w:rPr>
          <w:rFonts w:ascii="Times New Roman" w:hAnsi="Times New Roman" w:cs="Times New Roman"/>
          <w:color w:val="000000" w:themeColor="text1"/>
          <w:sz w:val="28"/>
          <w:szCs w:val="28"/>
        </w:rPr>
        <w:t>3.3 Categorical Encoding</w:t>
      </w:r>
    </w:p>
    <w:p w14:paraId="6D2580B7" w14:textId="77777777" w:rsidR="008919B1" w:rsidRPr="006C1F88" w:rsidRDefault="00000000" w:rsidP="006C1F88">
      <w:pPr>
        <w:jc w:val="both"/>
        <w:rPr>
          <w:rFonts w:cs="Times New Roman"/>
          <w:sz w:val="24"/>
          <w:szCs w:val="24"/>
        </w:rPr>
      </w:pPr>
      <w:r w:rsidRPr="006C1F88">
        <w:rPr>
          <w:rFonts w:cs="Times New Roman"/>
          <w:sz w:val="24"/>
          <w:szCs w:val="24"/>
        </w:rPr>
        <w:t>Geography and Gender are categorical variables. One-hot encoding converts them into numerical indicator columns. The fitted preprocessing pipeline uses handle_unknown='ignore' so an unexpected category does not cause a pipeline error, although unknown categories should still be reviewed.</w:t>
      </w:r>
    </w:p>
    <w:p w14:paraId="52C7D05C" w14:textId="77777777" w:rsidR="008919B1" w:rsidRPr="006C1F88" w:rsidRDefault="00000000" w:rsidP="006C1F88">
      <w:pPr>
        <w:jc w:val="both"/>
        <w:rPr>
          <w:rFonts w:cs="Times New Roman"/>
          <w:sz w:val="24"/>
          <w:szCs w:val="24"/>
        </w:rPr>
      </w:pPr>
      <w:r w:rsidRPr="006C1F88">
        <w:rPr>
          <w:rFonts w:cs="Times New Roman"/>
          <w:sz w:val="24"/>
          <w:szCs w:val="24"/>
        </w:rPr>
        <w:t>Most machine-learning algorithms require categorical variables to be represented numerically. Geography and Gender are therefore converted using one-hot encoding, which creates indicator columns for categories. This avoids assigning an artificial numerical order to categories that are nominal rather than ranked.</w:t>
      </w:r>
    </w:p>
    <w:p w14:paraId="56913835" w14:textId="77777777" w:rsidR="008919B1" w:rsidRPr="006C1F88" w:rsidRDefault="00000000" w:rsidP="006C1F88">
      <w:pPr>
        <w:jc w:val="both"/>
        <w:rPr>
          <w:rFonts w:cs="Times New Roman"/>
          <w:sz w:val="24"/>
          <w:szCs w:val="24"/>
        </w:rPr>
      </w:pPr>
      <w:r w:rsidRPr="006C1F88">
        <w:rPr>
          <w:rFonts w:cs="Times New Roman"/>
          <w:sz w:val="24"/>
          <w:szCs w:val="24"/>
        </w:rPr>
        <w:lastRenderedPageBreak/>
        <w:t>Encoding must be fitted only on the training data and then applied consistently to the test data. A pipeline helps ensure that the same transformations are used during evaluation and later prediction. Unknown categories encountered in future customer records should be handled deliberately—for example, with an encoder configured to ignore unseen categories—rather than causing the application to fail.</w:t>
      </w:r>
    </w:p>
    <w:p w14:paraId="1C261A7B" w14:textId="77777777" w:rsidR="008919B1" w:rsidRPr="006C1F88" w:rsidRDefault="00000000" w:rsidP="006C1F88">
      <w:pPr>
        <w:pStyle w:val="Heading2"/>
        <w:jc w:val="both"/>
        <w:rPr>
          <w:rFonts w:ascii="Times New Roman" w:hAnsi="Times New Roman" w:cs="Times New Roman"/>
          <w:color w:val="000000" w:themeColor="text1"/>
          <w:sz w:val="28"/>
          <w:szCs w:val="28"/>
        </w:rPr>
      </w:pPr>
      <w:r w:rsidRPr="006C1F88">
        <w:rPr>
          <w:rFonts w:ascii="Times New Roman" w:hAnsi="Times New Roman" w:cs="Times New Roman"/>
          <w:color w:val="000000" w:themeColor="text1"/>
          <w:sz w:val="28"/>
          <w:szCs w:val="28"/>
        </w:rPr>
        <w:t>3.4 Numerical Scaling</w:t>
      </w:r>
    </w:p>
    <w:p w14:paraId="7CD29042" w14:textId="77777777" w:rsidR="008919B1" w:rsidRPr="006C1F88" w:rsidRDefault="00000000" w:rsidP="006C1F88">
      <w:pPr>
        <w:jc w:val="both"/>
        <w:rPr>
          <w:rFonts w:cs="Times New Roman"/>
          <w:sz w:val="24"/>
          <w:szCs w:val="24"/>
        </w:rPr>
      </w:pPr>
      <w:r w:rsidRPr="006C1F88">
        <w:rPr>
          <w:rFonts w:cs="Times New Roman"/>
          <w:sz w:val="24"/>
          <w:szCs w:val="24"/>
        </w:rPr>
        <w:t>StandardScaler is applied to numeric predictors for Logistic Regression because coefficient-based linear models can be sensitive to differing feature scales. Tree-based models do not require standardization, so the same numeric columns are passed through without scaling for Decision Tree, Random Forest, and Gradient Boosting.</w:t>
      </w:r>
    </w:p>
    <w:p w14:paraId="34F5414B" w14:textId="77777777" w:rsidR="008919B1" w:rsidRPr="006C1F88" w:rsidRDefault="00000000" w:rsidP="006C1F88">
      <w:pPr>
        <w:jc w:val="both"/>
        <w:rPr>
          <w:rFonts w:cs="Times New Roman"/>
          <w:sz w:val="24"/>
          <w:szCs w:val="24"/>
        </w:rPr>
      </w:pPr>
      <w:r w:rsidRPr="006C1F88">
        <w:rPr>
          <w:rFonts w:cs="Times New Roman"/>
          <w:sz w:val="24"/>
          <w:szCs w:val="24"/>
        </w:rPr>
        <w:t>Numerical scaling changes the scale of numeric predictors so that variables measured in large units do not dominate simply because their values are larger. Logistic Regression can benefit from standardization because its optimization and coefficient estimates are sensitive to the relative scales of input features. Tree-based algorithms such as Decision Tree, Random Forest, and Gradient Boosting generally do not require standardization because their splits are based on feature thresholds.</w:t>
      </w:r>
    </w:p>
    <w:p w14:paraId="3FD6A3E7" w14:textId="77777777" w:rsidR="008919B1" w:rsidRPr="006C1F88" w:rsidRDefault="00000000" w:rsidP="006C1F88">
      <w:pPr>
        <w:jc w:val="both"/>
        <w:rPr>
          <w:rFonts w:cs="Times New Roman"/>
          <w:sz w:val="24"/>
          <w:szCs w:val="24"/>
        </w:rPr>
      </w:pPr>
      <w:r w:rsidRPr="006C1F88">
        <w:rPr>
          <w:rFonts w:cs="Times New Roman"/>
          <w:sz w:val="24"/>
          <w:szCs w:val="24"/>
        </w:rPr>
        <w:t>Scaling parameters must be learned from the training set only. If the mean and standard deviation are calculated using the full dataset before splitting, information from the test set leaks into the training process. A pipeline prevents this by fitting the scaler during training and applying the learned transformation to the held-out data.</w:t>
      </w:r>
    </w:p>
    <w:p w14:paraId="285A9D9A" w14:textId="77777777" w:rsidR="008919B1" w:rsidRPr="006C1F88" w:rsidRDefault="00000000" w:rsidP="006C1F88">
      <w:pPr>
        <w:pStyle w:val="Heading2"/>
        <w:jc w:val="both"/>
        <w:rPr>
          <w:rFonts w:ascii="Times New Roman" w:hAnsi="Times New Roman" w:cs="Times New Roman"/>
          <w:color w:val="000000" w:themeColor="text1"/>
          <w:sz w:val="28"/>
          <w:szCs w:val="28"/>
        </w:rPr>
      </w:pPr>
      <w:r w:rsidRPr="006C1F88">
        <w:rPr>
          <w:rFonts w:ascii="Times New Roman" w:hAnsi="Times New Roman" w:cs="Times New Roman"/>
          <w:color w:val="000000" w:themeColor="text1"/>
          <w:sz w:val="28"/>
          <w:szCs w:val="28"/>
        </w:rPr>
        <w:t>3.5 Feature Engineering</w:t>
      </w:r>
    </w:p>
    <w:tbl>
      <w:tblPr>
        <w:tblStyle w:val="TableGrid"/>
        <w:tblW w:w="0" w:type="auto"/>
        <w:tblLook w:val="04A0" w:firstRow="1" w:lastRow="0" w:firstColumn="1" w:lastColumn="0" w:noHBand="0" w:noVBand="1"/>
      </w:tblPr>
      <w:tblGrid>
        <w:gridCol w:w="3264"/>
        <w:gridCol w:w="3264"/>
        <w:gridCol w:w="3264"/>
      </w:tblGrid>
      <w:tr w:rsidR="008919B1" w:rsidRPr="006C1F88" w14:paraId="0A0C61A9" w14:textId="77777777" w:rsidTr="00BC6154">
        <w:tc>
          <w:tcPr>
            <w:tcW w:w="3264" w:type="dxa"/>
          </w:tcPr>
          <w:p w14:paraId="375CD7C4" w14:textId="77777777" w:rsidR="008919B1" w:rsidRPr="006C1F88" w:rsidRDefault="00000000" w:rsidP="006C1F88">
            <w:pPr>
              <w:jc w:val="both"/>
              <w:rPr>
                <w:rFonts w:cs="Times New Roman"/>
                <w:sz w:val="24"/>
                <w:szCs w:val="24"/>
              </w:rPr>
            </w:pPr>
            <w:r w:rsidRPr="006C1F88">
              <w:rPr>
                <w:rFonts w:cs="Times New Roman"/>
                <w:b/>
                <w:sz w:val="24"/>
                <w:szCs w:val="24"/>
              </w:rPr>
              <w:t>Derived feature</w:t>
            </w:r>
          </w:p>
        </w:tc>
        <w:tc>
          <w:tcPr>
            <w:tcW w:w="3264" w:type="dxa"/>
          </w:tcPr>
          <w:p w14:paraId="7FCE443B" w14:textId="77777777" w:rsidR="008919B1" w:rsidRPr="006C1F88" w:rsidRDefault="00000000" w:rsidP="006C1F88">
            <w:pPr>
              <w:jc w:val="both"/>
              <w:rPr>
                <w:rFonts w:cs="Times New Roman"/>
                <w:sz w:val="24"/>
                <w:szCs w:val="24"/>
              </w:rPr>
            </w:pPr>
            <w:r w:rsidRPr="006C1F88">
              <w:rPr>
                <w:rFonts w:cs="Times New Roman"/>
                <w:b/>
                <w:sz w:val="24"/>
                <w:szCs w:val="24"/>
              </w:rPr>
              <w:t>Calculation / definition</w:t>
            </w:r>
          </w:p>
        </w:tc>
        <w:tc>
          <w:tcPr>
            <w:tcW w:w="3264" w:type="dxa"/>
          </w:tcPr>
          <w:p w14:paraId="271C76F5" w14:textId="77777777" w:rsidR="008919B1" w:rsidRPr="006C1F88" w:rsidRDefault="00000000" w:rsidP="006C1F88">
            <w:pPr>
              <w:jc w:val="both"/>
              <w:rPr>
                <w:rFonts w:cs="Times New Roman"/>
                <w:sz w:val="24"/>
                <w:szCs w:val="24"/>
              </w:rPr>
            </w:pPr>
            <w:r w:rsidRPr="006C1F88">
              <w:rPr>
                <w:rFonts w:cs="Times New Roman"/>
                <w:b/>
                <w:sz w:val="24"/>
                <w:szCs w:val="24"/>
              </w:rPr>
              <w:t>Reason</w:t>
            </w:r>
          </w:p>
        </w:tc>
      </w:tr>
      <w:tr w:rsidR="008919B1" w:rsidRPr="006C1F88" w14:paraId="4D7FA41A" w14:textId="77777777" w:rsidTr="00BC6154">
        <w:tc>
          <w:tcPr>
            <w:tcW w:w="3264" w:type="dxa"/>
          </w:tcPr>
          <w:p w14:paraId="180B3CE8" w14:textId="77777777" w:rsidR="008919B1" w:rsidRPr="006C1F88" w:rsidRDefault="00000000" w:rsidP="006C1F88">
            <w:pPr>
              <w:jc w:val="both"/>
              <w:rPr>
                <w:rFonts w:cs="Times New Roman"/>
                <w:sz w:val="24"/>
                <w:szCs w:val="24"/>
              </w:rPr>
            </w:pPr>
            <w:r w:rsidRPr="006C1F88">
              <w:rPr>
                <w:rFonts w:cs="Times New Roman"/>
                <w:sz w:val="24"/>
                <w:szCs w:val="24"/>
              </w:rPr>
              <w:t>BalanceToSalaryRatio</w:t>
            </w:r>
          </w:p>
        </w:tc>
        <w:tc>
          <w:tcPr>
            <w:tcW w:w="3264" w:type="dxa"/>
          </w:tcPr>
          <w:p w14:paraId="022C3FB7" w14:textId="77777777" w:rsidR="008919B1" w:rsidRPr="006C1F88" w:rsidRDefault="00000000" w:rsidP="006C1F88">
            <w:pPr>
              <w:jc w:val="both"/>
              <w:rPr>
                <w:rFonts w:cs="Times New Roman"/>
                <w:sz w:val="24"/>
                <w:szCs w:val="24"/>
              </w:rPr>
            </w:pPr>
            <w:r w:rsidRPr="006C1F88">
              <w:rPr>
                <w:rFonts w:cs="Times New Roman"/>
                <w:sz w:val="24"/>
                <w:szCs w:val="24"/>
              </w:rPr>
              <w:t>Balance / EstimatedSalary; zero salary handled as missing</w:t>
            </w:r>
          </w:p>
        </w:tc>
        <w:tc>
          <w:tcPr>
            <w:tcW w:w="3264" w:type="dxa"/>
          </w:tcPr>
          <w:p w14:paraId="76950221" w14:textId="77777777" w:rsidR="008919B1" w:rsidRPr="006C1F88" w:rsidRDefault="00000000" w:rsidP="006C1F88">
            <w:pPr>
              <w:jc w:val="both"/>
              <w:rPr>
                <w:rFonts w:cs="Times New Roman"/>
                <w:sz w:val="24"/>
                <w:szCs w:val="24"/>
              </w:rPr>
            </w:pPr>
            <w:r w:rsidRPr="006C1F88">
              <w:rPr>
                <w:rFonts w:cs="Times New Roman"/>
                <w:sz w:val="24"/>
                <w:szCs w:val="24"/>
              </w:rPr>
              <w:t>Represents balance relative to estimated salary</w:t>
            </w:r>
          </w:p>
        </w:tc>
      </w:tr>
      <w:tr w:rsidR="008919B1" w:rsidRPr="006C1F88" w14:paraId="2320EC1A" w14:textId="77777777" w:rsidTr="00BC6154">
        <w:tc>
          <w:tcPr>
            <w:tcW w:w="3264" w:type="dxa"/>
          </w:tcPr>
          <w:p w14:paraId="34C74A72" w14:textId="77777777" w:rsidR="008919B1" w:rsidRPr="006C1F88" w:rsidRDefault="00000000" w:rsidP="006C1F88">
            <w:pPr>
              <w:jc w:val="both"/>
              <w:rPr>
                <w:rFonts w:cs="Times New Roman"/>
                <w:sz w:val="24"/>
                <w:szCs w:val="24"/>
              </w:rPr>
            </w:pPr>
            <w:r w:rsidRPr="006C1F88">
              <w:rPr>
                <w:rFonts w:cs="Times New Roman"/>
                <w:sz w:val="24"/>
                <w:szCs w:val="24"/>
              </w:rPr>
              <w:t>ProductDensityIndicator</w:t>
            </w:r>
          </w:p>
        </w:tc>
        <w:tc>
          <w:tcPr>
            <w:tcW w:w="3264" w:type="dxa"/>
          </w:tcPr>
          <w:p w14:paraId="5C7FB873" w14:textId="77777777" w:rsidR="008919B1" w:rsidRPr="006C1F88" w:rsidRDefault="00000000" w:rsidP="006C1F88">
            <w:pPr>
              <w:jc w:val="both"/>
              <w:rPr>
                <w:rFonts w:cs="Times New Roman"/>
                <w:sz w:val="24"/>
                <w:szCs w:val="24"/>
              </w:rPr>
            </w:pPr>
            <w:r w:rsidRPr="006C1F88">
              <w:rPr>
                <w:rFonts w:cs="Times New Roman"/>
                <w:sz w:val="24"/>
                <w:szCs w:val="24"/>
              </w:rPr>
              <w:t>1 if NumOfProducts &gt;= 2, otherwise 0</w:t>
            </w:r>
          </w:p>
        </w:tc>
        <w:tc>
          <w:tcPr>
            <w:tcW w:w="3264" w:type="dxa"/>
          </w:tcPr>
          <w:p w14:paraId="2AD40718" w14:textId="77777777" w:rsidR="008919B1" w:rsidRPr="006C1F88" w:rsidRDefault="00000000" w:rsidP="006C1F88">
            <w:pPr>
              <w:jc w:val="both"/>
              <w:rPr>
                <w:rFonts w:cs="Times New Roman"/>
                <w:sz w:val="24"/>
                <w:szCs w:val="24"/>
              </w:rPr>
            </w:pPr>
            <w:r w:rsidRPr="006C1F88">
              <w:rPr>
                <w:rFonts w:cs="Times New Roman"/>
                <w:sz w:val="24"/>
                <w:szCs w:val="24"/>
              </w:rPr>
              <w:t>Simple indicator of multiple-product holding</w:t>
            </w:r>
          </w:p>
        </w:tc>
      </w:tr>
      <w:tr w:rsidR="008919B1" w:rsidRPr="006C1F88" w14:paraId="6D43D477" w14:textId="77777777" w:rsidTr="00BC6154">
        <w:tc>
          <w:tcPr>
            <w:tcW w:w="3264" w:type="dxa"/>
          </w:tcPr>
          <w:p w14:paraId="410E66C1" w14:textId="77777777" w:rsidR="008919B1" w:rsidRPr="006C1F88" w:rsidRDefault="00000000" w:rsidP="006C1F88">
            <w:pPr>
              <w:jc w:val="both"/>
              <w:rPr>
                <w:rFonts w:cs="Times New Roman"/>
                <w:sz w:val="24"/>
                <w:szCs w:val="24"/>
              </w:rPr>
            </w:pPr>
            <w:r w:rsidRPr="006C1F88">
              <w:rPr>
                <w:rFonts w:cs="Times New Roman"/>
                <w:sz w:val="24"/>
                <w:szCs w:val="24"/>
              </w:rPr>
              <w:t>EngagementProductInteraction</w:t>
            </w:r>
          </w:p>
        </w:tc>
        <w:tc>
          <w:tcPr>
            <w:tcW w:w="3264" w:type="dxa"/>
          </w:tcPr>
          <w:p w14:paraId="6088D4A0" w14:textId="77777777" w:rsidR="008919B1" w:rsidRPr="006C1F88" w:rsidRDefault="00000000" w:rsidP="006C1F88">
            <w:pPr>
              <w:jc w:val="both"/>
              <w:rPr>
                <w:rFonts w:cs="Times New Roman"/>
                <w:sz w:val="24"/>
                <w:szCs w:val="24"/>
              </w:rPr>
            </w:pPr>
            <w:r w:rsidRPr="006C1F88">
              <w:rPr>
                <w:rFonts w:cs="Times New Roman"/>
                <w:sz w:val="24"/>
                <w:szCs w:val="24"/>
              </w:rPr>
              <w:t>IsActiveMember × NumOfProducts</w:t>
            </w:r>
          </w:p>
        </w:tc>
        <w:tc>
          <w:tcPr>
            <w:tcW w:w="3264" w:type="dxa"/>
          </w:tcPr>
          <w:p w14:paraId="7C51E825" w14:textId="77777777" w:rsidR="008919B1" w:rsidRPr="006C1F88" w:rsidRDefault="00000000" w:rsidP="006C1F88">
            <w:pPr>
              <w:jc w:val="both"/>
              <w:rPr>
                <w:rFonts w:cs="Times New Roman"/>
                <w:sz w:val="24"/>
                <w:szCs w:val="24"/>
              </w:rPr>
            </w:pPr>
            <w:r w:rsidRPr="006C1F88">
              <w:rPr>
                <w:rFonts w:cs="Times New Roman"/>
                <w:sz w:val="24"/>
                <w:szCs w:val="24"/>
              </w:rPr>
              <w:t>Combines engagement and product count</w:t>
            </w:r>
          </w:p>
        </w:tc>
      </w:tr>
      <w:tr w:rsidR="008919B1" w:rsidRPr="006C1F88" w14:paraId="1BC3C6C3" w14:textId="77777777" w:rsidTr="00BC6154">
        <w:tc>
          <w:tcPr>
            <w:tcW w:w="3264" w:type="dxa"/>
          </w:tcPr>
          <w:p w14:paraId="5E3AD157" w14:textId="77777777" w:rsidR="008919B1" w:rsidRPr="006C1F88" w:rsidRDefault="00000000" w:rsidP="006C1F88">
            <w:pPr>
              <w:jc w:val="both"/>
              <w:rPr>
                <w:rFonts w:cs="Times New Roman"/>
                <w:sz w:val="24"/>
                <w:szCs w:val="24"/>
              </w:rPr>
            </w:pPr>
            <w:r w:rsidRPr="006C1F88">
              <w:rPr>
                <w:rFonts w:cs="Times New Roman"/>
                <w:sz w:val="24"/>
                <w:szCs w:val="24"/>
              </w:rPr>
              <w:t>AgeTenureInteraction</w:t>
            </w:r>
          </w:p>
        </w:tc>
        <w:tc>
          <w:tcPr>
            <w:tcW w:w="3264" w:type="dxa"/>
          </w:tcPr>
          <w:p w14:paraId="117DD70B" w14:textId="77777777" w:rsidR="008919B1" w:rsidRPr="006C1F88" w:rsidRDefault="00000000" w:rsidP="006C1F88">
            <w:pPr>
              <w:jc w:val="both"/>
              <w:rPr>
                <w:rFonts w:cs="Times New Roman"/>
                <w:sz w:val="24"/>
                <w:szCs w:val="24"/>
              </w:rPr>
            </w:pPr>
            <w:r w:rsidRPr="006C1F88">
              <w:rPr>
                <w:rFonts w:cs="Times New Roman"/>
                <w:sz w:val="24"/>
                <w:szCs w:val="24"/>
              </w:rPr>
              <w:t>Age × Tenure</w:t>
            </w:r>
          </w:p>
        </w:tc>
        <w:tc>
          <w:tcPr>
            <w:tcW w:w="3264" w:type="dxa"/>
          </w:tcPr>
          <w:p w14:paraId="23AF6BB5" w14:textId="77777777" w:rsidR="008919B1" w:rsidRPr="006C1F88" w:rsidRDefault="00000000" w:rsidP="006C1F88">
            <w:pPr>
              <w:jc w:val="both"/>
              <w:rPr>
                <w:rFonts w:cs="Times New Roman"/>
                <w:sz w:val="24"/>
                <w:szCs w:val="24"/>
              </w:rPr>
            </w:pPr>
            <w:r w:rsidRPr="006C1F88">
              <w:rPr>
                <w:rFonts w:cs="Times New Roman"/>
                <w:sz w:val="24"/>
                <w:szCs w:val="24"/>
              </w:rPr>
              <w:t>Represents an age-tenure interaction</w:t>
            </w:r>
          </w:p>
        </w:tc>
      </w:tr>
    </w:tbl>
    <w:p w14:paraId="40ACEFAC" w14:textId="77777777" w:rsidR="008919B1" w:rsidRPr="006C1F88" w:rsidRDefault="008919B1" w:rsidP="006C1F88">
      <w:pPr>
        <w:jc w:val="both"/>
        <w:rPr>
          <w:rFonts w:cs="Times New Roman"/>
          <w:sz w:val="24"/>
          <w:szCs w:val="24"/>
        </w:rPr>
      </w:pPr>
    </w:p>
    <w:p w14:paraId="4573623D" w14:textId="77777777" w:rsidR="008919B1" w:rsidRPr="006C1F88" w:rsidRDefault="00000000" w:rsidP="006C1F88">
      <w:pPr>
        <w:jc w:val="both"/>
        <w:rPr>
          <w:rFonts w:cs="Times New Roman"/>
          <w:sz w:val="24"/>
          <w:szCs w:val="24"/>
        </w:rPr>
      </w:pPr>
      <w:r w:rsidRPr="006C1F88">
        <w:rPr>
          <w:rFonts w:cs="Times New Roman"/>
          <w:sz w:val="24"/>
          <w:szCs w:val="24"/>
        </w:rPr>
        <w:t>These definitions are project-specific engineering choices. The ratios and interaction terms are associations available to the model, not proven causes of churn. Future deployments should inspect outliers and test whether each engineered feature improves out-of-sample performance.</w:t>
      </w:r>
    </w:p>
    <w:p w14:paraId="768CA64F" w14:textId="77777777" w:rsidR="008919B1" w:rsidRPr="006C1F88" w:rsidRDefault="00000000" w:rsidP="006C1F88">
      <w:pPr>
        <w:jc w:val="both"/>
        <w:rPr>
          <w:rFonts w:cs="Times New Roman"/>
          <w:sz w:val="24"/>
          <w:szCs w:val="24"/>
        </w:rPr>
      </w:pPr>
      <w:r w:rsidRPr="006C1F88">
        <w:rPr>
          <w:rFonts w:cs="Times New Roman"/>
          <w:sz w:val="24"/>
          <w:szCs w:val="24"/>
        </w:rPr>
        <w:t xml:space="preserve">Feature engineering creates additional predictors from existing fields when the derived values may capture a useful relationship. The project includes BalanceToSalaryRatio, calculated as Balance divided by EstimatedSalary with safe handling when the denominator is zero; ProductDensityIndicator, which indicates whether NumOfProducts is at least two; </w:t>
      </w:r>
      <w:r w:rsidRPr="006C1F88">
        <w:rPr>
          <w:rFonts w:cs="Times New Roman"/>
          <w:sz w:val="24"/>
          <w:szCs w:val="24"/>
        </w:rPr>
        <w:lastRenderedPageBreak/>
        <w:t>EngagementProductInteraction, calculated as IsActiveMember multiplied by NumOfProducts; and AgeTenureInteraction, calculated as Age multiplied by Tenure.</w:t>
      </w:r>
    </w:p>
    <w:p w14:paraId="0CD510F9" w14:textId="77777777" w:rsidR="008919B1" w:rsidRPr="006C1F88" w:rsidRDefault="00000000" w:rsidP="006C1F88">
      <w:pPr>
        <w:jc w:val="both"/>
        <w:rPr>
          <w:rFonts w:cs="Times New Roman"/>
          <w:sz w:val="24"/>
          <w:szCs w:val="24"/>
        </w:rPr>
      </w:pPr>
      <w:r w:rsidRPr="006C1F88">
        <w:rPr>
          <w:rFonts w:cs="Times New Roman"/>
          <w:sz w:val="24"/>
          <w:szCs w:val="24"/>
        </w:rPr>
        <w:t>These features represent hypotheses, not guaranteed improvements. Balance relative to estimated salary may describe the scale of a customer’s balance in relation to income, while the product indicator may distinguish customers with more than one product. The interaction features allow the model to consider combinations of activity, product count, age, and tenure. Their value must be tested on held-out data; engineered features should be retained only when they are computed consistently and do not introduce leakage.</w:t>
      </w:r>
    </w:p>
    <w:p w14:paraId="64F8E610" w14:textId="77777777" w:rsidR="008919B1" w:rsidRPr="006C1F88" w:rsidRDefault="00000000" w:rsidP="006C1F88">
      <w:pPr>
        <w:pStyle w:val="Heading2"/>
        <w:jc w:val="both"/>
        <w:rPr>
          <w:rFonts w:ascii="Times New Roman" w:hAnsi="Times New Roman" w:cs="Times New Roman"/>
          <w:color w:val="000000" w:themeColor="text1"/>
          <w:sz w:val="28"/>
          <w:szCs w:val="28"/>
        </w:rPr>
      </w:pPr>
      <w:r w:rsidRPr="006C1F88">
        <w:rPr>
          <w:rFonts w:ascii="Times New Roman" w:hAnsi="Times New Roman" w:cs="Times New Roman"/>
          <w:color w:val="000000" w:themeColor="text1"/>
          <w:sz w:val="28"/>
          <w:szCs w:val="28"/>
        </w:rPr>
        <w:t>3.6 Train-Test Split</w:t>
      </w:r>
    </w:p>
    <w:p w14:paraId="3B9EEA33" w14:textId="77777777" w:rsidR="008919B1" w:rsidRPr="006C1F88" w:rsidRDefault="00000000" w:rsidP="006C1F88">
      <w:pPr>
        <w:jc w:val="both"/>
        <w:rPr>
          <w:rFonts w:cs="Times New Roman"/>
          <w:sz w:val="24"/>
          <w:szCs w:val="24"/>
        </w:rPr>
      </w:pPr>
      <w:r w:rsidRPr="006C1F88">
        <w:rPr>
          <w:rFonts w:cs="Times New Roman"/>
          <w:sz w:val="24"/>
          <w:szCs w:val="24"/>
        </w:rPr>
        <w:t>The dataset was split into 80% training data and 20% test data using stratification on Exited and random_state=42. This produces 8,000 training records and 2,000 test records while preserving the class distribution approximately. The test set was held out from model fitting and used for the reported metrics.</w:t>
      </w:r>
    </w:p>
    <w:p w14:paraId="5A8B8011" w14:textId="77777777" w:rsidR="008919B1" w:rsidRPr="006C1F88" w:rsidRDefault="00000000" w:rsidP="006C1F88">
      <w:pPr>
        <w:jc w:val="both"/>
        <w:rPr>
          <w:rFonts w:cs="Times New Roman"/>
          <w:sz w:val="24"/>
          <w:szCs w:val="24"/>
        </w:rPr>
      </w:pPr>
      <w:r w:rsidRPr="006C1F88">
        <w:rPr>
          <w:rFonts w:cs="Times New Roman"/>
          <w:sz w:val="24"/>
          <w:szCs w:val="24"/>
        </w:rPr>
        <w:t>The data is divided into training and test subsets using an 80:20 split. The training portion is used to fit preprocessing steps and model parameters; the test portion is held aside to estimate how well the fitted model performs on records it did not train on. Stratification is used so that the approximate proportion of churned and retained customers is maintained in both subsets.</w:t>
      </w:r>
    </w:p>
    <w:p w14:paraId="34BCE857" w14:textId="77777777" w:rsidR="008919B1" w:rsidRPr="006C1F88" w:rsidRDefault="00000000" w:rsidP="006C1F88">
      <w:pPr>
        <w:jc w:val="both"/>
        <w:rPr>
          <w:rFonts w:cs="Times New Roman"/>
          <w:sz w:val="24"/>
          <w:szCs w:val="24"/>
        </w:rPr>
      </w:pPr>
      <w:r w:rsidRPr="006C1F88">
        <w:rPr>
          <w:rFonts w:cs="Times New Roman"/>
          <w:sz w:val="24"/>
          <w:szCs w:val="24"/>
        </w:rPr>
        <w:t>A fixed random seed makes the split reproducible. The test set should not be repeatedly used to make many modeling decisions, because doing so can indirectly overfit the process to the test data. If the project is extended, cross-validation within the training data can support model selection, followed by one final evaluation on the untouched test set.</w:t>
      </w:r>
    </w:p>
    <w:p w14:paraId="4E2A151E" w14:textId="77777777" w:rsidR="008919B1" w:rsidRPr="006C1F88" w:rsidRDefault="00000000" w:rsidP="006C1F88">
      <w:pPr>
        <w:pStyle w:val="Heading2"/>
        <w:jc w:val="both"/>
        <w:rPr>
          <w:rFonts w:ascii="Times New Roman" w:hAnsi="Times New Roman" w:cs="Times New Roman"/>
          <w:color w:val="000000" w:themeColor="text1"/>
          <w:sz w:val="28"/>
          <w:szCs w:val="28"/>
        </w:rPr>
      </w:pPr>
      <w:r w:rsidRPr="006C1F88">
        <w:rPr>
          <w:rFonts w:ascii="Times New Roman" w:hAnsi="Times New Roman" w:cs="Times New Roman"/>
          <w:color w:val="000000" w:themeColor="text1"/>
          <w:sz w:val="28"/>
          <w:szCs w:val="28"/>
        </w:rPr>
        <w:t>3.7 Leakage Prevention</w:t>
      </w:r>
    </w:p>
    <w:p w14:paraId="3F78ECA0" w14:textId="77777777" w:rsidR="008919B1" w:rsidRPr="006C1F88" w:rsidRDefault="00000000" w:rsidP="006C1F88">
      <w:pPr>
        <w:jc w:val="both"/>
        <w:rPr>
          <w:rFonts w:cs="Times New Roman"/>
          <w:sz w:val="24"/>
          <w:szCs w:val="24"/>
        </w:rPr>
      </w:pPr>
      <w:r w:rsidRPr="006C1F88">
        <w:rPr>
          <w:rFonts w:cs="Times New Roman"/>
          <w:sz w:val="24"/>
          <w:szCs w:val="24"/>
        </w:rPr>
        <w:t>Preprocessing transformations are fitted inside scikit-learn pipelines using training data only. The target variable and customer identifiers are not included in model predictors. The test data is used only for final evaluation in this experiment.</w:t>
      </w:r>
    </w:p>
    <w:p w14:paraId="1D1A8FF7" w14:textId="77777777" w:rsidR="008919B1" w:rsidRPr="006C1F88" w:rsidRDefault="00000000" w:rsidP="006C1F88">
      <w:pPr>
        <w:jc w:val="both"/>
        <w:rPr>
          <w:rFonts w:cs="Times New Roman"/>
          <w:sz w:val="24"/>
          <w:szCs w:val="24"/>
        </w:rPr>
      </w:pPr>
      <w:r w:rsidRPr="006C1F88">
        <w:rPr>
          <w:rFonts w:cs="Times New Roman"/>
          <w:sz w:val="24"/>
          <w:szCs w:val="24"/>
        </w:rPr>
        <w:t>Data leakage occurs when a model receives information during training that would not legitimately be available at the time of a real prediction. Leakage can create impressive test metrics that fail in practice. In this project, identifiers and non-informative fields are excluded, transformations are fitted on training data, and the target Exited is kept separate from the predictors.</w:t>
      </w:r>
    </w:p>
    <w:p w14:paraId="1F11C868" w14:textId="77777777" w:rsidR="006C1F88" w:rsidRPr="006C1F88" w:rsidRDefault="00000000" w:rsidP="006C1F88">
      <w:pPr>
        <w:jc w:val="both"/>
        <w:rPr>
          <w:rFonts w:cs="Times New Roman"/>
          <w:sz w:val="24"/>
          <w:szCs w:val="24"/>
        </w:rPr>
      </w:pPr>
      <w:r w:rsidRPr="006C1F88">
        <w:rPr>
          <w:rFonts w:cs="Times New Roman"/>
          <w:sz w:val="24"/>
          <w:szCs w:val="24"/>
        </w:rPr>
        <w:t>A further temporal check is important before deployment: all predictor values must be available before the churn event being predicted. If balance, activity, or any other field was recorded after exit, it may reveal the outcome indirectly. The supplied data does not by itself document the exact observation date for each feature, so this remains a limitation to address before operational use.</w:t>
      </w:r>
    </w:p>
    <w:p w14:paraId="0841F0D0" w14:textId="77777777" w:rsidR="008919B1" w:rsidRPr="006C1F88" w:rsidRDefault="00000000" w:rsidP="006C1F88">
      <w:pPr>
        <w:keepNext/>
        <w:pageBreakBefore/>
        <w:jc w:val="both"/>
        <w:rPr>
          <w:rFonts w:cs="Times New Roman"/>
          <w:b/>
          <w:bCs/>
          <w:color w:val="000000" w:themeColor="text1"/>
          <w:sz w:val="28"/>
          <w:szCs w:val="28"/>
        </w:rPr>
      </w:pPr>
      <w:r w:rsidRPr="006C1F88">
        <w:rPr>
          <w:rFonts w:cs="Times New Roman"/>
          <w:b/>
          <w:bCs/>
          <w:color w:val="000000" w:themeColor="text1"/>
          <w:sz w:val="28"/>
          <w:szCs w:val="28"/>
        </w:rPr>
        <w:lastRenderedPageBreak/>
        <w:t>CHAPTER 4: EXPLORATORY DATA ANALYSIS</w:t>
      </w:r>
    </w:p>
    <w:p w14:paraId="64C0036C" w14:textId="77777777" w:rsidR="008919B1" w:rsidRPr="006C1F88" w:rsidRDefault="00000000" w:rsidP="006C1F88">
      <w:pPr>
        <w:pStyle w:val="Heading2"/>
        <w:jc w:val="both"/>
        <w:rPr>
          <w:rFonts w:ascii="Times New Roman" w:hAnsi="Times New Roman" w:cs="Times New Roman"/>
          <w:sz w:val="28"/>
          <w:szCs w:val="28"/>
        </w:rPr>
      </w:pPr>
      <w:r w:rsidRPr="006C1F88">
        <w:rPr>
          <w:rFonts w:ascii="Times New Roman" w:hAnsi="Times New Roman" w:cs="Times New Roman"/>
          <w:color w:val="000000" w:themeColor="text1"/>
          <w:sz w:val="28"/>
          <w:szCs w:val="28"/>
        </w:rPr>
        <w:t>4.1 Churn Distribution</w:t>
      </w:r>
    </w:p>
    <w:p w14:paraId="3550385A" w14:textId="77777777" w:rsidR="009F5864" w:rsidRDefault="00000000" w:rsidP="006C1F88">
      <w:pPr>
        <w:jc w:val="both"/>
        <w:rPr>
          <w:rFonts w:cs="Times New Roman"/>
          <w:sz w:val="24"/>
          <w:szCs w:val="24"/>
        </w:rPr>
      </w:pPr>
      <w:r w:rsidRPr="006C1F88">
        <w:rPr>
          <w:rFonts w:cs="Times New Roman"/>
          <w:sz w:val="24"/>
          <w:szCs w:val="24"/>
        </w:rPr>
        <w:t>The dataset contains 2,037 churned customers (20.37%) and 7,963 retained customers (79.63%). The imbalance means recall and precision must be considered alongside accuracy.</w:t>
      </w:r>
    </w:p>
    <w:tbl>
      <w:tblPr>
        <w:tblStyle w:val="TableGrid"/>
        <w:tblW w:w="0" w:type="auto"/>
        <w:tblInd w:w="420" w:type="dxa"/>
        <w:tblLook w:val="04A0" w:firstRow="1" w:lastRow="0" w:firstColumn="1" w:lastColumn="0" w:noHBand="0" w:noVBand="1"/>
      </w:tblPr>
      <w:tblGrid>
        <w:gridCol w:w="1597"/>
        <w:gridCol w:w="2496"/>
        <w:gridCol w:w="1349"/>
      </w:tblGrid>
      <w:tr w:rsidR="009F5864" w:rsidRPr="00CC12DB" w14:paraId="1B16B6C4" w14:textId="77777777" w:rsidTr="009F5864">
        <w:tc>
          <w:tcPr>
            <w:tcW w:w="0" w:type="auto"/>
            <w:hideMark/>
          </w:tcPr>
          <w:p w14:paraId="618EA0AC" w14:textId="77777777" w:rsidR="009F5864" w:rsidRPr="00CC12DB" w:rsidRDefault="009F5864" w:rsidP="00032C1C">
            <w:pPr>
              <w:spacing w:after="160" w:line="259" w:lineRule="auto"/>
              <w:jc w:val="both"/>
              <w:rPr>
                <w:rFonts w:cs="Times New Roman"/>
                <w:b/>
                <w:bCs/>
                <w:sz w:val="24"/>
                <w:szCs w:val="24"/>
              </w:rPr>
            </w:pPr>
            <w:r w:rsidRPr="00CC12DB">
              <w:rPr>
                <w:rFonts w:cs="Times New Roman"/>
                <w:b/>
                <w:bCs/>
                <w:sz w:val="24"/>
                <w:szCs w:val="24"/>
              </w:rPr>
              <w:t>Churn Status</w:t>
            </w:r>
          </w:p>
        </w:tc>
        <w:tc>
          <w:tcPr>
            <w:tcW w:w="0" w:type="auto"/>
            <w:hideMark/>
          </w:tcPr>
          <w:p w14:paraId="37B6C75E" w14:textId="77777777" w:rsidR="009F5864" w:rsidRPr="00CC12DB" w:rsidRDefault="009F5864" w:rsidP="00032C1C">
            <w:pPr>
              <w:spacing w:after="160" w:line="259" w:lineRule="auto"/>
              <w:jc w:val="both"/>
              <w:rPr>
                <w:rFonts w:cs="Times New Roman"/>
                <w:b/>
                <w:bCs/>
                <w:sz w:val="24"/>
                <w:szCs w:val="24"/>
              </w:rPr>
            </w:pPr>
            <w:r w:rsidRPr="00CC12DB">
              <w:rPr>
                <w:rFonts w:cs="Times New Roman"/>
                <w:b/>
                <w:bCs/>
                <w:sz w:val="24"/>
                <w:szCs w:val="24"/>
              </w:rPr>
              <w:t>Number of Customers</w:t>
            </w:r>
          </w:p>
        </w:tc>
        <w:tc>
          <w:tcPr>
            <w:tcW w:w="0" w:type="auto"/>
            <w:hideMark/>
          </w:tcPr>
          <w:p w14:paraId="7A0B35AA" w14:textId="77777777" w:rsidR="009F5864" w:rsidRPr="00CC12DB" w:rsidRDefault="009F5864" w:rsidP="00032C1C">
            <w:pPr>
              <w:spacing w:after="160" w:line="259" w:lineRule="auto"/>
              <w:jc w:val="both"/>
              <w:rPr>
                <w:rFonts w:cs="Times New Roman"/>
                <w:b/>
                <w:bCs/>
                <w:sz w:val="24"/>
                <w:szCs w:val="24"/>
              </w:rPr>
            </w:pPr>
            <w:r w:rsidRPr="00CC12DB">
              <w:rPr>
                <w:rFonts w:cs="Times New Roman"/>
                <w:b/>
                <w:bCs/>
                <w:sz w:val="24"/>
                <w:szCs w:val="24"/>
              </w:rPr>
              <w:t>Percentage</w:t>
            </w:r>
          </w:p>
        </w:tc>
      </w:tr>
      <w:tr w:rsidR="009F5864" w:rsidRPr="00CC12DB" w14:paraId="5CF91F12" w14:textId="77777777" w:rsidTr="009F5864">
        <w:tc>
          <w:tcPr>
            <w:tcW w:w="0" w:type="auto"/>
            <w:hideMark/>
          </w:tcPr>
          <w:p w14:paraId="516E485B" w14:textId="77777777" w:rsidR="009F5864" w:rsidRPr="00CC12DB" w:rsidRDefault="009F5864" w:rsidP="00032C1C">
            <w:pPr>
              <w:spacing w:after="160" w:line="259" w:lineRule="auto"/>
              <w:jc w:val="both"/>
              <w:rPr>
                <w:rFonts w:cs="Times New Roman"/>
                <w:sz w:val="24"/>
                <w:szCs w:val="24"/>
              </w:rPr>
            </w:pPr>
            <w:r w:rsidRPr="00CC12DB">
              <w:rPr>
                <w:rFonts w:cs="Times New Roman"/>
                <w:sz w:val="24"/>
                <w:szCs w:val="24"/>
              </w:rPr>
              <w:t>Stayed (0)</w:t>
            </w:r>
          </w:p>
        </w:tc>
        <w:tc>
          <w:tcPr>
            <w:tcW w:w="0" w:type="auto"/>
            <w:hideMark/>
          </w:tcPr>
          <w:p w14:paraId="0EDAAC05" w14:textId="77777777" w:rsidR="009F5864" w:rsidRPr="00CC12DB" w:rsidRDefault="009F5864" w:rsidP="00032C1C">
            <w:pPr>
              <w:spacing w:after="160" w:line="259" w:lineRule="auto"/>
              <w:jc w:val="both"/>
              <w:rPr>
                <w:rFonts w:cs="Times New Roman"/>
                <w:sz w:val="24"/>
                <w:szCs w:val="24"/>
              </w:rPr>
            </w:pPr>
            <w:r w:rsidRPr="00CC12DB">
              <w:rPr>
                <w:rFonts w:cs="Times New Roman"/>
                <w:sz w:val="24"/>
                <w:szCs w:val="24"/>
              </w:rPr>
              <w:t>7,963</w:t>
            </w:r>
          </w:p>
        </w:tc>
        <w:tc>
          <w:tcPr>
            <w:tcW w:w="0" w:type="auto"/>
            <w:hideMark/>
          </w:tcPr>
          <w:p w14:paraId="7605F0F0" w14:textId="77777777" w:rsidR="009F5864" w:rsidRPr="00CC12DB" w:rsidRDefault="009F5864" w:rsidP="00032C1C">
            <w:pPr>
              <w:spacing w:after="160" w:line="259" w:lineRule="auto"/>
              <w:jc w:val="both"/>
              <w:rPr>
                <w:rFonts w:cs="Times New Roman"/>
                <w:sz w:val="24"/>
                <w:szCs w:val="24"/>
              </w:rPr>
            </w:pPr>
            <w:r w:rsidRPr="00CC12DB">
              <w:rPr>
                <w:rFonts w:cs="Times New Roman"/>
                <w:sz w:val="24"/>
                <w:szCs w:val="24"/>
              </w:rPr>
              <w:t>79.63%</w:t>
            </w:r>
          </w:p>
        </w:tc>
      </w:tr>
      <w:tr w:rsidR="009F5864" w:rsidRPr="00CC12DB" w14:paraId="65595161" w14:textId="77777777" w:rsidTr="009F5864">
        <w:tc>
          <w:tcPr>
            <w:tcW w:w="0" w:type="auto"/>
            <w:hideMark/>
          </w:tcPr>
          <w:p w14:paraId="5C29E75B" w14:textId="77777777" w:rsidR="009F5864" w:rsidRPr="00CC12DB" w:rsidRDefault="009F5864" w:rsidP="00032C1C">
            <w:pPr>
              <w:spacing w:after="160" w:line="259" w:lineRule="auto"/>
              <w:jc w:val="both"/>
              <w:rPr>
                <w:rFonts w:cs="Times New Roman"/>
                <w:sz w:val="24"/>
                <w:szCs w:val="24"/>
              </w:rPr>
            </w:pPr>
            <w:r w:rsidRPr="00CC12DB">
              <w:rPr>
                <w:rFonts w:cs="Times New Roman"/>
                <w:sz w:val="24"/>
                <w:szCs w:val="24"/>
              </w:rPr>
              <w:t>Exited (1)</w:t>
            </w:r>
          </w:p>
        </w:tc>
        <w:tc>
          <w:tcPr>
            <w:tcW w:w="0" w:type="auto"/>
            <w:hideMark/>
          </w:tcPr>
          <w:p w14:paraId="4E9D6486" w14:textId="77777777" w:rsidR="009F5864" w:rsidRPr="00CC12DB" w:rsidRDefault="009F5864" w:rsidP="00032C1C">
            <w:pPr>
              <w:spacing w:after="160" w:line="259" w:lineRule="auto"/>
              <w:jc w:val="both"/>
              <w:rPr>
                <w:rFonts w:cs="Times New Roman"/>
                <w:sz w:val="24"/>
                <w:szCs w:val="24"/>
              </w:rPr>
            </w:pPr>
            <w:r w:rsidRPr="00CC12DB">
              <w:rPr>
                <w:rFonts w:cs="Times New Roman"/>
                <w:sz w:val="24"/>
                <w:szCs w:val="24"/>
              </w:rPr>
              <w:t>2,037</w:t>
            </w:r>
          </w:p>
        </w:tc>
        <w:tc>
          <w:tcPr>
            <w:tcW w:w="0" w:type="auto"/>
            <w:hideMark/>
          </w:tcPr>
          <w:p w14:paraId="07265A0D" w14:textId="77777777" w:rsidR="009F5864" w:rsidRPr="00CC12DB" w:rsidRDefault="009F5864" w:rsidP="00032C1C">
            <w:pPr>
              <w:spacing w:after="160" w:line="259" w:lineRule="auto"/>
              <w:jc w:val="both"/>
              <w:rPr>
                <w:rFonts w:cs="Times New Roman"/>
                <w:sz w:val="24"/>
                <w:szCs w:val="24"/>
              </w:rPr>
            </w:pPr>
            <w:r w:rsidRPr="00CC12DB">
              <w:rPr>
                <w:rFonts w:cs="Times New Roman"/>
                <w:sz w:val="24"/>
                <w:szCs w:val="24"/>
              </w:rPr>
              <w:t>20.37%</w:t>
            </w:r>
          </w:p>
        </w:tc>
      </w:tr>
      <w:tr w:rsidR="009F5864" w:rsidRPr="00CC12DB" w14:paraId="5D7546D4" w14:textId="77777777" w:rsidTr="009F5864">
        <w:tc>
          <w:tcPr>
            <w:tcW w:w="0" w:type="auto"/>
            <w:hideMark/>
          </w:tcPr>
          <w:p w14:paraId="2E93D9F8" w14:textId="77777777" w:rsidR="009F5864" w:rsidRPr="00CC12DB" w:rsidRDefault="009F5864" w:rsidP="00032C1C">
            <w:pPr>
              <w:spacing w:after="160" w:line="259" w:lineRule="auto"/>
              <w:jc w:val="both"/>
              <w:rPr>
                <w:rFonts w:cs="Times New Roman"/>
                <w:sz w:val="24"/>
                <w:szCs w:val="24"/>
              </w:rPr>
            </w:pPr>
            <w:r w:rsidRPr="00CC12DB">
              <w:rPr>
                <w:rFonts w:cs="Times New Roman"/>
                <w:b/>
                <w:bCs/>
                <w:sz w:val="24"/>
                <w:szCs w:val="24"/>
              </w:rPr>
              <w:t>Total</w:t>
            </w:r>
          </w:p>
        </w:tc>
        <w:tc>
          <w:tcPr>
            <w:tcW w:w="0" w:type="auto"/>
            <w:hideMark/>
          </w:tcPr>
          <w:p w14:paraId="791DCFDD" w14:textId="77777777" w:rsidR="009F5864" w:rsidRPr="00CC12DB" w:rsidRDefault="009F5864" w:rsidP="00032C1C">
            <w:pPr>
              <w:spacing w:after="160" w:line="259" w:lineRule="auto"/>
              <w:jc w:val="both"/>
              <w:rPr>
                <w:rFonts w:cs="Times New Roman"/>
                <w:sz w:val="24"/>
                <w:szCs w:val="24"/>
              </w:rPr>
            </w:pPr>
            <w:r w:rsidRPr="00CC12DB">
              <w:rPr>
                <w:rFonts w:cs="Times New Roman"/>
                <w:b/>
                <w:bCs/>
                <w:sz w:val="24"/>
                <w:szCs w:val="24"/>
              </w:rPr>
              <w:t>10,000</w:t>
            </w:r>
          </w:p>
        </w:tc>
        <w:tc>
          <w:tcPr>
            <w:tcW w:w="0" w:type="auto"/>
            <w:hideMark/>
          </w:tcPr>
          <w:p w14:paraId="07BC4A26" w14:textId="77777777" w:rsidR="009F5864" w:rsidRPr="00CC12DB" w:rsidRDefault="009F5864" w:rsidP="00032C1C">
            <w:pPr>
              <w:spacing w:after="160" w:line="259" w:lineRule="auto"/>
              <w:jc w:val="both"/>
              <w:rPr>
                <w:rFonts w:cs="Times New Roman"/>
                <w:sz w:val="24"/>
                <w:szCs w:val="24"/>
              </w:rPr>
            </w:pPr>
            <w:r w:rsidRPr="00CC12DB">
              <w:rPr>
                <w:rFonts w:cs="Times New Roman"/>
                <w:b/>
                <w:bCs/>
                <w:sz w:val="24"/>
                <w:szCs w:val="24"/>
              </w:rPr>
              <w:t>100%</w:t>
            </w:r>
          </w:p>
        </w:tc>
      </w:tr>
    </w:tbl>
    <w:p w14:paraId="772B279A" w14:textId="77777777" w:rsidR="009F5864" w:rsidRPr="006C1F88" w:rsidRDefault="009F5864" w:rsidP="006C1F88">
      <w:pPr>
        <w:jc w:val="both"/>
        <w:rPr>
          <w:rFonts w:cs="Times New Roman"/>
          <w:sz w:val="24"/>
          <w:szCs w:val="24"/>
        </w:rPr>
      </w:pPr>
    </w:p>
    <w:p w14:paraId="4D9B3110" w14:textId="77777777" w:rsidR="008919B1" w:rsidRPr="006C1F88" w:rsidRDefault="00000000" w:rsidP="006C1F88">
      <w:pPr>
        <w:jc w:val="both"/>
        <w:rPr>
          <w:rFonts w:cs="Times New Roman"/>
          <w:sz w:val="24"/>
          <w:szCs w:val="24"/>
        </w:rPr>
      </w:pPr>
      <w:r w:rsidRPr="006C1F88">
        <w:rPr>
          <w:rFonts w:cs="Times New Roman"/>
          <w:noProof/>
          <w:sz w:val="24"/>
          <w:szCs w:val="24"/>
        </w:rPr>
        <w:drawing>
          <wp:inline distT="0" distB="0" distL="0" distR="0" wp14:anchorId="1C1483BB" wp14:editId="3861B7B4">
            <wp:extent cx="5006340" cy="2933590"/>
            <wp:effectExtent l="0" t="0" r="381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urn_distribution.png"/>
                    <pic:cNvPicPr/>
                  </pic:nvPicPr>
                  <pic:blipFill>
                    <a:blip r:embed="rId8"/>
                    <a:stretch>
                      <a:fillRect/>
                    </a:stretch>
                  </pic:blipFill>
                  <pic:spPr>
                    <a:xfrm>
                      <a:off x="0" y="0"/>
                      <a:ext cx="5023217" cy="2943480"/>
                    </a:xfrm>
                    <a:prstGeom prst="rect">
                      <a:avLst/>
                    </a:prstGeom>
                  </pic:spPr>
                </pic:pic>
              </a:graphicData>
            </a:graphic>
          </wp:inline>
        </w:drawing>
      </w:r>
    </w:p>
    <w:p w14:paraId="55B5FEDD" w14:textId="77777777" w:rsidR="008919B1" w:rsidRPr="006C1F88" w:rsidRDefault="00000000" w:rsidP="006C1F88">
      <w:pPr>
        <w:jc w:val="center"/>
        <w:rPr>
          <w:rFonts w:cs="Times New Roman"/>
          <w:sz w:val="24"/>
          <w:szCs w:val="24"/>
        </w:rPr>
      </w:pPr>
      <w:r w:rsidRPr="006C1F88">
        <w:rPr>
          <w:rFonts w:cs="Times New Roman"/>
          <w:i/>
          <w:sz w:val="24"/>
          <w:szCs w:val="24"/>
        </w:rPr>
        <w:t>Figure 1. Distribution of retained and churned customers.</w:t>
      </w:r>
    </w:p>
    <w:p w14:paraId="41FF4C23" w14:textId="77777777" w:rsidR="008919B1" w:rsidRPr="006C1F88" w:rsidRDefault="00000000" w:rsidP="006C1F88">
      <w:pPr>
        <w:jc w:val="both"/>
        <w:rPr>
          <w:rFonts w:cs="Times New Roman"/>
          <w:sz w:val="24"/>
          <w:szCs w:val="24"/>
        </w:rPr>
      </w:pPr>
      <w:r w:rsidRPr="006C1F88">
        <w:rPr>
          <w:rFonts w:cs="Times New Roman"/>
          <w:b/>
          <w:sz w:val="28"/>
          <w:szCs w:val="28"/>
        </w:rPr>
        <w:t>Interpretation:</w:t>
      </w:r>
      <w:r w:rsidRPr="006C1F88">
        <w:rPr>
          <w:rFonts w:cs="Times New Roman"/>
          <w:b/>
          <w:sz w:val="24"/>
          <w:szCs w:val="24"/>
        </w:rPr>
        <w:t xml:space="preserve"> </w:t>
      </w:r>
      <w:r w:rsidRPr="006C1F88">
        <w:rPr>
          <w:rFonts w:cs="Times New Roman"/>
          <w:sz w:val="24"/>
          <w:szCs w:val="24"/>
        </w:rPr>
        <w:t>Retained customers represent 79.63% of the dataset, while 20.37% have churned. Because the classes are imbalanced, accuracy alone may hide poor churn detection; precision, recall, F1-score and ROC-AUC are also important.</w:t>
      </w:r>
    </w:p>
    <w:p w14:paraId="7A18AB1C" w14:textId="77777777" w:rsidR="008919B1" w:rsidRPr="006C1F88" w:rsidRDefault="00000000" w:rsidP="006C1F88">
      <w:pPr>
        <w:jc w:val="both"/>
        <w:rPr>
          <w:rFonts w:cs="Times New Roman"/>
          <w:sz w:val="24"/>
          <w:szCs w:val="24"/>
        </w:rPr>
      </w:pPr>
      <w:r w:rsidRPr="006C1F88">
        <w:rPr>
          <w:rFonts w:cs="Times New Roman"/>
          <w:sz w:val="24"/>
          <w:szCs w:val="24"/>
        </w:rPr>
        <w:t>Exploratory Data Analysis (EDA) begins with the distribution of Exited. Approximately 20.37% of records belong to the churn class and 79.63% to the retained class. This means that roughly one in five records is labeled as churned in the supplied sample. The class distribution provides a baseline against which model performance can be assessed.</w:t>
      </w:r>
    </w:p>
    <w:p w14:paraId="1F694D8E" w14:textId="77777777" w:rsidR="006C1F88" w:rsidRPr="006C1F88" w:rsidRDefault="00000000" w:rsidP="006C1F88">
      <w:pPr>
        <w:jc w:val="both"/>
        <w:rPr>
          <w:rFonts w:cs="Times New Roman"/>
          <w:sz w:val="24"/>
          <w:szCs w:val="24"/>
        </w:rPr>
      </w:pPr>
      <w:r w:rsidRPr="006C1F88">
        <w:rPr>
          <w:rFonts w:cs="Times New Roman"/>
          <w:sz w:val="24"/>
          <w:szCs w:val="24"/>
        </w:rPr>
        <w:t>The imbalance means a model that predicts every customer as retained could achieve close to 79.63% accuracy while identifying no churned customers at all. This is why the project reports recall, precision, F1-score, and ROC-AUC in addition to accuracy. In business terms, identifying likely churners is often the key purpose of the model, so the ability to detect the minority class matters.</w:t>
      </w:r>
    </w:p>
    <w:p w14:paraId="25D10825" w14:textId="77777777" w:rsidR="008919B1" w:rsidRPr="006C1F88" w:rsidRDefault="00000000" w:rsidP="006C1F88">
      <w:pPr>
        <w:pStyle w:val="Heading2"/>
        <w:jc w:val="both"/>
        <w:rPr>
          <w:rFonts w:ascii="Times New Roman" w:hAnsi="Times New Roman" w:cs="Times New Roman"/>
          <w:color w:val="000000" w:themeColor="text1"/>
          <w:sz w:val="28"/>
          <w:szCs w:val="28"/>
        </w:rPr>
      </w:pPr>
      <w:r w:rsidRPr="006C1F88">
        <w:rPr>
          <w:rFonts w:ascii="Times New Roman" w:hAnsi="Times New Roman" w:cs="Times New Roman"/>
          <w:color w:val="000000" w:themeColor="text1"/>
          <w:sz w:val="28"/>
          <w:szCs w:val="28"/>
        </w:rPr>
        <w:lastRenderedPageBreak/>
        <w:t>4.2 Churn by Geography</w:t>
      </w:r>
    </w:p>
    <w:p w14:paraId="5F3238D3" w14:textId="77777777" w:rsidR="008919B1" w:rsidRPr="006C1F88" w:rsidRDefault="00000000" w:rsidP="006C1F88">
      <w:pPr>
        <w:jc w:val="both"/>
        <w:rPr>
          <w:rFonts w:cs="Times New Roman"/>
          <w:sz w:val="24"/>
          <w:szCs w:val="24"/>
        </w:rPr>
      </w:pPr>
      <w:r w:rsidRPr="006C1F88">
        <w:rPr>
          <w:rFonts w:cs="Times New Roman"/>
          <w:sz w:val="24"/>
          <w:szCs w:val="24"/>
        </w:rPr>
        <w:t>Germany: 32.44% observed churn rate.</w:t>
      </w:r>
    </w:p>
    <w:p w14:paraId="24BAD823" w14:textId="77777777" w:rsidR="008919B1" w:rsidRPr="006C1F88" w:rsidRDefault="00000000" w:rsidP="006C1F88">
      <w:pPr>
        <w:jc w:val="both"/>
        <w:rPr>
          <w:rFonts w:cs="Times New Roman"/>
          <w:sz w:val="24"/>
          <w:szCs w:val="24"/>
        </w:rPr>
      </w:pPr>
      <w:r w:rsidRPr="006C1F88">
        <w:rPr>
          <w:rFonts w:cs="Times New Roman"/>
          <w:sz w:val="24"/>
          <w:szCs w:val="24"/>
        </w:rPr>
        <w:t>Spain: 16.67% observed churn rate.</w:t>
      </w:r>
    </w:p>
    <w:p w14:paraId="2F027641" w14:textId="77777777" w:rsidR="008919B1" w:rsidRDefault="00000000" w:rsidP="006C1F88">
      <w:pPr>
        <w:jc w:val="both"/>
        <w:rPr>
          <w:rFonts w:cs="Times New Roman"/>
          <w:sz w:val="24"/>
          <w:szCs w:val="24"/>
        </w:rPr>
      </w:pPr>
      <w:r w:rsidRPr="006C1F88">
        <w:rPr>
          <w:rFonts w:cs="Times New Roman"/>
          <w:sz w:val="24"/>
          <w:szCs w:val="24"/>
        </w:rPr>
        <w:t>France: 16.15% observed churn rate.</w:t>
      </w:r>
    </w:p>
    <w:tbl>
      <w:tblPr>
        <w:tblStyle w:val="TableGrid"/>
        <w:tblW w:w="0" w:type="auto"/>
        <w:tblLook w:val="04A0" w:firstRow="1" w:lastRow="0" w:firstColumn="1" w:lastColumn="0" w:noHBand="0" w:noVBand="1"/>
      </w:tblPr>
      <w:tblGrid>
        <w:gridCol w:w="1363"/>
        <w:gridCol w:w="1930"/>
        <w:gridCol w:w="883"/>
        <w:gridCol w:w="1437"/>
      </w:tblGrid>
      <w:tr w:rsidR="009F5864" w:rsidRPr="00CC12DB" w14:paraId="4F32544E" w14:textId="77777777" w:rsidTr="00032C1C">
        <w:tc>
          <w:tcPr>
            <w:tcW w:w="0" w:type="auto"/>
            <w:hideMark/>
          </w:tcPr>
          <w:p w14:paraId="0C7F76A8" w14:textId="77777777" w:rsidR="009F5864" w:rsidRPr="00CC12DB" w:rsidRDefault="009F5864" w:rsidP="00032C1C">
            <w:pPr>
              <w:spacing w:after="160" w:line="259" w:lineRule="auto"/>
              <w:jc w:val="both"/>
              <w:rPr>
                <w:rFonts w:cs="Times New Roman"/>
                <w:b/>
                <w:bCs/>
                <w:sz w:val="24"/>
                <w:szCs w:val="24"/>
              </w:rPr>
            </w:pPr>
            <w:r w:rsidRPr="00CC12DB">
              <w:rPr>
                <w:rFonts w:cs="Times New Roman"/>
                <w:b/>
                <w:bCs/>
                <w:sz w:val="24"/>
                <w:szCs w:val="24"/>
              </w:rPr>
              <w:t>Geography</w:t>
            </w:r>
          </w:p>
        </w:tc>
        <w:tc>
          <w:tcPr>
            <w:tcW w:w="0" w:type="auto"/>
            <w:hideMark/>
          </w:tcPr>
          <w:p w14:paraId="10F7B2BF" w14:textId="77777777" w:rsidR="009F5864" w:rsidRPr="00CC12DB" w:rsidRDefault="009F5864" w:rsidP="00032C1C">
            <w:pPr>
              <w:spacing w:after="160" w:line="259" w:lineRule="auto"/>
              <w:jc w:val="both"/>
              <w:rPr>
                <w:rFonts w:cs="Times New Roman"/>
                <w:b/>
                <w:bCs/>
                <w:sz w:val="24"/>
                <w:szCs w:val="24"/>
              </w:rPr>
            </w:pPr>
            <w:r w:rsidRPr="00CC12DB">
              <w:rPr>
                <w:rFonts w:cs="Times New Roman"/>
                <w:b/>
                <w:bCs/>
                <w:sz w:val="24"/>
                <w:szCs w:val="24"/>
              </w:rPr>
              <w:t>Total Customers</w:t>
            </w:r>
          </w:p>
        </w:tc>
        <w:tc>
          <w:tcPr>
            <w:tcW w:w="0" w:type="auto"/>
            <w:hideMark/>
          </w:tcPr>
          <w:p w14:paraId="09910735" w14:textId="77777777" w:rsidR="009F5864" w:rsidRPr="00CC12DB" w:rsidRDefault="009F5864" w:rsidP="00032C1C">
            <w:pPr>
              <w:spacing w:after="160" w:line="259" w:lineRule="auto"/>
              <w:jc w:val="both"/>
              <w:rPr>
                <w:rFonts w:cs="Times New Roman"/>
                <w:b/>
                <w:bCs/>
                <w:sz w:val="24"/>
                <w:szCs w:val="24"/>
              </w:rPr>
            </w:pPr>
            <w:r w:rsidRPr="00CC12DB">
              <w:rPr>
                <w:rFonts w:cs="Times New Roman"/>
                <w:b/>
                <w:bCs/>
                <w:sz w:val="24"/>
                <w:szCs w:val="24"/>
              </w:rPr>
              <w:t>Exited</w:t>
            </w:r>
          </w:p>
        </w:tc>
        <w:tc>
          <w:tcPr>
            <w:tcW w:w="0" w:type="auto"/>
            <w:hideMark/>
          </w:tcPr>
          <w:p w14:paraId="1BCE2A1D" w14:textId="77777777" w:rsidR="009F5864" w:rsidRPr="00CC12DB" w:rsidRDefault="009F5864" w:rsidP="00032C1C">
            <w:pPr>
              <w:spacing w:after="160" w:line="259" w:lineRule="auto"/>
              <w:jc w:val="both"/>
              <w:rPr>
                <w:rFonts w:cs="Times New Roman"/>
                <w:b/>
                <w:bCs/>
                <w:sz w:val="24"/>
                <w:szCs w:val="24"/>
              </w:rPr>
            </w:pPr>
            <w:r w:rsidRPr="00CC12DB">
              <w:rPr>
                <w:rFonts w:cs="Times New Roman"/>
                <w:b/>
                <w:bCs/>
                <w:sz w:val="24"/>
                <w:szCs w:val="24"/>
              </w:rPr>
              <w:t>Churn Rate</w:t>
            </w:r>
          </w:p>
        </w:tc>
      </w:tr>
      <w:tr w:rsidR="009F5864" w:rsidRPr="00CC12DB" w14:paraId="2AD055ED" w14:textId="77777777" w:rsidTr="00032C1C">
        <w:tc>
          <w:tcPr>
            <w:tcW w:w="0" w:type="auto"/>
            <w:hideMark/>
          </w:tcPr>
          <w:p w14:paraId="58D90FE6" w14:textId="77777777" w:rsidR="009F5864" w:rsidRPr="00CC12DB" w:rsidRDefault="009F5864" w:rsidP="00032C1C">
            <w:pPr>
              <w:spacing w:after="160" w:line="259" w:lineRule="auto"/>
              <w:jc w:val="both"/>
              <w:rPr>
                <w:rFonts w:cs="Times New Roman"/>
                <w:sz w:val="24"/>
                <w:szCs w:val="24"/>
              </w:rPr>
            </w:pPr>
            <w:r w:rsidRPr="00CC12DB">
              <w:rPr>
                <w:rFonts w:cs="Times New Roman"/>
                <w:sz w:val="24"/>
                <w:szCs w:val="24"/>
              </w:rPr>
              <w:t>France</w:t>
            </w:r>
          </w:p>
        </w:tc>
        <w:tc>
          <w:tcPr>
            <w:tcW w:w="0" w:type="auto"/>
            <w:hideMark/>
          </w:tcPr>
          <w:p w14:paraId="1A43C30C" w14:textId="77777777" w:rsidR="009F5864" w:rsidRPr="00CC12DB" w:rsidRDefault="009F5864" w:rsidP="00032C1C">
            <w:pPr>
              <w:spacing w:after="160" w:line="259" w:lineRule="auto"/>
              <w:jc w:val="both"/>
              <w:rPr>
                <w:rFonts w:cs="Times New Roman"/>
                <w:sz w:val="24"/>
                <w:szCs w:val="24"/>
              </w:rPr>
            </w:pPr>
            <w:r w:rsidRPr="00CC12DB">
              <w:rPr>
                <w:rFonts w:cs="Times New Roman"/>
                <w:sz w:val="24"/>
                <w:szCs w:val="24"/>
              </w:rPr>
              <w:t>5,014</w:t>
            </w:r>
          </w:p>
        </w:tc>
        <w:tc>
          <w:tcPr>
            <w:tcW w:w="0" w:type="auto"/>
            <w:hideMark/>
          </w:tcPr>
          <w:p w14:paraId="349E6AB1" w14:textId="77777777" w:rsidR="009F5864" w:rsidRPr="00CC12DB" w:rsidRDefault="009F5864" w:rsidP="00032C1C">
            <w:pPr>
              <w:spacing w:after="160" w:line="259" w:lineRule="auto"/>
              <w:jc w:val="both"/>
              <w:rPr>
                <w:rFonts w:cs="Times New Roman"/>
                <w:sz w:val="24"/>
                <w:szCs w:val="24"/>
              </w:rPr>
            </w:pPr>
            <w:r w:rsidRPr="00CC12DB">
              <w:rPr>
                <w:rFonts w:cs="Times New Roman"/>
                <w:sz w:val="24"/>
                <w:szCs w:val="24"/>
              </w:rPr>
              <w:t>810</w:t>
            </w:r>
          </w:p>
        </w:tc>
        <w:tc>
          <w:tcPr>
            <w:tcW w:w="0" w:type="auto"/>
            <w:hideMark/>
          </w:tcPr>
          <w:p w14:paraId="3C6FDF25" w14:textId="77777777" w:rsidR="009F5864" w:rsidRPr="00CC12DB" w:rsidRDefault="009F5864" w:rsidP="00032C1C">
            <w:pPr>
              <w:spacing w:after="160" w:line="259" w:lineRule="auto"/>
              <w:jc w:val="both"/>
              <w:rPr>
                <w:rFonts w:cs="Times New Roman"/>
                <w:sz w:val="24"/>
                <w:szCs w:val="24"/>
              </w:rPr>
            </w:pPr>
            <w:r w:rsidRPr="00CC12DB">
              <w:rPr>
                <w:rFonts w:cs="Times New Roman"/>
                <w:sz w:val="24"/>
                <w:szCs w:val="24"/>
              </w:rPr>
              <w:t>16.15%</w:t>
            </w:r>
          </w:p>
        </w:tc>
      </w:tr>
      <w:tr w:rsidR="009F5864" w:rsidRPr="00CC12DB" w14:paraId="6BF63774" w14:textId="77777777" w:rsidTr="00032C1C">
        <w:tc>
          <w:tcPr>
            <w:tcW w:w="0" w:type="auto"/>
            <w:hideMark/>
          </w:tcPr>
          <w:p w14:paraId="157D2384" w14:textId="77777777" w:rsidR="009F5864" w:rsidRPr="00CC12DB" w:rsidRDefault="009F5864" w:rsidP="00032C1C">
            <w:pPr>
              <w:spacing w:after="160" w:line="259" w:lineRule="auto"/>
              <w:jc w:val="both"/>
              <w:rPr>
                <w:rFonts w:cs="Times New Roman"/>
                <w:sz w:val="24"/>
                <w:szCs w:val="24"/>
              </w:rPr>
            </w:pPr>
            <w:r w:rsidRPr="00CC12DB">
              <w:rPr>
                <w:rFonts w:cs="Times New Roman"/>
                <w:sz w:val="24"/>
                <w:szCs w:val="24"/>
              </w:rPr>
              <w:t>Germany</w:t>
            </w:r>
          </w:p>
        </w:tc>
        <w:tc>
          <w:tcPr>
            <w:tcW w:w="0" w:type="auto"/>
            <w:hideMark/>
          </w:tcPr>
          <w:p w14:paraId="7CC83E30" w14:textId="77777777" w:rsidR="009F5864" w:rsidRPr="00CC12DB" w:rsidRDefault="009F5864" w:rsidP="00032C1C">
            <w:pPr>
              <w:spacing w:after="160" w:line="259" w:lineRule="auto"/>
              <w:jc w:val="both"/>
              <w:rPr>
                <w:rFonts w:cs="Times New Roman"/>
                <w:sz w:val="24"/>
                <w:szCs w:val="24"/>
              </w:rPr>
            </w:pPr>
            <w:r w:rsidRPr="00CC12DB">
              <w:rPr>
                <w:rFonts w:cs="Times New Roman"/>
                <w:sz w:val="24"/>
                <w:szCs w:val="24"/>
              </w:rPr>
              <w:t>2,509</w:t>
            </w:r>
          </w:p>
        </w:tc>
        <w:tc>
          <w:tcPr>
            <w:tcW w:w="0" w:type="auto"/>
            <w:hideMark/>
          </w:tcPr>
          <w:p w14:paraId="2906C355" w14:textId="77777777" w:rsidR="009F5864" w:rsidRPr="00CC12DB" w:rsidRDefault="009F5864" w:rsidP="00032C1C">
            <w:pPr>
              <w:spacing w:after="160" w:line="259" w:lineRule="auto"/>
              <w:jc w:val="both"/>
              <w:rPr>
                <w:rFonts w:cs="Times New Roman"/>
                <w:sz w:val="24"/>
                <w:szCs w:val="24"/>
              </w:rPr>
            </w:pPr>
            <w:r w:rsidRPr="00CC12DB">
              <w:rPr>
                <w:rFonts w:cs="Times New Roman"/>
                <w:sz w:val="24"/>
                <w:szCs w:val="24"/>
              </w:rPr>
              <w:t>814</w:t>
            </w:r>
          </w:p>
        </w:tc>
        <w:tc>
          <w:tcPr>
            <w:tcW w:w="0" w:type="auto"/>
            <w:hideMark/>
          </w:tcPr>
          <w:p w14:paraId="03804C27" w14:textId="77777777" w:rsidR="009F5864" w:rsidRPr="00CC12DB" w:rsidRDefault="009F5864" w:rsidP="00032C1C">
            <w:pPr>
              <w:spacing w:after="160" w:line="259" w:lineRule="auto"/>
              <w:jc w:val="both"/>
              <w:rPr>
                <w:rFonts w:cs="Times New Roman"/>
                <w:sz w:val="24"/>
                <w:szCs w:val="24"/>
              </w:rPr>
            </w:pPr>
            <w:r w:rsidRPr="00CC12DB">
              <w:rPr>
                <w:rFonts w:cs="Times New Roman"/>
                <w:sz w:val="24"/>
                <w:szCs w:val="24"/>
              </w:rPr>
              <w:t>32.44%</w:t>
            </w:r>
          </w:p>
        </w:tc>
      </w:tr>
      <w:tr w:rsidR="009F5864" w:rsidRPr="00CC12DB" w14:paraId="1C174A39" w14:textId="77777777" w:rsidTr="00032C1C">
        <w:tc>
          <w:tcPr>
            <w:tcW w:w="0" w:type="auto"/>
            <w:hideMark/>
          </w:tcPr>
          <w:p w14:paraId="5FBA3B53" w14:textId="77777777" w:rsidR="009F5864" w:rsidRPr="00CC12DB" w:rsidRDefault="009F5864" w:rsidP="00032C1C">
            <w:pPr>
              <w:spacing w:after="160" w:line="259" w:lineRule="auto"/>
              <w:jc w:val="both"/>
              <w:rPr>
                <w:rFonts w:cs="Times New Roman"/>
                <w:sz w:val="24"/>
                <w:szCs w:val="24"/>
              </w:rPr>
            </w:pPr>
            <w:r w:rsidRPr="00CC12DB">
              <w:rPr>
                <w:rFonts w:cs="Times New Roman"/>
                <w:sz w:val="24"/>
                <w:szCs w:val="24"/>
              </w:rPr>
              <w:t>Spain</w:t>
            </w:r>
          </w:p>
        </w:tc>
        <w:tc>
          <w:tcPr>
            <w:tcW w:w="0" w:type="auto"/>
            <w:hideMark/>
          </w:tcPr>
          <w:p w14:paraId="0682C56F" w14:textId="77777777" w:rsidR="009F5864" w:rsidRPr="00CC12DB" w:rsidRDefault="009F5864" w:rsidP="00032C1C">
            <w:pPr>
              <w:spacing w:after="160" w:line="259" w:lineRule="auto"/>
              <w:jc w:val="both"/>
              <w:rPr>
                <w:rFonts w:cs="Times New Roman"/>
                <w:sz w:val="24"/>
                <w:szCs w:val="24"/>
              </w:rPr>
            </w:pPr>
            <w:r w:rsidRPr="00CC12DB">
              <w:rPr>
                <w:rFonts w:cs="Times New Roman"/>
                <w:sz w:val="24"/>
                <w:szCs w:val="24"/>
              </w:rPr>
              <w:t>2,477</w:t>
            </w:r>
          </w:p>
        </w:tc>
        <w:tc>
          <w:tcPr>
            <w:tcW w:w="0" w:type="auto"/>
            <w:hideMark/>
          </w:tcPr>
          <w:p w14:paraId="61DCE47A" w14:textId="77777777" w:rsidR="009F5864" w:rsidRPr="00CC12DB" w:rsidRDefault="009F5864" w:rsidP="00032C1C">
            <w:pPr>
              <w:spacing w:after="160" w:line="259" w:lineRule="auto"/>
              <w:jc w:val="both"/>
              <w:rPr>
                <w:rFonts w:cs="Times New Roman"/>
                <w:sz w:val="24"/>
                <w:szCs w:val="24"/>
              </w:rPr>
            </w:pPr>
            <w:r w:rsidRPr="00CC12DB">
              <w:rPr>
                <w:rFonts w:cs="Times New Roman"/>
                <w:sz w:val="24"/>
                <w:szCs w:val="24"/>
              </w:rPr>
              <w:t>413</w:t>
            </w:r>
          </w:p>
        </w:tc>
        <w:tc>
          <w:tcPr>
            <w:tcW w:w="0" w:type="auto"/>
            <w:hideMark/>
          </w:tcPr>
          <w:p w14:paraId="7235FC27" w14:textId="77777777" w:rsidR="009F5864" w:rsidRPr="00CC12DB" w:rsidRDefault="009F5864" w:rsidP="00032C1C">
            <w:pPr>
              <w:spacing w:after="160" w:line="259" w:lineRule="auto"/>
              <w:jc w:val="both"/>
              <w:rPr>
                <w:rFonts w:cs="Times New Roman"/>
                <w:sz w:val="24"/>
                <w:szCs w:val="24"/>
              </w:rPr>
            </w:pPr>
            <w:r w:rsidRPr="00CC12DB">
              <w:rPr>
                <w:rFonts w:cs="Times New Roman"/>
                <w:sz w:val="24"/>
                <w:szCs w:val="24"/>
              </w:rPr>
              <w:t>16.67%</w:t>
            </w:r>
          </w:p>
        </w:tc>
      </w:tr>
    </w:tbl>
    <w:p w14:paraId="44872F78" w14:textId="77777777" w:rsidR="009F5864" w:rsidRPr="006C1F88" w:rsidRDefault="009F5864" w:rsidP="006C1F88">
      <w:pPr>
        <w:jc w:val="both"/>
        <w:rPr>
          <w:rFonts w:cs="Times New Roman"/>
          <w:sz w:val="24"/>
          <w:szCs w:val="24"/>
        </w:rPr>
      </w:pPr>
    </w:p>
    <w:p w14:paraId="1134E25E" w14:textId="77777777" w:rsidR="008919B1" w:rsidRPr="006C1F88" w:rsidRDefault="00000000" w:rsidP="006C1F88">
      <w:pPr>
        <w:jc w:val="both"/>
        <w:rPr>
          <w:rFonts w:cs="Times New Roman"/>
          <w:sz w:val="24"/>
          <w:szCs w:val="24"/>
        </w:rPr>
      </w:pPr>
      <w:r w:rsidRPr="006C1F88">
        <w:rPr>
          <w:rFonts w:cs="Times New Roman"/>
          <w:noProof/>
          <w:sz w:val="24"/>
          <w:szCs w:val="24"/>
        </w:rPr>
        <w:drawing>
          <wp:inline distT="0" distB="0" distL="0" distR="0" wp14:anchorId="747443B1" wp14:editId="1873CCB7">
            <wp:extent cx="5143500" cy="2552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urn_by_geography.png"/>
                    <pic:cNvPicPr/>
                  </pic:nvPicPr>
                  <pic:blipFill>
                    <a:blip r:embed="rId9"/>
                    <a:stretch>
                      <a:fillRect/>
                    </a:stretch>
                  </pic:blipFill>
                  <pic:spPr>
                    <a:xfrm>
                      <a:off x="0" y="0"/>
                      <a:ext cx="5143500" cy="2552700"/>
                    </a:xfrm>
                    <a:prstGeom prst="rect">
                      <a:avLst/>
                    </a:prstGeom>
                  </pic:spPr>
                </pic:pic>
              </a:graphicData>
            </a:graphic>
          </wp:inline>
        </w:drawing>
      </w:r>
    </w:p>
    <w:p w14:paraId="34DCE679" w14:textId="77777777" w:rsidR="008919B1" w:rsidRPr="006C1F88" w:rsidRDefault="00000000" w:rsidP="006C1F88">
      <w:pPr>
        <w:jc w:val="center"/>
        <w:rPr>
          <w:rFonts w:cs="Times New Roman"/>
          <w:sz w:val="28"/>
          <w:szCs w:val="28"/>
        </w:rPr>
      </w:pPr>
      <w:r w:rsidRPr="006C1F88">
        <w:rPr>
          <w:rFonts w:cs="Times New Roman"/>
          <w:i/>
          <w:sz w:val="28"/>
          <w:szCs w:val="28"/>
        </w:rPr>
        <w:t>Figure 2. Observed churn rate by geography.</w:t>
      </w:r>
    </w:p>
    <w:p w14:paraId="19827DE3" w14:textId="77777777" w:rsidR="008919B1" w:rsidRPr="006C1F88" w:rsidRDefault="00000000" w:rsidP="006C1F88">
      <w:pPr>
        <w:jc w:val="both"/>
        <w:rPr>
          <w:rFonts w:cs="Times New Roman"/>
          <w:sz w:val="24"/>
          <w:szCs w:val="24"/>
        </w:rPr>
      </w:pPr>
      <w:r w:rsidRPr="006C1F88">
        <w:rPr>
          <w:rFonts w:cs="Times New Roman"/>
          <w:b/>
          <w:sz w:val="28"/>
          <w:szCs w:val="28"/>
        </w:rPr>
        <w:t>Interpretation:</w:t>
      </w:r>
      <w:r w:rsidRPr="006C1F88">
        <w:rPr>
          <w:rFonts w:cs="Times New Roman"/>
          <w:b/>
          <w:sz w:val="24"/>
          <w:szCs w:val="24"/>
        </w:rPr>
        <w:t xml:space="preserve"> </w:t>
      </w:r>
      <w:r w:rsidRPr="006C1F88">
        <w:rPr>
          <w:rFonts w:cs="Times New Roman"/>
          <w:sz w:val="24"/>
          <w:szCs w:val="24"/>
        </w:rPr>
        <w:t>The chart compares churn rates across the three geographies. Differences suggest that churn patterns vary by location in this dataset, but geography should be treated as an association rather than a cause.</w:t>
      </w:r>
    </w:p>
    <w:p w14:paraId="3E241D58" w14:textId="77777777" w:rsidR="008919B1" w:rsidRPr="006C1F88" w:rsidRDefault="00000000" w:rsidP="006C1F88">
      <w:pPr>
        <w:jc w:val="both"/>
        <w:rPr>
          <w:rFonts w:cs="Times New Roman"/>
          <w:sz w:val="24"/>
          <w:szCs w:val="24"/>
        </w:rPr>
      </w:pPr>
      <w:r w:rsidRPr="006C1F88">
        <w:rPr>
          <w:rFonts w:cs="Times New Roman"/>
          <w:sz w:val="24"/>
          <w:szCs w:val="24"/>
        </w:rPr>
        <w:t>Comparing churn rates by Geography helps investigate whether the recorded outcome differs across the geographic categories represented in the dataset. A useful analysis compares within-group churn percentages rather than only comparing raw counts, because groups may contain different numbers of customers. A category with more churned customers may simply have a larger customer base.</w:t>
      </w:r>
    </w:p>
    <w:p w14:paraId="0A86956F" w14:textId="77777777" w:rsidR="006C1F88" w:rsidRDefault="00000000" w:rsidP="006C1F88">
      <w:pPr>
        <w:jc w:val="both"/>
        <w:rPr>
          <w:rFonts w:cs="Times New Roman"/>
          <w:sz w:val="24"/>
          <w:szCs w:val="24"/>
        </w:rPr>
      </w:pPr>
      <w:r w:rsidRPr="006C1F88">
        <w:rPr>
          <w:rFonts w:cs="Times New Roman"/>
          <w:sz w:val="24"/>
          <w:szCs w:val="24"/>
        </w:rPr>
        <w:t>Geographic differences may reflect variation in customer mix, product preferences, competition, service channels, or other factors not represented in the file. The analysis can identify an association but cannot establish that geography itself causes churn. Before acting on these differences, a bank should confirm that categories are defined consistently and that the results are supported by enough observations in each group.</w:t>
      </w:r>
    </w:p>
    <w:p w14:paraId="681F7C58" w14:textId="77777777" w:rsidR="006C1F88" w:rsidRPr="006C1F88" w:rsidRDefault="006C1F88" w:rsidP="006C1F88">
      <w:pPr>
        <w:jc w:val="both"/>
        <w:rPr>
          <w:rFonts w:cs="Times New Roman"/>
          <w:sz w:val="24"/>
          <w:szCs w:val="24"/>
        </w:rPr>
      </w:pPr>
    </w:p>
    <w:p w14:paraId="1AF21E94" w14:textId="77777777" w:rsidR="008919B1" w:rsidRDefault="00000000" w:rsidP="006C1F88">
      <w:pPr>
        <w:pStyle w:val="Heading2"/>
        <w:jc w:val="both"/>
        <w:rPr>
          <w:rFonts w:ascii="Times New Roman" w:hAnsi="Times New Roman" w:cs="Times New Roman"/>
          <w:color w:val="000000" w:themeColor="text1"/>
          <w:sz w:val="28"/>
          <w:szCs w:val="28"/>
        </w:rPr>
      </w:pPr>
      <w:r w:rsidRPr="006C1F88">
        <w:rPr>
          <w:rFonts w:ascii="Times New Roman" w:hAnsi="Times New Roman" w:cs="Times New Roman"/>
          <w:color w:val="000000" w:themeColor="text1"/>
          <w:sz w:val="28"/>
          <w:szCs w:val="28"/>
        </w:rPr>
        <w:lastRenderedPageBreak/>
        <w:t>4.3 Churn by Gender</w:t>
      </w:r>
    </w:p>
    <w:p w14:paraId="558BC8BD" w14:textId="77777777" w:rsidR="009F5864" w:rsidRPr="009F5864" w:rsidRDefault="009F5864" w:rsidP="009F5864"/>
    <w:tbl>
      <w:tblPr>
        <w:tblStyle w:val="TableGrid"/>
        <w:tblW w:w="0" w:type="auto"/>
        <w:tblLook w:val="04A0" w:firstRow="1" w:lastRow="0" w:firstColumn="1" w:lastColumn="0" w:noHBand="0" w:noVBand="1"/>
      </w:tblPr>
      <w:tblGrid>
        <w:gridCol w:w="990"/>
        <w:gridCol w:w="1930"/>
        <w:gridCol w:w="883"/>
        <w:gridCol w:w="1437"/>
      </w:tblGrid>
      <w:tr w:rsidR="009F5864" w:rsidRPr="00CC12DB" w14:paraId="767C956B" w14:textId="77777777" w:rsidTr="00032C1C">
        <w:tc>
          <w:tcPr>
            <w:tcW w:w="0" w:type="auto"/>
            <w:hideMark/>
          </w:tcPr>
          <w:p w14:paraId="6EA0E49B" w14:textId="77777777" w:rsidR="009F5864" w:rsidRPr="00CC12DB" w:rsidRDefault="009F5864" w:rsidP="00032C1C">
            <w:pPr>
              <w:spacing w:after="160" w:line="259" w:lineRule="auto"/>
              <w:jc w:val="both"/>
              <w:rPr>
                <w:rFonts w:cs="Times New Roman"/>
                <w:b/>
                <w:bCs/>
                <w:sz w:val="24"/>
                <w:szCs w:val="24"/>
              </w:rPr>
            </w:pPr>
            <w:r w:rsidRPr="00CC12DB">
              <w:rPr>
                <w:rFonts w:cs="Times New Roman"/>
                <w:b/>
                <w:bCs/>
                <w:sz w:val="24"/>
                <w:szCs w:val="24"/>
              </w:rPr>
              <w:t>Gender</w:t>
            </w:r>
          </w:p>
        </w:tc>
        <w:tc>
          <w:tcPr>
            <w:tcW w:w="0" w:type="auto"/>
            <w:hideMark/>
          </w:tcPr>
          <w:p w14:paraId="2D6F085E" w14:textId="77777777" w:rsidR="009F5864" w:rsidRPr="00CC12DB" w:rsidRDefault="009F5864" w:rsidP="00032C1C">
            <w:pPr>
              <w:spacing w:after="160" w:line="259" w:lineRule="auto"/>
              <w:jc w:val="both"/>
              <w:rPr>
                <w:rFonts w:cs="Times New Roman"/>
                <w:b/>
                <w:bCs/>
                <w:sz w:val="24"/>
                <w:szCs w:val="24"/>
              </w:rPr>
            </w:pPr>
            <w:r w:rsidRPr="00CC12DB">
              <w:rPr>
                <w:rFonts w:cs="Times New Roman"/>
                <w:b/>
                <w:bCs/>
                <w:sz w:val="24"/>
                <w:szCs w:val="24"/>
              </w:rPr>
              <w:t>Total Customers</w:t>
            </w:r>
          </w:p>
        </w:tc>
        <w:tc>
          <w:tcPr>
            <w:tcW w:w="0" w:type="auto"/>
            <w:hideMark/>
          </w:tcPr>
          <w:p w14:paraId="17A0D3F2" w14:textId="77777777" w:rsidR="009F5864" w:rsidRPr="00CC12DB" w:rsidRDefault="009F5864" w:rsidP="00032C1C">
            <w:pPr>
              <w:spacing w:after="160" w:line="259" w:lineRule="auto"/>
              <w:jc w:val="both"/>
              <w:rPr>
                <w:rFonts w:cs="Times New Roman"/>
                <w:b/>
                <w:bCs/>
                <w:sz w:val="24"/>
                <w:szCs w:val="24"/>
              </w:rPr>
            </w:pPr>
            <w:r w:rsidRPr="00CC12DB">
              <w:rPr>
                <w:rFonts w:cs="Times New Roman"/>
                <w:b/>
                <w:bCs/>
                <w:sz w:val="24"/>
                <w:szCs w:val="24"/>
              </w:rPr>
              <w:t>Exited</w:t>
            </w:r>
          </w:p>
        </w:tc>
        <w:tc>
          <w:tcPr>
            <w:tcW w:w="0" w:type="auto"/>
            <w:hideMark/>
          </w:tcPr>
          <w:p w14:paraId="0FEF9D92" w14:textId="77777777" w:rsidR="009F5864" w:rsidRPr="00CC12DB" w:rsidRDefault="009F5864" w:rsidP="00032C1C">
            <w:pPr>
              <w:spacing w:after="160" w:line="259" w:lineRule="auto"/>
              <w:jc w:val="both"/>
              <w:rPr>
                <w:rFonts w:cs="Times New Roman"/>
                <w:b/>
                <w:bCs/>
                <w:sz w:val="24"/>
                <w:szCs w:val="24"/>
              </w:rPr>
            </w:pPr>
            <w:r w:rsidRPr="00CC12DB">
              <w:rPr>
                <w:rFonts w:cs="Times New Roman"/>
                <w:b/>
                <w:bCs/>
                <w:sz w:val="24"/>
                <w:szCs w:val="24"/>
              </w:rPr>
              <w:t>Churn Rate</w:t>
            </w:r>
          </w:p>
        </w:tc>
      </w:tr>
      <w:tr w:rsidR="009F5864" w:rsidRPr="00CC12DB" w14:paraId="2198DE76" w14:textId="77777777" w:rsidTr="00032C1C">
        <w:tc>
          <w:tcPr>
            <w:tcW w:w="0" w:type="auto"/>
            <w:hideMark/>
          </w:tcPr>
          <w:p w14:paraId="247D3098" w14:textId="77777777" w:rsidR="009F5864" w:rsidRPr="00CC12DB" w:rsidRDefault="009F5864" w:rsidP="00032C1C">
            <w:pPr>
              <w:spacing w:after="160" w:line="259" w:lineRule="auto"/>
              <w:jc w:val="both"/>
              <w:rPr>
                <w:rFonts w:cs="Times New Roman"/>
                <w:sz w:val="24"/>
                <w:szCs w:val="24"/>
              </w:rPr>
            </w:pPr>
            <w:r w:rsidRPr="00CC12DB">
              <w:rPr>
                <w:rFonts w:cs="Times New Roman"/>
                <w:sz w:val="24"/>
                <w:szCs w:val="24"/>
              </w:rPr>
              <w:t>Female</w:t>
            </w:r>
          </w:p>
        </w:tc>
        <w:tc>
          <w:tcPr>
            <w:tcW w:w="0" w:type="auto"/>
            <w:hideMark/>
          </w:tcPr>
          <w:p w14:paraId="71BE0178" w14:textId="77777777" w:rsidR="009F5864" w:rsidRPr="00CC12DB" w:rsidRDefault="009F5864" w:rsidP="00032C1C">
            <w:pPr>
              <w:spacing w:after="160" w:line="259" w:lineRule="auto"/>
              <w:jc w:val="both"/>
              <w:rPr>
                <w:rFonts w:cs="Times New Roman"/>
                <w:sz w:val="24"/>
                <w:szCs w:val="24"/>
              </w:rPr>
            </w:pPr>
            <w:r w:rsidRPr="00CC12DB">
              <w:rPr>
                <w:rFonts w:cs="Times New Roman"/>
                <w:sz w:val="24"/>
                <w:szCs w:val="24"/>
              </w:rPr>
              <w:t>4,543</w:t>
            </w:r>
          </w:p>
        </w:tc>
        <w:tc>
          <w:tcPr>
            <w:tcW w:w="0" w:type="auto"/>
            <w:hideMark/>
          </w:tcPr>
          <w:p w14:paraId="214B5906" w14:textId="77777777" w:rsidR="009F5864" w:rsidRPr="00CC12DB" w:rsidRDefault="009F5864" w:rsidP="00032C1C">
            <w:pPr>
              <w:spacing w:after="160" w:line="259" w:lineRule="auto"/>
              <w:jc w:val="both"/>
              <w:rPr>
                <w:rFonts w:cs="Times New Roman"/>
                <w:sz w:val="24"/>
                <w:szCs w:val="24"/>
              </w:rPr>
            </w:pPr>
            <w:r w:rsidRPr="00CC12DB">
              <w:rPr>
                <w:rFonts w:cs="Times New Roman"/>
                <w:sz w:val="24"/>
                <w:szCs w:val="24"/>
              </w:rPr>
              <w:t>1,139</w:t>
            </w:r>
          </w:p>
        </w:tc>
        <w:tc>
          <w:tcPr>
            <w:tcW w:w="0" w:type="auto"/>
            <w:hideMark/>
          </w:tcPr>
          <w:p w14:paraId="62A2FB8B" w14:textId="77777777" w:rsidR="009F5864" w:rsidRPr="00CC12DB" w:rsidRDefault="009F5864" w:rsidP="00032C1C">
            <w:pPr>
              <w:spacing w:after="160" w:line="259" w:lineRule="auto"/>
              <w:jc w:val="both"/>
              <w:rPr>
                <w:rFonts w:cs="Times New Roman"/>
                <w:sz w:val="24"/>
                <w:szCs w:val="24"/>
              </w:rPr>
            </w:pPr>
            <w:r w:rsidRPr="00CC12DB">
              <w:rPr>
                <w:rFonts w:cs="Times New Roman"/>
                <w:sz w:val="24"/>
                <w:szCs w:val="24"/>
              </w:rPr>
              <w:t>25.07%</w:t>
            </w:r>
          </w:p>
        </w:tc>
      </w:tr>
      <w:tr w:rsidR="009F5864" w:rsidRPr="00CC12DB" w14:paraId="4095BD6F" w14:textId="77777777" w:rsidTr="00032C1C">
        <w:tc>
          <w:tcPr>
            <w:tcW w:w="0" w:type="auto"/>
            <w:hideMark/>
          </w:tcPr>
          <w:p w14:paraId="009B1BFA" w14:textId="77777777" w:rsidR="009F5864" w:rsidRPr="00CC12DB" w:rsidRDefault="009F5864" w:rsidP="00032C1C">
            <w:pPr>
              <w:spacing w:after="160" w:line="259" w:lineRule="auto"/>
              <w:jc w:val="both"/>
              <w:rPr>
                <w:rFonts w:cs="Times New Roman"/>
                <w:sz w:val="24"/>
                <w:szCs w:val="24"/>
              </w:rPr>
            </w:pPr>
            <w:r w:rsidRPr="00CC12DB">
              <w:rPr>
                <w:rFonts w:cs="Times New Roman"/>
                <w:sz w:val="24"/>
                <w:szCs w:val="24"/>
              </w:rPr>
              <w:t>Male</w:t>
            </w:r>
          </w:p>
        </w:tc>
        <w:tc>
          <w:tcPr>
            <w:tcW w:w="0" w:type="auto"/>
            <w:hideMark/>
          </w:tcPr>
          <w:p w14:paraId="598D07C2" w14:textId="77777777" w:rsidR="009F5864" w:rsidRPr="00CC12DB" w:rsidRDefault="009F5864" w:rsidP="00032C1C">
            <w:pPr>
              <w:spacing w:after="160" w:line="259" w:lineRule="auto"/>
              <w:jc w:val="both"/>
              <w:rPr>
                <w:rFonts w:cs="Times New Roman"/>
                <w:sz w:val="24"/>
                <w:szCs w:val="24"/>
              </w:rPr>
            </w:pPr>
            <w:r w:rsidRPr="00CC12DB">
              <w:rPr>
                <w:rFonts w:cs="Times New Roman"/>
                <w:sz w:val="24"/>
                <w:szCs w:val="24"/>
              </w:rPr>
              <w:t>5,457</w:t>
            </w:r>
          </w:p>
        </w:tc>
        <w:tc>
          <w:tcPr>
            <w:tcW w:w="0" w:type="auto"/>
            <w:hideMark/>
          </w:tcPr>
          <w:p w14:paraId="126F7153" w14:textId="77777777" w:rsidR="009F5864" w:rsidRPr="00CC12DB" w:rsidRDefault="009F5864" w:rsidP="00032C1C">
            <w:pPr>
              <w:spacing w:after="160" w:line="259" w:lineRule="auto"/>
              <w:jc w:val="both"/>
              <w:rPr>
                <w:rFonts w:cs="Times New Roman"/>
                <w:sz w:val="24"/>
                <w:szCs w:val="24"/>
              </w:rPr>
            </w:pPr>
            <w:r w:rsidRPr="00CC12DB">
              <w:rPr>
                <w:rFonts w:cs="Times New Roman"/>
                <w:sz w:val="24"/>
                <w:szCs w:val="24"/>
              </w:rPr>
              <w:t>898</w:t>
            </w:r>
          </w:p>
        </w:tc>
        <w:tc>
          <w:tcPr>
            <w:tcW w:w="0" w:type="auto"/>
            <w:hideMark/>
          </w:tcPr>
          <w:p w14:paraId="585B45E8" w14:textId="77777777" w:rsidR="009F5864" w:rsidRPr="00CC12DB" w:rsidRDefault="009F5864" w:rsidP="00032C1C">
            <w:pPr>
              <w:spacing w:after="160" w:line="259" w:lineRule="auto"/>
              <w:jc w:val="both"/>
              <w:rPr>
                <w:rFonts w:cs="Times New Roman"/>
                <w:sz w:val="24"/>
                <w:szCs w:val="24"/>
              </w:rPr>
            </w:pPr>
            <w:r w:rsidRPr="00CC12DB">
              <w:rPr>
                <w:rFonts w:cs="Times New Roman"/>
                <w:sz w:val="24"/>
                <w:szCs w:val="24"/>
              </w:rPr>
              <w:t>16.46%</w:t>
            </w:r>
          </w:p>
        </w:tc>
      </w:tr>
    </w:tbl>
    <w:p w14:paraId="4B91113B" w14:textId="77777777" w:rsidR="007363BF" w:rsidRPr="007363BF" w:rsidRDefault="007363BF" w:rsidP="007363BF"/>
    <w:p w14:paraId="174EF055" w14:textId="77777777" w:rsidR="006C1F88" w:rsidRDefault="006C1F88" w:rsidP="006C1F88">
      <w:r>
        <w:rPr>
          <w:noProof/>
        </w:rPr>
        <w:drawing>
          <wp:inline distT="0" distB="0" distL="0" distR="0" wp14:anchorId="66C2C8DB" wp14:editId="4FFCF767">
            <wp:extent cx="5090160" cy="2804160"/>
            <wp:effectExtent l="0" t="0" r="0" b="0"/>
            <wp:docPr id="1394565799" name="image2.png"/>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10"/>
                    <a:srcRect/>
                    <a:stretch>
                      <a:fillRect/>
                    </a:stretch>
                  </pic:blipFill>
                  <pic:spPr>
                    <a:xfrm>
                      <a:off x="0" y="0"/>
                      <a:ext cx="5090160" cy="2804160"/>
                    </a:xfrm>
                    <a:prstGeom prst="rect">
                      <a:avLst/>
                    </a:prstGeom>
                    <a:ln/>
                  </pic:spPr>
                </pic:pic>
              </a:graphicData>
            </a:graphic>
          </wp:inline>
        </w:drawing>
      </w:r>
    </w:p>
    <w:p w14:paraId="4A66B5EF" w14:textId="77777777" w:rsidR="007363BF" w:rsidRPr="006C1F88" w:rsidRDefault="007363BF" w:rsidP="007363BF">
      <w:pPr>
        <w:jc w:val="center"/>
        <w:rPr>
          <w:rFonts w:cs="Times New Roman"/>
          <w:sz w:val="28"/>
          <w:szCs w:val="28"/>
        </w:rPr>
      </w:pPr>
      <w:r w:rsidRPr="006C1F88">
        <w:rPr>
          <w:rFonts w:cs="Times New Roman"/>
          <w:i/>
          <w:sz w:val="28"/>
          <w:szCs w:val="28"/>
        </w:rPr>
        <w:t xml:space="preserve">Figure </w:t>
      </w:r>
      <w:r>
        <w:rPr>
          <w:rFonts w:cs="Times New Roman"/>
          <w:i/>
          <w:sz w:val="28"/>
          <w:szCs w:val="28"/>
        </w:rPr>
        <w:t>3</w:t>
      </w:r>
      <w:r w:rsidRPr="006C1F88">
        <w:rPr>
          <w:rFonts w:cs="Times New Roman"/>
          <w:i/>
          <w:sz w:val="28"/>
          <w:szCs w:val="28"/>
        </w:rPr>
        <w:t xml:space="preserve">. </w:t>
      </w:r>
      <w:r w:rsidRPr="007363BF">
        <w:rPr>
          <w:rFonts w:cs="Times New Roman"/>
          <w:i/>
          <w:sz w:val="28"/>
          <w:szCs w:val="28"/>
        </w:rPr>
        <w:t>Observed Churn Rate by Gender.</w:t>
      </w:r>
    </w:p>
    <w:p w14:paraId="615E6F7C" w14:textId="77777777" w:rsidR="007363BF" w:rsidRDefault="007363BF" w:rsidP="006C1F88">
      <w:pPr>
        <w:jc w:val="both"/>
        <w:rPr>
          <w:rFonts w:cs="Times New Roman"/>
          <w:b/>
          <w:sz w:val="24"/>
          <w:szCs w:val="24"/>
        </w:rPr>
      </w:pPr>
    </w:p>
    <w:p w14:paraId="7EE7C3D5" w14:textId="77777777" w:rsidR="008919B1" w:rsidRPr="006C1F88" w:rsidRDefault="00000000" w:rsidP="006C1F88">
      <w:pPr>
        <w:jc w:val="both"/>
        <w:rPr>
          <w:rFonts w:cs="Times New Roman"/>
          <w:sz w:val="24"/>
          <w:szCs w:val="24"/>
        </w:rPr>
      </w:pPr>
      <w:r w:rsidRPr="006C1F88">
        <w:rPr>
          <w:rFonts w:cs="Times New Roman"/>
          <w:b/>
          <w:sz w:val="24"/>
          <w:szCs w:val="24"/>
        </w:rPr>
        <w:t xml:space="preserve">Interpretation: </w:t>
      </w:r>
      <w:r w:rsidRPr="006C1F88">
        <w:rPr>
          <w:rFonts w:cs="Times New Roman"/>
          <w:sz w:val="24"/>
          <w:szCs w:val="24"/>
        </w:rPr>
        <w:t>Compare observed churn rates between gender groups. Any difference is descriptive and should be checked for fairness and consistency before guiding customer treatment.</w:t>
      </w:r>
    </w:p>
    <w:p w14:paraId="1C50AFC7" w14:textId="77777777" w:rsidR="008919B1" w:rsidRPr="006C1F88" w:rsidRDefault="00000000" w:rsidP="006C1F88">
      <w:pPr>
        <w:jc w:val="both"/>
        <w:rPr>
          <w:rFonts w:cs="Times New Roman"/>
          <w:sz w:val="24"/>
          <w:szCs w:val="24"/>
        </w:rPr>
      </w:pPr>
      <w:r w:rsidRPr="006C1F88">
        <w:rPr>
          <w:rFonts w:cs="Times New Roman"/>
          <w:sz w:val="24"/>
          <w:szCs w:val="24"/>
        </w:rPr>
        <w:t>Female: 25.07% observed churn rate.</w:t>
      </w:r>
    </w:p>
    <w:p w14:paraId="5E742043" w14:textId="77777777" w:rsidR="008919B1" w:rsidRPr="006C1F88" w:rsidRDefault="00000000" w:rsidP="006C1F88">
      <w:pPr>
        <w:jc w:val="both"/>
        <w:rPr>
          <w:rFonts w:cs="Times New Roman"/>
          <w:sz w:val="24"/>
          <w:szCs w:val="24"/>
        </w:rPr>
      </w:pPr>
      <w:r w:rsidRPr="006C1F88">
        <w:rPr>
          <w:rFonts w:cs="Times New Roman"/>
          <w:sz w:val="24"/>
          <w:szCs w:val="24"/>
        </w:rPr>
        <w:t>Male: 16.46% observed churn rate.</w:t>
      </w:r>
    </w:p>
    <w:p w14:paraId="2806824F" w14:textId="77777777" w:rsidR="008919B1" w:rsidRPr="006C1F88" w:rsidRDefault="00000000" w:rsidP="006C1F88">
      <w:pPr>
        <w:jc w:val="both"/>
        <w:rPr>
          <w:rFonts w:cs="Times New Roman"/>
          <w:sz w:val="24"/>
          <w:szCs w:val="24"/>
        </w:rPr>
      </w:pPr>
      <w:r w:rsidRPr="006C1F88">
        <w:rPr>
          <w:rFonts w:cs="Times New Roman"/>
          <w:sz w:val="24"/>
          <w:szCs w:val="24"/>
        </w:rPr>
        <w:t>Churn percentages by Gender can be compared to see whether the recorded churn outcome varies between the categories available in the dataset. The analysis should report the size of each group alongside the percentage that exited, because percentages based on very small groups can be unstable.</w:t>
      </w:r>
    </w:p>
    <w:p w14:paraId="1CC1CD9E" w14:textId="77777777" w:rsidR="008919B1" w:rsidRDefault="00000000" w:rsidP="006C1F88">
      <w:pPr>
        <w:jc w:val="both"/>
        <w:rPr>
          <w:rFonts w:cs="Times New Roman"/>
          <w:sz w:val="24"/>
          <w:szCs w:val="24"/>
        </w:rPr>
      </w:pPr>
      <w:r w:rsidRPr="006C1F88">
        <w:rPr>
          <w:rFonts w:cs="Times New Roman"/>
          <w:sz w:val="24"/>
          <w:szCs w:val="24"/>
        </w:rPr>
        <w:t>Any observed difference should be interpreted cautiously. Gender is a sensitive demographic attribute in many decision settings, and a difference in historical churn does not automatically justify using gender in individual decisions. A responsible bank should assess fairness, applicable law, business necessity, and whether less sensitive variables can support the same legitimate objective.</w:t>
      </w:r>
    </w:p>
    <w:p w14:paraId="51F9F3B9" w14:textId="77777777" w:rsidR="007363BF" w:rsidRDefault="007363BF" w:rsidP="006C1F88">
      <w:pPr>
        <w:jc w:val="both"/>
        <w:rPr>
          <w:rFonts w:cs="Times New Roman"/>
          <w:sz w:val="24"/>
          <w:szCs w:val="24"/>
        </w:rPr>
      </w:pPr>
    </w:p>
    <w:p w14:paraId="7D07EB6D" w14:textId="77777777" w:rsidR="007363BF" w:rsidRPr="006C1F88" w:rsidRDefault="007363BF" w:rsidP="006C1F88">
      <w:pPr>
        <w:jc w:val="both"/>
        <w:rPr>
          <w:rFonts w:cs="Times New Roman"/>
          <w:sz w:val="24"/>
          <w:szCs w:val="24"/>
        </w:rPr>
      </w:pPr>
    </w:p>
    <w:p w14:paraId="33DFB207" w14:textId="77777777" w:rsidR="008919B1" w:rsidRDefault="00000000" w:rsidP="006C1F88">
      <w:pPr>
        <w:pStyle w:val="Heading2"/>
        <w:jc w:val="both"/>
        <w:rPr>
          <w:rFonts w:ascii="Times New Roman" w:hAnsi="Times New Roman" w:cs="Times New Roman"/>
          <w:color w:val="000000" w:themeColor="text1"/>
          <w:sz w:val="28"/>
          <w:szCs w:val="28"/>
        </w:rPr>
      </w:pPr>
      <w:r w:rsidRPr="007363BF">
        <w:rPr>
          <w:rFonts w:ascii="Times New Roman" w:hAnsi="Times New Roman" w:cs="Times New Roman"/>
          <w:color w:val="000000" w:themeColor="text1"/>
          <w:sz w:val="28"/>
          <w:szCs w:val="28"/>
        </w:rPr>
        <w:lastRenderedPageBreak/>
        <w:t xml:space="preserve">4.4 Age </w:t>
      </w:r>
    </w:p>
    <w:p w14:paraId="27BD9315" w14:textId="77777777" w:rsidR="007363BF" w:rsidRDefault="007363BF" w:rsidP="007363BF"/>
    <w:tbl>
      <w:tblPr>
        <w:tblStyle w:val="TableGrid"/>
        <w:tblW w:w="0" w:type="auto"/>
        <w:tblLook w:val="04A0" w:firstRow="1" w:lastRow="0" w:firstColumn="1" w:lastColumn="0" w:noHBand="0" w:noVBand="1"/>
      </w:tblPr>
      <w:tblGrid>
        <w:gridCol w:w="2076"/>
        <w:gridCol w:w="990"/>
        <w:gridCol w:w="910"/>
        <w:gridCol w:w="883"/>
      </w:tblGrid>
      <w:tr w:rsidR="009F5864" w:rsidRPr="009A5302" w14:paraId="10E0005E" w14:textId="77777777" w:rsidTr="00032C1C">
        <w:tc>
          <w:tcPr>
            <w:tcW w:w="0" w:type="auto"/>
            <w:hideMark/>
          </w:tcPr>
          <w:p w14:paraId="2EC04C9E" w14:textId="77777777" w:rsidR="009F5864" w:rsidRPr="009A5302" w:rsidRDefault="009F5864" w:rsidP="00032C1C">
            <w:pPr>
              <w:spacing w:after="160" w:line="259" w:lineRule="auto"/>
              <w:jc w:val="both"/>
              <w:rPr>
                <w:rFonts w:cs="Times New Roman"/>
                <w:b/>
                <w:bCs/>
                <w:sz w:val="24"/>
                <w:szCs w:val="24"/>
              </w:rPr>
            </w:pPr>
            <w:r w:rsidRPr="009A5302">
              <w:rPr>
                <w:rFonts w:cs="Times New Roman"/>
                <w:b/>
                <w:bCs/>
                <w:sz w:val="24"/>
                <w:szCs w:val="24"/>
              </w:rPr>
              <w:t>Statistic</w:t>
            </w:r>
          </w:p>
        </w:tc>
        <w:tc>
          <w:tcPr>
            <w:tcW w:w="0" w:type="auto"/>
            <w:hideMark/>
          </w:tcPr>
          <w:p w14:paraId="224827E3" w14:textId="77777777" w:rsidR="009F5864" w:rsidRPr="009A5302" w:rsidRDefault="009F5864" w:rsidP="00032C1C">
            <w:pPr>
              <w:spacing w:after="160" w:line="259" w:lineRule="auto"/>
              <w:jc w:val="both"/>
              <w:rPr>
                <w:rFonts w:cs="Times New Roman"/>
                <w:b/>
                <w:bCs/>
                <w:sz w:val="24"/>
                <w:szCs w:val="24"/>
              </w:rPr>
            </w:pPr>
            <w:r w:rsidRPr="009A5302">
              <w:rPr>
                <w:rFonts w:cs="Times New Roman"/>
                <w:b/>
                <w:bCs/>
                <w:sz w:val="24"/>
                <w:szCs w:val="24"/>
              </w:rPr>
              <w:t>Overall</w:t>
            </w:r>
          </w:p>
        </w:tc>
        <w:tc>
          <w:tcPr>
            <w:tcW w:w="0" w:type="auto"/>
            <w:hideMark/>
          </w:tcPr>
          <w:p w14:paraId="452EE4D0" w14:textId="77777777" w:rsidR="009F5864" w:rsidRPr="009A5302" w:rsidRDefault="009F5864" w:rsidP="00032C1C">
            <w:pPr>
              <w:spacing w:after="160" w:line="259" w:lineRule="auto"/>
              <w:jc w:val="both"/>
              <w:rPr>
                <w:rFonts w:cs="Times New Roman"/>
                <w:b/>
                <w:bCs/>
                <w:sz w:val="24"/>
                <w:szCs w:val="24"/>
              </w:rPr>
            </w:pPr>
            <w:r w:rsidRPr="009A5302">
              <w:rPr>
                <w:rFonts w:cs="Times New Roman"/>
                <w:b/>
                <w:bCs/>
                <w:sz w:val="24"/>
                <w:szCs w:val="24"/>
              </w:rPr>
              <w:t>Stayed</w:t>
            </w:r>
          </w:p>
        </w:tc>
        <w:tc>
          <w:tcPr>
            <w:tcW w:w="0" w:type="auto"/>
            <w:hideMark/>
          </w:tcPr>
          <w:p w14:paraId="330CE5FE" w14:textId="77777777" w:rsidR="009F5864" w:rsidRPr="009A5302" w:rsidRDefault="009F5864" w:rsidP="00032C1C">
            <w:pPr>
              <w:spacing w:after="160" w:line="259" w:lineRule="auto"/>
              <w:jc w:val="both"/>
              <w:rPr>
                <w:rFonts w:cs="Times New Roman"/>
                <w:b/>
                <w:bCs/>
                <w:sz w:val="24"/>
                <w:szCs w:val="24"/>
              </w:rPr>
            </w:pPr>
            <w:r w:rsidRPr="009A5302">
              <w:rPr>
                <w:rFonts w:cs="Times New Roman"/>
                <w:b/>
                <w:bCs/>
                <w:sz w:val="24"/>
                <w:szCs w:val="24"/>
              </w:rPr>
              <w:t>Exited</w:t>
            </w:r>
          </w:p>
        </w:tc>
      </w:tr>
      <w:tr w:rsidR="009F5864" w:rsidRPr="009A5302" w14:paraId="64D90D40" w14:textId="77777777" w:rsidTr="00032C1C">
        <w:tc>
          <w:tcPr>
            <w:tcW w:w="0" w:type="auto"/>
            <w:hideMark/>
          </w:tcPr>
          <w:p w14:paraId="7C7AC75F" w14:textId="77777777" w:rsidR="009F5864" w:rsidRPr="009A5302" w:rsidRDefault="009F5864" w:rsidP="00032C1C">
            <w:pPr>
              <w:spacing w:after="160" w:line="259" w:lineRule="auto"/>
              <w:jc w:val="both"/>
              <w:rPr>
                <w:rFonts w:cs="Times New Roman"/>
                <w:sz w:val="24"/>
                <w:szCs w:val="24"/>
              </w:rPr>
            </w:pPr>
            <w:r w:rsidRPr="009A5302">
              <w:rPr>
                <w:rFonts w:cs="Times New Roman"/>
                <w:sz w:val="24"/>
                <w:szCs w:val="24"/>
              </w:rPr>
              <w:t>Mean</w:t>
            </w:r>
          </w:p>
        </w:tc>
        <w:tc>
          <w:tcPr>
            <w:tcW w:w="0" w:type="auto"/>
            <w:hideMark/>
          </w:tcPr>
          <w:p w14:paraId="0D3F94AE" w14:textId="77777777" w:rsidR="009F5864" w:rsidRPr="009A5302" w:rsidRDefault="009F5864" w:rsidP="00032C1C">
            <w:pPr>
              <w:spacing w:after="160" w:line="259" w:lineRule="auto"/>
              <w:jc w:val="both"/>
              <w:rPr>
                <w:rFonts w:cs="Times New Roman"/>
                <w:sz w:val="24"/>
                <w:szCs w:val="24"/>
              </w:rPr>
            </w:pPr>
            <w:r w:rsidRPr="009A5302">
              <w:rPr>
                <w:rFonts w:cs="Times New Roman"/>
                <w:sz w:val="24"/>
                <w:szCs w:val="24"/>
              </w:rPr>
              <w:t>38.92</w:t>
            </w:r>
          </w:p>
        </w:tc>
        <w:tc>
          <w:tcPr>
            <w:tcW w:w="0" w:type="auto"/>
            <w:hideMark/>
          </w:tcPr>
          <w:p w14:paraId="5B3792C7" w14:textId="77777777" w:rsidR="009F5864" w:rsidRPr="009A5302" w:rsidRDefault="009F5864" w:rsidP="00032C1C">
            <w:pPr>
              <w:spacing w:after="160" w:line="259" w:lineRule="auto"/>
              <w:jc w:val="both"/>
              <w:rPr>
                <w:rFonts w:cs="Times New Roman"/>
                <w:sz w:val="24"/>
                <w:szCs w:val="24"/>
              </w:rPr>
            </w:pPr>
            <w:r w:rsidRPr="009A5302">
              <w:rPr>
                <w:rFonts w:cs="Times New Roman"/>
                <w:sz w:val="24"/>
                <w:szCs w:val="24"/>
              </w:rPr>
              <w:t>37.41</w:t>
            </w:r>
          </w:p>
        </w:tc>
        <w:tc>
          <w:tcPr>
            <w:tcW w:w="0" w:type="auto"/>
            <w:hideMark/>
          </w:tcPr>
          <w:p w14:paraId="7E06C5A4" w14:textId="77777777" w:rsidR="009F5864" w:rsidRPr="009A5302" w:rsidRDefault="009F5864" w:rsidP="00032C1C">
            <w:pPr>
              <w:spacing w:after="160" w:line="259" w:lineRule="auto"/>
              <w:jc w:val="both"/>
              <w:rPr>
                <w:rFonts w:cs="Times New Roman"/>
                <w:sz w:val="24"/>
                <w:szCs w:val="24"/>
              </w:rPr>
            </w:pPr>
            <w:r w:rsidRPr="009A5302">
              <w:rPr>
                <w:rFonts w:cs="Times New Roman"/>
                <w:sz w:val="24"/>
                <w:szCs w:val="24"/>
              </w:rPr>
              <w:t>44.84</w:t>
            </w:r>
          </w:p>
        </w:tc>
      </w:tr>
      <w:tr w:rsidR="009F5864" w:rsidRPr="009A5302" w14:paraId="328B88C8" w14:textId="77777777" w:rsidTr="00032C1C">
        <w:tc>
          <w:tcPr>
            <w:tcW w:w="0" w:type="auto"/>
            <w:hideMark/>
          </w:tcPr>
          <w:p w14:paraId="75DE4702" w14:textId="77777777" w:rsidR="009F5864" w:rsidRPr="009A5302" w:rsidRDefault="009F5864" w:rsidP="00032C1C">
            <w:pPr>
              <w:spacing w:after="160" w:line="259" w:lineRule="auto"/>
              <w:jc w:val="both"/>
              <w:rPr>
                <w:rFonts w:cs="Times New Roman"/>
                <w:sz w:val="24"/>
                <w:szCs w:val="24"/>
              </w:rPr>
            </w:pPr>
            <w:r w:rsidRPr="009A5302">
              <w:rPr>
                <w:rFonts w:cs="Times New Roman"/>
                <w:sz w:val="24"/>
                <w:szCs w:val="24"/>
              </w:rPr>
              <w:t>Median</w:t>
            </w:r>
          </w:p>
        </w:tc>
        <w:tc>
          <w:tcPr>
            <w:tcW w:w="0" w:type="auto"/>
            <w:hideMark/>
          </w:tcPr>
          <w:p w14:paraId="6B57141B" w14:textId="77777777" w:rsidR="009F5864" w:rsidRPr="009A5302" w:rsidRDefault="009F5864" w:rsidP="00032C1C">
            <w:pPr>
              <w:spacing w:after="160" w:line="259" w:lineRule="auto"/>
              <w:jc w:val="both"/>
              <w:rPr>
                <w:rFonts w:cs="Times New Roman"/>
                <w:sz w:val="24"/>
                <w:szCs w:val="24"/>
              </w:rPr>
            </w:pPr>
            <w:r w:rsidRPr="009A5302">
              <w:rPr>
                <w:rFonts w:cs="Times New Roman"/>
                <w:sz w:val="24"/>
                <w:szCs w:val="24"/>
              </w:rPr>
              <w:t>37</w:t>
            </w:r>
          </w:p>
        </w:tc>
        <w:tc>
          <w:tcPr>
            <w:tcW w:w="0" w:type="auto"/>
            <w:hideMark/>
          </w:tcPr>
          <w:p w14:paraId="06AB3DBB" w14:textId="77777777" w:rsidR="009F5864" w:rsidRPr="009A5302" w:rsidRDefault="009F5864" w:rsidP="00032C1C">
            <w:pPr>
              <w:spacing w:after="160" w:line="259" w:lineRule="auto"/>
              <w:jc w:val="both"/>
              <w:rPr>
                <w:rFonts w:cs="Times New Roman"/>
                <w:sz w:val="24"/>
                <w:szCs w:val="24"/>
              </w:rPr>
            </w:pPr>
            <w:r w:rsidRPr="009A5302">
              <w:rPr>
                <w:rFonts w:cs="Times New Roman"/>
                <w:sz w:val="24"/>
                <w:szCs w:val="24"/>
              </w:rPr>
              <w:t>36</w:t>
            </w:r>
          </w:p>
        </w:tc>
        <w:tc>
          <w:tcPr>
            <w:tcW w:w="0" w:type="auto"/>
            <w:hideMark/>
          </w:tcPr>
          <w:p w14:paraId="726BF464" w14:textId="77777777" w:rsidR="009F5864" w:rsidRPr="009A5302" w:rsidRDefault="009F5864" w:rsidP="00032C1C">
            <w:pPr>
              <w:spacing w:after="160" w:line="259" w:lineRule="auto"/>
              <w:jc w:val="both"/>
              <w:rPr>
                <w:rFonts w:cs="Times New Roman"/>
                <w:sz w:val="24"/>
                <w:szCs w:val="24"/>
              </w:rPr>
            </w:pPr>
            <w:r w:rsidRPr="009A5302">
              <w:rPr>
                <w:rFonts w:cs="Times New Roman"/>
                <w:sz w:val="24"/>
                <w:szCs w:val="24"/>
              </w:rPr>
              <w:t>45</w:t>
            </w:r>
          </w:p>
        </w:tc>
      </w:tr>
      <w:tr w:rsidR="009F5864" w:rsidRPr="009A5302" w14:paraId="3D97282E" w14:textId="77777777" w:rsidTr="00032C1C">
        <w:tc>
          <w:tcPr>
            <w:tcW w:w="0" w:type="auto"/>
            <w:hideMark/>
          </w:tcPr>
          <w:p w14:paraId="2E0B1C3A" w14:textId="77777777" w:rsidR="009F5864" w:rsidRPr="009A5302" w:rsidRDefault="009F5864" w:rsidP="00032C1C">
            <w:pPr>
              <w:spacing w:after="160" w:line="259" w:lineRule="auto"/>
              <w:jc w:val="both"/>
              <w:rPr>
                <w:rFonts w:cs="Times New Roman"/>
                <w:sz w:val="24"/>
                <w:szCs w:val="24"/>
              </w:rPr>
            </w:pPr>
            <w:r w:rsidRPr="009A5302">
              <w:rPr>
                <w:rFonts w:cs="Times New Roman"/>
                <w:sz w:val="24"/>
                <w:szCs w:val="24"/>
              </w:rPr>
              <w:t>Minimum</w:t>
            </w:r>
          </w:p>
        </w:tc>
        <w:tc>
          <w:tcPr>
            <w:tcW w:w="0" w:type="auto"/>
            <w:hideMark/>
          </w:tcPr>
          <w:p w14:paraId="7B46A00E" w14:textId="77777777" w:rsidR="009F5864" w:rsidRPr="009A5302" w:rsidRDefault="009F5864" w:rsidP="00032C1C">
            <w:pPr>
              <w:spacing w:after="160" w:line="259" w:lineRule="auto"/>
              <w:jc w:val="both"/>
              <w:rPr>
                <w:rFonts w:cs="Times New Roman"/>
                <w:sz w:val="24"/>
                <w:szCs w:val="24"/>
              </w:rPr>
            </w:pPr>
            <w:r w:rsidRPr="009A5302">
              <w:rPr>
                <w:rFonts w:cs="Times New Roman"/>
                <w:sz w:val="24"/>
                <w:szCs w:val="24"/>
              </w:rPr>
              <w:t>18</w:t>
            </w:r>
          </w:p>
        </w:tc>
        <w:tc>
          <w:tcPr>
            <w:tcW w:w="0" w:type="auto"/>
            <w:hideMark/>
          </w:tcPr>
          <w:p w14:paraId="5F7721C2" w14:textId="77777777" w:rsidR="009F5864" w:rsidRPr="009A5302" w:rsidRDefault="009F5864" w:rsidP="00032C1C">
            <w:pPr>
              <w:spacing w:after="160" w:line="259" w:lineRule="auto"/>
              <w:jc w:val="both"/>
              <w:rPr>
                <w:rFonts w:cs="Times New Roman"/>
                <w:sz w:val="24"/>
                <w:szCs w:val="24"/>
              </w:rPr>
            </w:pPr>
            <w:r w:rsidRPr="009A5302">
              <w:rPr>
                <w:rFonts w:cs="Times New Roman"/>
                <w:sz w:val="24"/>
                <w:szCs w:val="24"/>
              </w:rPr>
              <w:t>18</w:t>
            </w:r>
          </w:p>
        </w:tc>
        <w:tc>
          <w:tcPr>
            <w:tcW w:w="0" w:type="auto"/>
            <w:hideMark/>
          </w:tcPr>
          <w:p w14:paraId="7857063C" w14:textId="77777777" w:rsidR="009F5864" w:rsidRPr="009A5302" w:rsidRDefault="009F5864" w:rsidP="00032C1C">
            <w:pPr>
              <w:spacing w:after="160" w:line="259" w:lineRule="auto"/>
              <w:jc w:val="both"/>
              <w:rPr>
                <w:rFonts w:cs="Times New Roman"/>
                <w:sz w:val="24"/>
                <w:szCs w:val="24"/>
              </w:rPr>
            </w:pPr>
            <w:r w:rsidRPr="009A5302">
              <w:rPr>
                <w:rFonts w:cs="Times New Roman"/>
                <w:sz w:val="24"/>
                <w:szCs w:val="24"/>
              </w:rPr>
              <w:t>18</w:t>
            </w:r>
          </w:p>
        </w:tc>
      </w:tr>
      <w:tr w:rsidR="009F5864" w:rsidRPr="009A5302" w14:paraId="3ECD308F" w14:textId="77777777" w:rsidTr="00032C1C">
        <w:tc>
          <w:tcPr>
            <w:tcW w:w="0" w:type="auto"/>
            <w:hideMark/>
          </w:tcPr>
          <w:p w14:paraId="6AED3444" w14:textId="77777777" w:rsidR="009F5864" w:rsidRPr="009A5302" w:rsidRDefault="009F5864" w:rsidP="00032C1C">
            <w:pPr>
              <w:spacing w:after="160" w:line="259" w:lineRule="auto"/>
              <w:jc w:val="both"/>
              <w:rPr>
                <w:rFonts w:cs="Times New Roman"/>
                <w:sz w:val="24"/>
                <w:szCs w:val="24"/>
              </w:rPr>
            </w:pPr>
            <w:r w:rsidRPr="009A5302">
              <w:rPr>
                <w:rFonts w:cs="Times New Roman"/>
                <w:sz w:val="24"/>
                <w:szCs w:val="24"/>
              </w:rPr>
              <w:t>Maximum</w:t>
            </w:r>
          </w:p>
        </w:tc>
        <w:tc>
          <w:tcPr>
            <w:tcW w:w="0" w:type="auto"/>
            <w:hideMark/>
          </w:tcPr>
          <w:p w14:paraId="28FB0074" w14:textId="77777777" w:rsidR="009F5864" w:rsidRPr="009A5302" w:rsidRDefault="009F5864" w:rsidP="00032C1C">
            <w:pPr>
              <w:spacing w:after="160" w:line="259" w:lineRule="auto"/>
              <w:jc w:val="both"/>
              <w:rPr>
                <w:rFonts w:cs="Times New Roman"/>
                <w:sz w:val="24"/>
                <w:szCs w:val="24"/>
              </w:rPr>
            </w:pPr>
            <w:r w:rsidRPr="009A5302">
              <w:rPr>
                <w:rFonts w:cs="Times New Roman"/>
                <w:sz w:val="24"/>
                <w:szCs w:val="24"/>
              </w:rPr>
              <w:t>92</w:t>
            </w:r>
          </w:p>
        </w:tc>
        <w:tc>
          <w:tcPr>
            <w:tcW w:w="0" w:type="auto"/>
            <w:hideMark/>
          </w:tcPr>
          <w:p w14:paraId="404D1D69" w14:textId="77777777" w:rsidR="009F5864" w:rsidRPr="009A5302" w:rsidRDefault="009F5864" w:rsidP="00032C1C">
            <w:pPr>
              <w:spacing w:after="160" w:line="259" w:lineRule="auto"/>
              <w:jc w:val="both"/>
              <w:rPr>
                <w:rFonts w:cs="Times New Roman"/>
                <w:sz w:val="24"/>
                <w:szCs w:val="24"/>
              </w:rPr>
            </w:pPr>
            <w:r w:rsidRPr="009A5302">
              <w:rPr>
                <w:rFonts w:cs="Times New Roman"/>
                <w:sz w:val="24"/>
                <w:szCs w:val="24"/>
              </w:rPr>
              <w:t>92</w:t>
            </w:r>
          </w:p>
        </w:tc>
        <w:tc>
          <w:tcPr>
            <w:tcW w:w="0" w:type="auto"/>
            <w:hideMark/>
          </w:tcPr>
          <w:p w14:paraId="696E129E" w14:textId="77777777" w:rsidR="009F5864" w:rsidRPr="009A5302" w:rsidRDefault="009F5864" w:rsidP="00032C1C">
            <w:pPr>
              <w:spacing w:after="160" w:line="259" w:lineRule="auto"/>
              <w:jc w:val="both"/>
              <w:rPr>
                <w:rFonts w:cs="Times New Roman"/>
                <w:sz w:val="24"/>
                <w:szCs w:val="24"/>
              </w:rPr>
            </w:pPr>
            <w:r w:rsidRPr="009A5302">
              <w:rPr>
                <w:rFonts w:cs="Times New Roman"/>
                <w:sz w:val="24"/>
                <w:szCs w:val="24"/>
              </w:rPr>
              <w:t>84</w:t>
            </w:r>
          </w:p>
        </w:tc>
      </w:tr>
      <w:tr w:rsidR="009F5864" w:rsidRPr="009A5302" w14:paraId="054CF560" w14:textId="77777777" w:rsidTr="00032C1C">
        <w:tc>
          <w:tcPr>
            <w:tcW w:w="0" w:type="auto"/>
            <w:hideMark/>
          </w:tcPr>
          <w:p w14:paraId="60CCACC6" w14:textId="77777777" w:rsidR="009F5864" w:rsidRPr="009A5302" w:rsidRDefault="009F5864" w:rsidP="00032C1C">
            <w:pPr>
              <w:spacing w:after="160" w:line="259" w:lineRule="auto"/>
              <w:jc w:val="both"/>
              <w:rPr>
                <w:rFonts w:cs="Times New Roman"/>
                <w:sz w:val="24"/>
                <w:szCs w:val="24"/>
              </w:rPr>
            </w:pPr>
            <w:r w:rsidRPr="009A5302">
              <w:rPr>
                <w:rFonts w:cs="Times New Roman"/>
                <w:sz w:val="24"/>
                <w:szCs w:val="24"/>
              </w:rPr>
              <w:t>Standard Deviation</w:t>
            </w:r>
          </w:p>
        </w:tc>
        <w:tc>
          <w:tcPr>
            <w:tcW w:w="0" w:type="auto"/>
            <w:hideMark/>
          </w:tcPr>
          <w:p w14:paraId="270D0511" w14:textId="77777777" w:rsidR="009F5864" w:rsidRPr="009A5302" w:rsidRDefault="009F5864" w:rsidP="00032C1C">
            <w:pPr>
              <w:spacing w:after="160" w:line="259" w:lineRule="auto"/>
              <w:jc w:val="both"/>
              <w:rPr>
                <w:rFonts w:cs="Times New Roman"/>
                <w:sz w:val="24"/>
                <w:szCs w:val="24"/>
              </w:rPr>
            </w:pPr>
            <w:r w:rsidRPr="009A5302">
              <w:rPr>
                <w:rFonts w:cs="Times New Roman"/>
                <w:sz w:val="24"/>
                <w:szCs w:val="24"/>
              </w:rPr>
              <w:t>10.49</w:t>
            </w:r>
          </w:p>
        </w:tc>
        <w:tc>
          <w:tcPr>
            <w:tcW w:w="0" w:type="auto"/>
            <w:hideMark/>
          </w:tcPr>
          <w:p w14:paraId="39882E8C" w14:textId="77777777" w:rsidR="009F5864" w:rsidRPr="009A5302" w:rsidRDefault="009F5864" w:rsidP="00032C1C">
            <w:pPr>
              <w:spacing w:after="160" w:line="259" w:lineRule="auto"/>
              <w:jc w:val="both"/>
              <w:rPr>
                <w:rFonts w:cs="Times New Roman"/>
                <w:sz w:val="24"/>
                <w:szCs w:val="24"/>
              </w:rPr>
            </w:pPr>
            <w:r w:rsidRPr="009A5302">
              <w:rPr>
                <w:rFonts w:cs="Times New Roman"/>
                <w:sz w:val="24"/>
                <w:szCs w:val="24"/>
              </w:rPr>
              <w:t>10.13</w:t>
            </w:r>
          </w:p>
        </w:tc>
        <w:tc>
          <w:tcPr>
            <w:tcW w:w="0" w:type="auto"/>
            <w:hideMark/>
          </w:tcPr>
          <w:p w14:paraId="386E94BD" w14:textId="77777777" w:rsidR="009F5864" w:rsidRPr="009A5302" w:rsidRDefault="009F5864" w:rsidP="00032C1C">
            <w:pPr>
              <w:spacing w:after="160" w:line="259" w:lineRule="auto"/>
              <w:jc w:val="both"/>
              <w:rPr>
                <w:rFonts w:cs="Times New Roman"/>
                <w:sz w:val="24"/>
                <w:szCs w:val="24"/>
              </w:rPr>
            </w:pPr>
            <w:r w:rsidRPr="009A5302">
              <w:rPr>
                <w:rFonts w:cs="Times New Roman"/>
                <w:sz w:val="24"/>
                <w:szCs w:val="24"/>
              </w:rPr>
              <w:t>9.76</w:t>
            </w:r>
          </w:p>
        </w:tc>
      </w:tr>
    </w:tbl>
    <w:p w14:paraId="746E07C3" w14:textId="77777777" w:rsidR="009F5864" w:rsidRPr="007363BF" w:rsidRDefault="009F5864" w:rsidP="007363BF"/>
    <w:p w14:paraId="3C2CC444" w14:textId="77777777" w:rsidR="007363BF" w:rsidRPr="007363BF" w:rsidRDefault="007363BF" w:rsidP="007363BF">
      <w:r>
        <w:rPr>
          <w:noProof/>
        </w:rPr>
        <w:drawing>
          <wp:inline distT="0" distB="0" distL="0" distR="0" wp14:anchorId="17E65014" wp14:editId="37B08C9D">
            <wp:extent cx="4747260" cy="224790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5" name="image5.png"/>
                    <pic:cNvPicPr/>
                  </pic:nvPicPr>
                  <pic:blipFill>
                    <a:blip r:embed="rId11"/>
                    <a:srcRect/>
                    <a:stretch>
                      <a:fillRect/>
                    </a:stretch>
                  </pic:blipFill>
                  <pic:spPr>
                    <a:xfrm>
                      <a:off x="0" y="0"/>
                      <a:ext cx="4747260" cy="2247900"/>
                    </a:xfrm>
                    <a:prstGeom prst="rect">
                      <a:avLst/>
                    </a:prstGeom>
                    <a:ln/>
                  </pic:spPr>
                </pic:pic>
              </a:graphicData>
            </a:graphic>
          </wp:inline>
        </w:drawing>
      </w:r>
    </w:p>
    <w:p w14:paraId="1C724B6F" w14:textId="77777777" w:rsidR="007363BF" w:rsidRPr="007363BF" w:rsidRDefault="007363BF" w:rsidP="007363BF">
      <w:pPr>
        <w:jc w:val="center"/>
        <w:rPr>
          <w:rFonts w:cs="Times New Roman"/>
          <w:i/>
          <w:sz w:val="28"/>
          <w:szCs w:val="28"/>
          <w:lang w:val="en"/>
        </w:rPr>
      </w:pPr>
      <w:r w:rsidRPr="006C1F88">
        <w:rPr>
          <w:rFonts w:cs="Times New Roman"/>
          <w:i/>
          <w:sz w:val="28"/>
          <w:szCs w:val="28"/>
        </w:rPr>
        <w:t>Figure</w:t>
      </w:r>
      <w:r>
        <w:rPr>
          <w:rFonts w:cs="Times New Roman"/>
          <w:i/>
          <w:sz w:val="28"/>
          <w:szCs w:val="28"/>
        </w:rPr>
        <w:t xml:space="preserve"> 4</w:t>
      </w:r>
      <w:r w:rsidRPr="007363BF">
        <w:rPr>
          <w:rFonts w:cs="Times New Roman"/>
          <w:i/>
          <w:sz w:val="28"/>
          <w:szCs w:val="28"/>
        </w:rPr>
        <w:t>.</w:t>
      </w:r>
      <w:r w:rsidRPr="007363BF">
        <w:rPr>
          <w:rFonts w:eastAsia="Times New Roman" w:cs="Times New Roman"/>
          <w:lang w:val="en" w:eastAsia="en-IN"/>
        </w:rPr>
        <w:t xml:space="preserve"> </w:t>
      </w:r>
      <w:r w:rsidRPr="007363BF">
        <w:rPr>
          <w:rFonts w:cs="Times New Roman"/>
          <w:i/>
          <w:sz w:val="28"/>
          <w:szCs w:val="28"/>
          <w:lang w:val="en"/>
        </w:rPr>
        <w:t>Age Distribution by Churn Outcome.</w:t>
      </w:r>
    </w:p>
    <w:p w14:paraId="67C495EC" w14:textId="77777777" w:rsidR="008919B1" w:rsidRPr="006C1F88" w:rsidRDefault="00000000" w:rsidP="006C1F88">
      <w:pPr>
        <w:jc w:val="both"/>
        <w:rPr>
          <w:rFonts w:cs="Times New Roman"/>
          <w:sz w:val="24"/>
          <w:szCs w:val="24"/>
        </w:rPr>
      </w:pPr>
      <w:r w:rsidRPr="007363BF">
        <w:rPr>
          <w:rFonts w:cs="Times New Roman"/>
          <w:b/>
          <w:color w:val="000000" w:themeColor="text1"/>
          <w:sz w:val="28"/>
          <w:szCs w:val="28"/>
        </w:rPr>
        <w:t>Interpretation:</w:t>
      </w:r>
      <w:r w:rsidRPr="007363BF">
        <w:rPr>
          <w:rFonts w:cs="Times New Roman"/>
          <w:b/>
          <w:color w:val="000000" w:themeColor="text1"/>
          <w:sz w:val="24"/>
          <w:szCs w:val="24"/>
        </w:rPr>
        <w:t xml:space="preserve"> </w:t>
      </w:r>
      <w:r w:rsidRPr="006C1F88">
        <w:rPr>
          <w:rFonts w:cs="Times New Roman"/>
          <w:sz w:val="24"/>
          <w:szCs w:val="24"/>
        </w:rPr>
        <w:t>Age-group comparisons may identify segments with different churn rates. The pattern alone does not explain why customers leave and should be considered with engagement and product-use features.</w:t>
      </w:r>
    </w:p>
    <w:p w14:paraId="7BB86C34" w14:textId="77777777" w:rsidR="008919B1" w:rsidRPr="006C1F88" w:rsidRDefault="00000000" w:rsidP="006C1F88">
      <w:pPr>
        <w:jc w:val="both"/>
        <w:rPr>
          <w:rFonts w:cs="Times New Roman"/>
          <w:sz w:val="24"/>
          <w:szCs w:val="24"/>
        </w:rPr>
      </w:pPr>
      <w:r w:rsidRPr="006C1F88">
        <w:rPr>
          <w:rFonts w:cs="Times New Roman"/>
          <w:sz w:val="24"/>
          <w:szCs w:val="24"/>
        </w:rPr>
        <w:t>Age should be examined against churn using grouped summaries or plots. The age pattern is descriptive and does not establish that age causes churn.</w:t>
      </w:r>
    </w:p>
    <w:p w14:paraId="6D1BEF30" w14:textId="77777777" w:rsidR="008919B1" w:rsidRPr="006C1F88" w:rsidRDefault="00000000" w:rsidP="006C1F88">
      <w:pPr>
        <w:jc w:val="both"/>
        <w:rPr>
          <w:rFonts w:cs="Times New Roman"/>
          <w:sz w:val="24"/>
          <w:szCs w:val="24"/>
        </w:rPr>
      </w:pPr>
      <w:r w:rsidRPr="006C1F88">
        <w:rPr>
          <w:rFonts w:cs="Times New Roman"/>
          <w:sz w:val="24"/>
          <w:szCs w:val="24"/>
        </w:rPr>
        <w:t>Age is explored by comparing distributions or churn rates across age bands. Grouping ages can make a chart easier to interpret, but the bands should be clearly described and should not hide important variation within each group. A box plot or distribution plot can show whether churned and retained customers have different age patterns.</w:t>
      </w:r>
    </w:p>
    <w:p w14:paraId="63B3FEA5" w14:textId="77777777" w:rsidR="008919B1" w:rsidRDefault="00000000" w:rsidP="006C1F88">
      <w:pPr>
        <w:jc w:val="both"/>
        <w:rPr>
          <w:rFonts w:cs="Times New Roman"/>
          <w:sz w:val="24"/>
          <w:szCs w:val="24"/>
        </w:rPr>
      </w:pPr>
      <w:r w:rsidRPr="006C1F88">
        <w:rPr>
          <w:rFonts w:cs="Times New Roman"/>
          <w:sz w:val="24"/>
          <w:szCs w:val="24"/>
        </w:rPr>
        <w:t>If churn appears more common in certain age ranges, this is a descriptive association within the sample. It may reflect different financial needs, service preferences, account histories, or unobserved circumstances. Age should not be interpreted as a direct cause, and a bank should not assume that all customers in an age group behave alike.</w:t>
      </w:r>
    </w:p>
    <w:p w14:paraId="0B3CE3AD" w14:textId="77777777" w:rsidR="007363BF" w:rsidRPr="006C1F88" w:rsidRDefault="007363BF" w:rsidP="006C1F88">
      <w:pPr>
        <w:jc w:val="both"/>
        <w:rPr>
          <w:rFonts w:cs="Times New Roman"/>
          <w:sz w:val="24"/>
          <w:szCs w:val="24"/>
        </w:rPr>
      </w:pPr>
    </w:p>
    <w:p w14:paraId="39F70E42" w14:textId="77777777" w:rsidR="008919B1" w:rsidRDefault="00000000" w:rsidP="006C1F88">
      <w:pPr>
        <w:pStyle w:val="Heading2"/>
        <w:jc w:val="both"/>
        <w:rPr>
          <w:rFonts w:ascii="Times New Roman" w:hAnsi="Times New Roman" w:cs="Times New Roman"/>
          <w:color w:val="000000" w:themeColor="text1"/>
          <w:sz w:val="28"/>
          <w:szCs w:val="28"/>
        </w:rPr>
      </w:pPr>
      <w:r w:rsidRPr="007363BF">
        <w:rPr>
          <w:rFonts w:ascii="Times New Roman" w:hAnsi="Times New Roman" w:cs="Times New Roman"/>
          <w:color w:val="000000" w:themeColor="text1"/>
          <w:sz w:val="28"/>
          <w:szCs w:val="28"/>
        </w:rPr>
        <w:lastRenderedPageBreak/>
        <w:t>4.5 Tenure and Churn</w:t>
      </w:r>
    </w:p>
    <w:p w14:paraId="55EACC79" w14:textId="77777777" w:rsidR="009F5864" w:rsidRPr="009F5864" w:rsidRDefault="009F5864" w:rsidP="009F5864"/>
    <w:tbl>
      <w:tblPr>
        <w:tblStyle w:val="TableGrid"/>
        <w:tblW w:w="6591" w:type="dxa"/>
        <w:tblLook w:val="04A0" w:firstRow="1" w:lastRow="0" w:firstColumn="1" w:lastColumn="0" w:noHBand="0" w:noVBand="1"/>
      </w:tblPr>
      <w:tblGrid>
        <w:gridCol w:w="2004"/>
        <w:gridCol w:w="1632"/>
        <w:gridCol w:w="1500"/>
        <w:gridCol w:w="1455"/>
      </w:tblGrid>
      <w:tr w:rsidR="009F5864" w:rsidRPr="009A5302" w14:paraId="2D37ECAA" w14:textId="77777777" w:rsidTr="009F5864">
        <w:trPr>
          <w:trHeight w:val="491"/>
        </w:trPr>
        <w:tc>
          <w:tcPr>
            <w:tcW w:w="0" w:type="auto"/>
            <w:hideMark/>
          </w:tcPr>
          <w:p w14:paraId="2BB31746" w14:textId="77777777" w:rsidR="009F5864" w:rsidRPr="009A5302" w:rsidRDefault="009F5864" w:rsidP="00032C1C">
            <w:pPr>
              <w:spacing w:after="160" w:line="259" w:lineRule="auto"/>
              <w:jc w:val="both"/>
              <w:rPr>
                <w:rFonts w:cs="Times New Roman"/>
                <w:b/>
                <w:bCs/>
                <w:sz w:val="24"/>
                <w:szCs w:val="24"/>
              </w:rPr>
            </w:pPr>
            <w:r w:rsidRPr="009A5302">
              <w:rPr>
                <w:rFonts w:cs="Times New Roman"/>
                <w:b/>
                <w:bCs/>
                <w:sz w:val="24"/>
                <w:szCs w:val="24"/>
              </w:rPr>
              <w:t>Statistic</w:t>
            </w:r>
          </w:p>
        </w:tc>
        <w:tc>
          <w:tcPr>
            <w:tcW w:w="0" w:type="auto"/>
            <w:hideMark/>
          </w:tcPr>
          <w:p w14:paraId="10909FB1" w14:textId="77777777" w:rsidR="009F5864" w:rsidRPr="009A5302" w:rsidRDefault="009F5864" w:rsidP="00032C1C">
            <w:pPr>
              <w:spacing w:after="160" w:line="259" w:lineRule="auto"/>
              <w:jc w:val="both"/>
              <w:rPr>
                <w:rFonts w:cs="Times New Roman"/>
                <w:b/>
                <w:bCs/>
                <w:sz w:val="24"/>
                <w:szCs w:val="24"/>
              </w:rPr>
            </w:pPr>
            <w:r w:rsidRPr="009A5302">
              <w:rPr>
                <w:rFonts w:cs="Times New Roman"/>
                <w:b/>
                <w:bCs/>
                <w:sz w:val="24"/>
                <w:szCs w:val="24"/>
              </w:rPr>
              <w:t>Overall</w:t>
            </w:r>
          </w:p>
        </w:tc>
        <w:tc>
          <w:tcPr>
            <w:tcW w:w="0" w:type="auto"/>
            <w:hideMark/>
          </w:tcPr>
          <w:p w14:paraId="174AF2D0" w14:textId="77777777" w:rsidR="009F5864" w:rsidRPr="009A5302" w:rsidRDefault="009F5864" w:rsidP="00032C1C">
            <w:pPr>
              <w:spacing w:after="160" w:line="259" w:lineRule="auto"/>
              <w:jc w:val="both"/>
              <w:rPr>
                <w:rFonts w:cs="Times New Roman"/>
                <w:b/>
                <w:bCs/>
                <w:sz w:val="24"/>
                <w:szCs w:val="24"/>
              </w:rPr>
            </w:pPr>
            <w:r w:rsidRPr="009A5302">
              <w:rPr>
                <w:rFonts w:cs="Times New Roman"/>
                <w:b/>
                <w:bCs/>
                <w:sz w:val="24"/>
                <w:szCs w:val="24"/>
              </w:rPr>
              <w:t>Stayed</w:t>
            </w:r>
          </w:p>
        </w:tc>
        <w:tc>
          <w:tcPr>
            <w:tcW w:w="0" w:type="auto"/>
            <w:hideMark/>
          </w:tcPr>
          <w:p w14:paraId="3151E12B" w14:textId="77777777" w:rsidR="009F5864" w:rsidRPr="009A5302" w:rsidRDefault="009F5864" w:rsidP="00032C1C">
            <w:pPr>
              <w:spacing w:after="160" w:line="259" w:lineRule="auto"/>
              <w:jc w:val="both"/>
              <w:rPr>
                <w:rFonts w:cs="Times New Roman"/>
                <w:b/>
                <w:bCs/>
                <w:sz w:val="24"/>
                <w:szCs w:val="24"/>
              </w:rPr>
            </w:pPr>
            <w:r w:rsidRPr="009A5302">
              <w:rPr>
                <w:rFonts w:cs="Times New Roman"/>
                <w:b/>
                <w:bCs/>
                <w:sz w:val="24"/>
                <w:szCs w:val="24"/>
              </w:rPr>
              <w:t>Exited</w:t>
            </w:r>
          </w:p>
        </w:tc>
      </w:tr>
      <w:tr w:rsidR="009F5864" w:rsidRPr="009A5302" w14:paraId="2A7392F6" w14:textId="77777777" w:rsidTr="009F5864">
        <w:trPr>
          <w:trHeight w:val="491"/>
        </w:trPr>
        <w:tc>
          <w:tcPr>
            <w:tcW w:w="0" w:type="auto"/>
            <w:hideMark/>
          </w:tcPr>
          <w:p w14:paraId="557EF885" w14:textId="77777777" w:rsidR="009F5864" w:rsidRPr="009A5302" w:rsidRDefault="009F5864" w:rsidP="00032C1C">
            <w:pPr>
              <w:spacing w:after="160" w:line="259" w:lineRule="auto"/>
              <w:jc w:val="both"/>
              <w:rPr>
                <w:rFonts w:cs="Times New Roman"/>
                <w:sz w:val="24"/>
                <w:szCs w:val="24"/>
              </w:rPr>
            </w:pPr>
            <w:r w:rsidRPr="009A5302">
              <w:rPr>
                <w:rFonts w:cs="Times New Roman"/>
                <w:sz w:val="24"/>
                <w:szCs w:val="24"/>
              </w:rPr>
              <w:t>Mean</w:t>
            </w:r>
          </w:p>
        </w:tc>
        <w:tc>
          <w:tcPr>
            <w:tcW w:w="0" w:type="auto"/>
            <w:hideMark/>
          </w:tcPr>
          <w:p w14:paraId="0310DA17" w14:textId="77777777" w:rsidR="009F5864" w:rsidRPr="009A5302" w:rsidRDefault="009F5864" w:rsidP="00032C1C">
            <w:pPr>
              <w:spacing w:after="160" w:line="259" w:lineRule="auto"/>
              <w:jc w:val="both"/>
              <w:rPr>
                <w:rFonts w:cs="Times New Roman"/>
                <w:sz w:val="24"/>
                <w:szCs w:val="24"/>
              </w:rPr>
            </w:pPr>
            <w:r w:rsidRPr="009A5302">
              <w:rPr>
                <w:rFonts w:cs="Times New Roman"/>
                <w:sz w:val="24"/>
                <w:szCs w:val="24"/>
              </w:rPr>
              <w:t>5.01</w:t>
            </w:r>
          </w:p>
        </w:tc>
        <w:tc>
          <w:tcPr>
            <w:tcW w:w="0" w:type="auto"/>
            <w:hideMark/>
          </w:tcPr>
          <w:p w14:paraId="388B5AAE" w14:textId="77777777" w:rsidR="009F5864" w:rsidRPr="009A5302" w:rsidRDefault="009F5864" w:rsidP="00032C1C">
            <w:pPr>
              <w:spacing w:after="160" w:line="259" w:lineRule="auto"/>
              <w:jc w:val="both"/>
              <w:rPr>
                <w:rFonts w:cs="Times New Roman"/>
                <w:sz w:val="24"/>
                <w:szCs w:val="24"/>
              </w:rPr>
            </w:pPr>
            <w:r w:rsidRPr="009A5302">
              <w:rPr>
                <w:rFonts w:cs="Times New Roman"/>
                <w:sz w:val="24"/>
                <w:szCs w:val="24"/>
              </w:rPr>
              <w:t>5.03</w:t>
            </w:r>
          </w:p>
        </w:tc>
        <w:tc>
          <w:tcPr>
            <w:tcW w:w="0" w:type="auto"/>
            <w:hideMark/>
          </w:tcPr>
          <w:p w14:paraId="55229323" w14:textId="77777777" w:rsidR="009F5864" w:rsidRPr="009A5302" w:rsidRDefault="009F5864" w:rsidP="00032C1C">
            <w:pPr>
              <w:spacing w:after="160" w:line="259" w:lineRule="auto"/>
              <w:jc w:val="both"/>
              <w:rPr>
                <w:rFonts w:cs="Times New Roman"/>
                <w:sz w:val="24"/>
                <w:szCs w:val="24"/>
              </w:rPr>
            </w:pPr>
            <w:r w:rsidRPr="009A5302">
              <w:rPr>
                <w:rFonts w:cs="Times New Roman"/>
                <w:sz w:val="24"/>
                <w:szCs w:val="24"/>
              </w:rPr>
              <w:t>4.93</w:t>
            </w:r>
          </w:p>
        </w:tc>
      </w:tr>
      <w:tr w:rsidR="009F5864" w:rsidRPr="009A5302" w14:paraId="7BF1E41A" w14:textId="77777777" w:rsidTr="009F5864">
        <w:trPr>
          <w:trHeight w:val="491"/>
        </w:trPr>
        <w:tc>
          <w:tcPr>
            <w:tcW w:w="0" w:type="auto"/>
            <w:hideMark/>
          </w:tcPr>
          <w:p w14:paraId="2ED9BAC4" w14:textId="77777777" w:rsidR="009F5864" w:rsidRPr="009A5302" w:rsidRDefault="009F5864" w:rsidP="00032C1C">
            <w:pPr>
              <w:spacing w:after="160" w:line="259" w:lineRule="auto"/>
              <w:jc w:val="both"/>
              <w:rPr>
                <w:rFonts w:cs="Times New Roman"/>
                <w:sz w:val="24"/>
                <w:szCs w:val="24"/>
              </w:rPr>
            </w:pPr>
            <w:r w:rsidRPr="009A5302">
              <w:rPr>
                <w:rFonts w:cs="Times New Roman"/>
                <w:sz w:val="24"/>
                <w:szCs w:val="24"/>
              </w:rPr>
              <w:t>Median</w:t>
            </w:r>
          </w:p>
        </w:tc>
        <w:tc>
          <w:tcPr>
            <w:tcW w:w="0" w:type="auto"/>
            <w:hideMark/>
          </w:tcPr>
          <w:p w14:paraId="71DEAB0C" w14:textId="77777777" w:rsidR="009F5864" w:rsidRPr="009A5302" w:rsidRDefault="009F5864" w:rsidP="00032C1C">
            <w:pPr>
              <w:spacing w:after="160" w:line="259" w:lineRule="auto"/>
              <w:jc w:val="both"/>
              <w:rPr>
                <w:rFonts w:cs="Times New Roman"/>
                <w:sz w:val="24"/>
                <w:szCs w:val="24"/>
              </w:rPr>
            </w:pPr>
            <w:r w:rsidRPr="009A5302">
              <w:rPr>
                <w:rFonts w:cs="Times New Roman"/>
                <w:sz w:val="24"/>
                <w:szCs w:val="24"/>
              </w:rPr>
              <w:t>5</w:t>
            </w:r>
          </w:p>
        </w:tc>
        <w:tc>
          <w:tcPr>
            <w:tcW w:w="0" w:type="auto"/>
            <w:hideMark/>
          </w:tcPr>
          <w:p w14:paraId="0654CDE5" w14:textId="77777777" w:rsidR="009F5864" w:rsidRPr="009A5302" w:rsidRDefault="009F5864" w:rsidP="00032C1C">
            <w:pPr>
              <w:spacing w:after="160" w:line="259" w:lineRule="auto"/>
              <w:jc w:val="both"/>
              <w:rPr>
                <w:rFonts w:cs="Times New Roman"/>
                <w:sz w:val="24"/>
                <w:szCs w:val="24"/>
              </w:rPr>
            </w:pPr>
            <w:r w:rsidRPr="009A5302">
              <w:rPr>
                <w:rFonts w:cs="Times New Roman"/>
                <w:sz w:val="24"/>
                <w:szCs w:val="24"/>
              </w:rPr>
              <w:t>5</w:t>
            </w:r>
          </w:p>
        </w:tc>
        <w:tc>
          <w:tcPr>
            <w:tcW w:w="0" w:type="auto"/>
            <w:hideMark/>
          </w:tcPr>
          <w:p w14:paraId="7E6B7845" w14:textId="77777777" w:rsidR="009F5864" w:rsidRPr="009A5302" w:rsidRDefault="009F5864" w:rsidP="00032C1C">
            <w:pPr>
              <w:spacing w:after="160" w:line="259" w:lineRule="auto"/>
              <w:jc w:val="both"/>
              <w:rPr>
                <w:rFonts w:cs="Times New Roman"/>
                <w:sz w:val="24"/>
                <w:szCs w:val="24"/>
              </w:rPr>
            </w:pPr>
            <w:r w:rsidRPr="009A5302">
              <w:rPr>
                <w:rFonts w:cs="Times New Roman"/>
                <w:sz w:val="24"/>
                <w:szCs w:val="24"/>
              </w:rPr>
              <w:t>5</w:t>
            </w:r>
          </w:p>
        </w:tc>
      </w:tr>
      <w:tr w:rsidR="009F5864" w:rsidRPr="009A5302" w14:paraId="5B01F181" w14:textId="77777777" w:rsidTr="009F5864">
        <w:trPr>
          <w:trHeight w:val="491"/>
        </w:trPr>
        <w:tc>
          <w:tcPr>
            <w:tcW w:w="0" w:type="auto"/>
            <w:hideMark/>
          </w:tcPr>
          <w:p w14:paraId="09C8AF29" w14:textId="77777777" w:rsidR="009F5864" w:rsidRPr="009A5302" w:rsidRDefault="009F5864" w:rsidP="00032C1C">
            <w:pPr>
              <w:spacing w:after="160" w:line="259" w:lineRule="auto"/>
              <w:jc w:val="both"/>
              <w:rPr>
                <w:rFonts w:cs="Times New Roman"/>
                <w:sz w:val="24"/>
                <w:szCs w:val="24"/>
              </w:rPr>
            </w:pPr>
            <w:r w:rsidRPr="009A5302">
              <w:rPr>
                <w:rFonts w:cs="Times New Roman"/>
                <w:sz w:val="24"/>
                <w:szCs w:val="24"/>
              </w:rPr>
              <w:t>Minimum</w:t>
            </w:r>
          </w:p>
        </w:tc>
        <w:tc>
          <w:tcPr>
            <w:tcW w:w="0" w:type="auto"/>
            <w:hideMark/>
          </w:tcPr>
          <w:p w14:paraId="72F47927" w14:textId="77777777" w:rsidR="009F5864" w:rsidRPr="009A5302" w:rsidRDefault="009F5864" w:rsidP="00032C1C">
            <w:pPr>
              <w:spacing w:after="160" w:line="259" w:lineRule="auto"/>
              <w:jc w:val="both"/>
              <w:rPr>
                <w:rFonts w:cs="Times New Roman"/>
                <w:sz w:val="24"/>
                <w:szCs w:val="24"/>
              </w:rPr>
            </w:pPr>
            <w:r w:rsidRPr="009A5302">
              <w:rPr>
                <w:rFonts w:cs="Times New Roman"/>
                <w:sz w:val="24"/>
                <w:szCs w:val="24"/>
              </w:rPr>
              <w:t>0</w:t>
            </w:r>
          </w:p>
        </w:tc>
        <w:tc>
          <w:tcPr>
            <w:tcW w:w="0" w:type="auto"/>
            <w:hideMark/>
          </w:tcPr>
          <w:p w14:paraId="27D8D564" w14:textId="77777777" w:rsidR="009F5864" w:rsidRPr="009A5302" w:rsidRDefault="009F5864" w:rsidP="00032C1C">
            <w:pPr>
              <w:spacing w:after="160" w:line="259" w:lineRule="auto"/>
              <w:jc w:val="both"/>
              <w:rPr>
                <w:rFonts w:cs="Times New Roman"/>
                <w:sz w:val="24"/>
                <w:szCs w:val="24"/>
              </w:rPr>
            </w:pPr>
            <w:r w:rsidRPr="009A5302">
              <w:rPr>
                <w:rFonts w:cs="Times New Roman"/>
                <w:sz w:val="24"/>
                <w:szCs w:val="24"/>
              </w:rPr>
              <w:t>0</w:t>
            </w:r>
          </w:p>
        </w:tc>
        <w:tc>
          <w:tcPr>
            <w:tcW w:w="0" w:type="auto"/>
            <w:hideMark/>
          </w:tcPr>
          <w:p w14:paraId="447F197F" w14:textId="77777777" w:rsidR="009F5864" w:rsidRPr="009A5302" w:rsidRDefault="009F5864" w:rsidP="00032C1C">
            <w:pPr>
              <w:spacing w:after="160" w:line="259" w:lineRule="auto"/>
              <w:jc w:val="both"/>
              <w:rPr>
                <w:rFonts w:cs="Times New Roman"/>
                <w:sz w:val="24"/>
                <w:szCs w:val="24"/>
              </w:rPr>
            </w:pPr>
            <w:r w:rsidRPr="009A5302">
              <w:rPr>
                <w:rFonts w:cs="Times New Roman"/>
                <w:sz w:val="24"/>
                <w:szCs w:val="24"/>
              </w:rPr>
              <w:t>0</w:t>
            </w:r>
          </w:p>
        </w:tc>
      </w:tr>
      <w:tr w:rsidR="009F5864" w:rsidRPr="009A5302" w14:paraId="4252FE3A" w14:textId="77777777" w:rsidTr="009F5864">
        <w:trPr>
          <w:trHeight w:val="491"/>
        </w:trPr>
        <w:tc>
          <w:tcPr>
            <w:tcW w:w="0" w:type="auto"/>
            <w:hideMark/>
          </w:tcPr>
          <w:p w14:paraId="749ACFEE" w14:textId="77777777" w:rsidR="009F5864" w:rsidRPr="009A5302" w:rsidRDefault="009F5864" w:rsidP="00032C1C">
            <w:pPr>
              <w:spacing w:after="160" w:line="259" w:lineRule="auto"/>
              <w:jc w:val="both"/>
              <w:rPr>
                <w:rFonts w:cs="Times New Roman"/>
                <w:sz w:val="24"/>
                <w:szCs w:val="24"/>
              </w:rPr>
            </w:pPr>
            <w:r w:rsidRPr="009A5302">
              <w:rPr>
                <w:rFonts w:cs="Times New Roman"/>
                <w:sz w:val="24"/>
                <w:szCs w:val="24"/>
              </w:rPr>
              <w:t>Maximum</w:t>
            </w:r>
          </w:p>
        </w:tc>
        <w:tc>
          <w:tcPr>
            <w:tcW w:w="0" w:type="auto"/>
            <w:hideMark/>
          </w:tcPr>
          <w:p w14:paraId="7227D724" w14:textId="77777777" w:rsidR="009F5864" w:rsidRPr="009A5302" w:rsidRDefault="009F5864" w:rsidP="00032C1C">
            <w:pPr>
              <w:spacing w:after="160" w:line="259" w:lineRule="auto"/>
              <w:jc w:val="both"/>
              <w:rPr>
                <w:rFonts w:cs="Times New Roman"/>
                <w:sz w:val="24"/>
                <w:szCs w:val="24"/>
              </w:rPr>
            </w:pPr>
            <w:r w:rsidRPr="009A5302">
              <w:rPr>
                <w:rFonts w:cs="Times New Roman"/>
                <w:sz w:val="24"/>
                <w:szCs w:val="24"/>
              </w:rPr>
              <w:t>10</w:t>
            </w:r>
          </w:p>
        </w:tc>
        <w:tc>
          <w:tcPr>
            <w:tcW w:w="0" w:type="auto"/>
            <w:hideMark/>
          </w:tcPr>
          <w:p w14:paraId="7D757FAD" w14:textId="77777777" w:rsidR="009F5864" w:rsidRPr="009A5302" w:rsidRDefault="009F5864" w:rsidP="00032C1C">
            <w:pPr>
              <w:spacing w:after="160" w:line="259" w:lineRule="auto"/>
              <w:jc w:val="both"/>
              <w:rPr>
                <w:rFonts w:cs="Times New Roman"/>
                <w:sz w:val="24"/>
                <w:szCs w:val="24"/>
              </w:rPr>
            </w:pPr>
            <w:r w:rsidRPr="009A5302">
              <w:rPr>
                <w:rFonts w:cs="Times New Roman"/>
                <w:sz w:val="24"/>
                <w:szCs w:val="24"/>
              </w:rPr>
              <w:t>10</w:t>
            </w:r>
          </w:p>
        </w:tc>
        <w:tc>
          <w:tcPr>
            <w:tcW w:w="0" w:type="auto"/>
            <w:hideMark/>
          </w:tcPr>
          <w:p w14:paraId="1FB01CF1" w14:textId="77777777" w:rsidR="009F5864" w:rsidRPr="009A5302" w:rsidRDefault="009F5864" w:rsidP="00032C1C">
            <w:pPr>
              <w:spacing w:after="160" w:line="259" w:lineRule="auto"/>
              <w:jc w:val="both"/>
              <w:rPr>
                <w:rFonts w:cs="Times New Roman"/>
                <w:sz w:val="24"/>
                <w:szCs w:val="24"/>
              </w:rPr>
            </w:pPr>
            <w:r w:rsidRPr="009A5302">
              <w:rPr>
                <w:rFonts w:cs="Times New Roman"/>
                <w:sz w:val="24"/>
                <w:szCs w:val="24"/>
              </w:rPr>
              <w:t>10</w:t>
            </w:r>
          </w:p>
        </w:tc>
      </w:tr>
    </w:tbl>
    <w:p w14:paraId="04EFC526" w14:textId="77777777" w:rsidR="007363BF" w:rsidRDefault="007363BF" w:rsidP="007363BF"/>
    <w:p w14:paraId="7D6B009E" w14:textId="77777777" w:rsidR="007363BF" w:rsidRDefault="007363BF" w:rsidP="007363BF">
      <w:r>
        <w:rPr>
          <w:noProof/>
        </w:rPr>
        <w:drawing>
          <wp:inline distT="0" distB="0" distL="0" distR="0" wp14:anchorId="2DA52C75" wp14:editId="0BF561F7">
            <wp:extent cx="4953000" cy="2301240"/>
            <wp:effectExtent l="0" t="0" r="0" b="3810"/>
            <wp:docPr id="1297950171" name="image4.png"/>
            <wp:cNvGraphicFramePr/>
            <a:graphic xmlns:a="http://schemas.openxmlformats.org/drawingml/2006/main">
              <a:graphicData uri="http://schemas.openxmlformats.org/drawingml/2006/picture">
                <pic:pic xmlns:pic="http://schemas.openxmlformats.org/drawingml/2006/picture">
                  <pic:nvPicPr>
                    <pic:cNvPr id="4" name="image4.png"/>
                    <pic:cNvPicPr/>
                  </pic:nvPicPr>
                  <pic:blipFill>
                    <a:blip r:embed="rId12"/>
                    <a:srcRect/>
                    <a:stretch>
                      <a:fillRect/>
                    </a:stretch>
                  </pic:blipFill>
                  <pic:spPr>
                    <a:xfrm>
                      <a:off x="0" y="0"/>
                      <a:ext cx="4953000" cy="2301240"/>
                    </a:xfrm>
                    <a:prstGeom prst="rect">
                      <a:avLst/>
                    </a:prstGeom>
                    <a:ln/>
                  </pic:spPr>
                </pic:pic>
              </a:graphicData>
            </a:graphic>
          </wp:inline>
        </w:drawing>
      </w:r>
    </w:p>
    <w:p w14:paraId="0D03A7FC" w14:textId="77777777" w:rsidR="007363BF" w:rsidRPr="007363BF" w:rsidRDefault="007363BF" w:rsidP="007363BF">
      <w:pPr>
        <w:jc w:val="center"/>
        <w:rPr>
          <w:rFonts w:cs="Times New Roman"/>
          <w:i/>
          <w:sz w:val="28"/>
          <w:szCs w:val="28"/>
          <w:lang w:val="en"/>
        </w:rPr>
      </w:pPr>
      <w:r w:rsidRPr="006C1F88">
        <w:rPr>
          <w:rFonts w:cs="Times New Roman"/>
          <w:i/>
          <w:sz w:val="28"/>
          <w:szCs w:val="28"/>
        </w:rPr>
        <w:t>Figure</w:t>
      </w:r>
      <w:r>
        <w:rPr>
          <w:rFonts w:cs="Times New Roman"/>
          <w:i/>
          <w:sz w:val="28"/>
          <w:szCs w:val="28"/>
        </w:rPr>
        <w:t xml:space="preserve"> 5. </w:t>
      </w:r>
      <w:r w:rsidRPr="007363BF">
        <w:rPr>
          <w:rFonts w:cs="Times New Roman"/>
          <w:i/>
          <w:sz w:val="28"/>
          <w:szCs w:val="28"/>
          <w:lang w:val="en"/>
        </w:rPr>
        <w:t>Observed Churn Rate by Tenure.</w:t>
      </w:r>
    </w:p>
    <w:p w14:paraId="60502851" w14:textId="77777777" w:rsidR="008919B1" w:rsidRPr="006C1F88" w:rsidRDefault="00000000" w:rsidP="006C1F88">
      <w:pPr>
        <w:jc w:val="both"/>
        <w:rPr>
          <w:rFonts w:cs="Times New Roman"/>
          <w:sz w:val="24"/>
          <w:szCs w:val="24"/>
        </w:rPr>
      </w:pPr>
      <w:r w:rsidRPr="007363BF">
        <w:rPr>
          <w:rFonts w:cs="Times New Roman"/>
          <w:b/>
          <w:color w:val="000000" w:themeColor="text1"/>
          <w:sz w:val="28"/>
          <w:szCs w:val="28"/>
        </w:rPr>
        <w:t>Interpretation:</w:t>
      </w:r>
      <w:r w:rsidRPr="007363BF">
        <w:rPr>
          <w:rFonts w:cs="Times New Roman"/>
          <w:b/>
          <w:color w:val="000000" w:themeColor="text1"/>
          <w:sz w:val="24"/>
          <w:szCs w:val="24"/>
        </w:rPr>
        <w:t xml:space="preserve"> </w:t>
      </w:r>
      <w:r w:rsidRPr="006C1F88">
        <w:rPr>
          <w:rFonts w:cs="Times New Roman"/>
          <w:sz w:val="24"/>
          <w:szCs w:val="24"/>
        </w:rPr>
        <w:t>Tenure analysis can show whether churn is more common among newer or longer-standing customers. This can inform retention-timing hypotheses but does not prove tenure causes churn.</w:t>
      </w:r>
    </w:p>
    <w:p w14:paraId="7E2786FC" w14:textId="77777777" w:rsidR="008919B1" w:rsidRPr="006C1F88" w:rsidRDefault="00000000" w:rsidP="006C1F88">
      <w:pPr>
        <w:jc w:val="both"/>
        <w:rPr>
          <w:rFonts w:cs="Times New Roman"/>
          <w:sz w:val="24"/>
          <w:szCs w:val="24"/>
        </w:rPr>
      </w:pPr>
      <w:r w:rsidRPr="006C1F88">
        <w:rPr>
          <w:rFonts w:cs="Times New Roman"/>
          <w:sz w:val="24"/>
          <w:szCs w:val="24"/>
        </w:rPr>
        <w:t>Tenure represents years with the bank. Compare churn rates across tenure groups to identify patterns that may inform retention timing.</w:t>
      </w:r>
    </w:p>
    <w:p w14:paraId="4D727066" w14:textId="77777777" w:rsidR="008919B1" w:rsidRPr="006C1F88" w:rsidRDefault="00000000" w:rsidP="006C1F88">
      <w:pPr>
        <w:jc w:val="both"/>
        <w:rPr>
          <w:rFonts w:cs="Times New Roman"/>
          <w:sz w:val="24"/>
          <w:szCs w:val="24"/>
        </w:rPr>
      </w:pPr>
      <w:r w:rsidRPr="006C1F88">
        <w:rPr>
          <w:rFonts w:cs="Times New Roman"/>
          <w:sz w:val="24"/>
          <w:szCs w:val="24"/>
        </w:rPr>
        <w:t>Tenure represents how long a customer has been associated with the bank according to the dataset’s definition. Comparing churn rates by tenure can show whether newer and longer-standing customers have different exit patterns. The analysis should use clearly labeled tenure groups and compare percentages within each group.</w:t>
      </w:r>
    </w:p>
    <w:p w14:paraId="3A4EE6D3" w14:textId="77777777" w:rsidR="008919B1" w:rsidRDefault="00000000" w:rsidP="006C1F88">
      <w:pPr>
        <w:jc w:val="both"/>
        <w:rPr>
          <w:rFonts w:cs="Times New Roman"/>
          <w:sz w:val="24"/>
          <w:szCs w:val="24"/>
        </w:rPr>
      </w:pPr>
      <w:r w:rsidRPr="006C1F88">
        <w:rPr>
          <w:rFonts w:cs="Times New Roman"/>
          <w:sz w:val="24"/>
          <w:szCs w:val="24"/>
        </w:rPr>
        <w:t>Tenure may capture relationship maturity, but it may also be correlated with other variables. For example, a longer relationship can be associated with a different product mix or engagement level. A simple chart cannot separate these influences, so tenure-related patterns should be checked alongside model results and, where possible, with more detailed longitudinal data.</w:t>
      </w:r>
    </w:p>
    <w:p w14:paraId="7FFA0A76" w14:textId="77777777" w:rsidR="007363BF" w:rsidRPr="006C1F88" w:rsidRDefault="007363BF" w:rsidP="006C1F88">
      <w:pPr>
        <w:jc w:val="both"/>
        <w:rPr>
          <w:rFonts w:cs="Times New Roman"/>
          <w:sz w:val="24"/>
          <w:szCs w:val="24"/>
        </w:rPr>
      </w:pPr>
    </w:p>
    <w:p w14:paraId="36703A98" w14:textId="77777777" w:rsidR="008919B1" w:rsidRDefault="00000000" w:rsidP="006C1F88">
      <w:pPr>
        <w:pStyle w:val="Heading2"/>
        <w:jc w:val="both"/>
        <w:rPr>
          <w:rFonts w:ascii="Times New Roman" w:hAnsi="Times New Roman" w:cs="Times New Roman"/>
          <w:color w:val="000000" w:themeColor="text1"/>
          <w:sz w:val="28"/>
          <w:szCs w:val="28"/>
        </w:rPr>
      </w:pPr>
      <w:r w:rsidRPr="007363BF">
        <w:rPr>
          <w:rFonts w:ascii="Times New Roman" w:hAnsi="Times New Roman" w:cs="Times New Roman"/>
          <w:color w:val="000000" w:themeColor="text1"/>
          <w:sz w:val="28"/>
          <w:szCs w:val="28"/>
        </w:rPr>
        <w:lastRenderedPageBreak/>
        <w:t xml:space="preserve">4.6 Balance </w:t>
      </w:r>
    </w:p>
    <w:p w14:paraId="0A849816" w14:textId="77777777" w:rsidR="009F5864" w:rsidRDefault="009F5864" w:rsidP="009F5864"/>
    <w:tbl>
      <w:tblPr>
        <w:tblStyle w:val="TableGrid"/>
        <w:tblW w:w="8247" w:type="dxa"/>
        <w:tblLook w:val="04A0" w:firstRow="1" w:lastRow="0" w:firstColumn="1" w:lastColumn="0" w:noHBand="0" w:noVBand="1"/>
      </w:tblPr>
      <w:tblGrid>
        <w:gridCol w:w="1965"/>
        <w:gridCol w:w="2094"/>
        <w:gridCol w:w="2094"/>
        <w:gridCol w:w="2094"/>
      </w:tblGrid>
      <w:tr w:rsidR="009F5864" w:rsidRPr="009A5302" w14:paraId="4118A793" w14:textId="77777777" w:rsidTr="009F5864">
        <w:trPr>
          <w:trHeight w:val="500"/>
        </w:trPr>
        <w:tc>
          <w:tcPr>
            <w:tcW w:w="0" w:type="auto"/>
            <w:hideMark/>
          </w:tcPr>
          <w:p w14:paraId="1BCB46AE" w14:textId="77777777" w:rsidR="009F5864" w:rsidRPr="009A5302" w:rsidRDefault="009F5864" w:rsidP="00032C1C">
            <w:pPr>
              <w:spacing w:after="160" w:line="259" w:lineRule="auto"/>
              <w:jc w:val="both"/>
              <w:rPr>
                <w:rFonts w:cs="Times New Roman"/>
                <w:b/>
                <w:bCs/>
                <w:sz w:val="24"/>
                <w:szCs w:val="24"/>
              </w:rPr>
            </w:pPr>
            <w:r w:rsidRPr="009A5302">
              <w:rPr>
                <w:rFonts w:cs="Times New Roman"/>
                <w:b/>
                <w:bCs/>
                <w:sz w:val="24"/>
                <w:szCs w:val="24"/>
              </w:rPr>
              <w:t>Statistic</w:t>
            </w:r>
          </w:p>
        </w:tc>
        <w:tc>
          <w:tcPr>
            <w:tcW w:w="0" w:type="auto"/>
            <w:hideMark/>
          </w:tcPr>
          <w:p w14:paraId="60634E03" w14:textId="77777777" w:rsidR="009F5864" w:rsidRPr="009A5302" w:rsidRDefault="009F5864" w:rsidP="00032C1C">
            <w:pPr>
              <w:spacing w:after="160" w:line="259" w:lineRule="auto"/>
              <w:jc w:val="both"/>
              <w:rPr>
                <w:rFonts w:cs="Times New Roman"/>
                <w:b/>
                <w:bCs/>
                <w:sz w:val="24"/>
                <w:szCs w:val="24"/>
              </w:rPr>
            </w:pPr>
            <w:r w:rsidRPr="009A5302">
              <w:rPr>
                <w:rFonts w:cs="Times New Roman"/>
                <w:b/>
                <w:bCs/>
                <w:sz w:val="24"/>
                <w:szCs w:val="24"/>
              </w:rPr>
              <w:t>Overall</w:t>
            </w:r>
          </w:p>
        </w:tc>
        <w:tc>
          <w:tcPr>
            <w:tcW w:w="0" w:type="auto"/>
            <w:hideMark/>
          </w:tcPr>
          <w:p w14:paraId="5CB4A9E5" w14:textId="77777777" w:rsidR="009F5864" w:rsidRPr="009A5302" w:rsidRDefault="009F5864" w:rsidP="00032C1C">
            <w:pPr>
              <w:spacing w:after="160" w:line="259" w:lineRule="auto"/>
              <w:jc w:val="both"/>
              <w:rPr>
                <w:rFonts w:cs="Times New Roman"/>
                <w:b/>
                <w:bCs/>
                <w:sz w:val="24"/>
                <w:szCs w:val="24"/>
              </w:rPr>
            </w:pPr>
            <w:r w:rsidRPr="009A5302">
              <w:rPr>
                <w:rFonts w:cs="Times New Roman"/>
                <w:b/>
                <w:bCs/>
                <w:sz w:val="24"/>
                <w:szCs w:val="24"/>
              </w:rPr>
              <w:t>Stayed</w:t>
            </w:r>
          </w:p>
        </w:tc>
        <w:tc>
          <w:tcPr>
            <w:tcW w:w="0" w:type="auto"/>
            <w:hideMark/>
          </w:tcPr>
          <w:p w14:paraId="19E6AA1C" w14:textId="77777777" w:rsidR="009F5864" w:rsidRPr="009A5302" w:rsidRDefault="009F5864" w:rsidP="00032C1C">
            <w:pPr>
              <w:spacing w:after="160" w:line="259" w:lineRule="auto"/>
              <w:jc w:val="both"/>
              <w:rPr>
                <w:rFonts w:cs="Times New Roman"/>
                <w:b/>
                <w:bCs/>
                <w:sz w:val="24"/>
                <w:szCs w:val="24"/>
              </w:rPr>
            </w:pPr>
            <w:r w:rsidRPr="009A5302">
              <w:rPr>
                <w:rFonts w:cs="Times New Roman"/>
                <w:b/>
                <w:bCs/>
                <w:sz w:val="24"/>
                <w:szCs w:val="24"/>
              </w:rPr>
              <w:t>Exited</w:t>
            </w:r>
          </w:p>
        </w:tc>
      </w:tr>
      <w:tr w:rsidR="009F5864" w:rsidRPr="009A5302" w14:paraId="0CBACEC8" w14:textId="77777777" w:rsidTr="009F5864">
        <w:trPr>
          <w:trHeight w:val="500"/>
        </w:trPr>
        <w:tc>
          <w:tcPr>
            <w:tcW w:w="0" w:type="auto"/>
            <w:hideMark/>
          </w:tcPr>
          <w:p w14:paraId="69E17D1B" w14:textId="77777777" w:rsidR="009F5864" w:rsidRPr="009A5302" w:rsidRDefault="009F5864" w:rsidP="00032C1C">
            <w:pPr>
              <w:spacing w:after="160" w:line="259" w:lineRule="auto"/>
              <w:jc w:val="both"/>
              <w:rPr>
                <w:rFonts w:cs="Times New Roman"/>
                <w:sz w:val="24"/>
                <w:szCs w:val="24"/>
              </w:rPr>
            </w:pPr>
            <w:r w:rsidRPr="009A5302">
              <w:rPr>
                <w:rFonts w:cs="Times New Roman"/>
                <w:sz w:val="24"/>
                <w:szCs w:val="24"/>
              </w:rPr>
              <w:t>Mean</w:t>
            </w:r>
          </w:p>
        </w:tc>
        <w:tc>
          <w:tcPr>
            <w:tcW w:w="0" w:type="auto"/>
            <w:hideMark/>
          </w:tcPr>
          <w:p w14:paraId="0A895253" w14:textId="77777777" w:rsidR="009F5864" w:rsidRPr="009A5302" w:rsidRDefault="009F5864" w:rsidP="00032C1C">
            <w:pPr>
              <w:spacing w:after="160" w:line="259" w:lineRule="auto"/>
              <w:jc w:val="both"/>
              <w:rPr>
                <w:rFonts w:cs="Times New Roman"/>
                <w:sz w:val="24"/>
                <w:szCs w:val="24"/>
              </w:rPr>
            </w:pPr>
            <w:r w:rsidRPr="009A5302">
              <w:rPr>
                <w:rFonts w:cs="Times New Roman"/>
                <w:sz w:val="24"/>
                <w:szCs w:val="24"/>
              </w:rPr>
              <w:t>76,485.89</w:t>
            </w:r>
          </w:p>
        </w:tc>
        <w:tc>
          <w:tcPr>
            <w:tcW w:w="0" w:type="auto"/>
            <w:hideMark/>
          </w:tcPr>
          <w:p w14:paraId="5127E1A4" w14:textId="77777777" w:rsidR="009F5864" w:rsidRPr="009A5302" w:rsidRDefault="009F5864" w:rsidP="00032C1C">
            <w:pPr>
              <w:spacing w:after="160" w:line="259" w:lineRule="auto"/>
              <w:jc w:val="both"/>
              <w:rPr>
                <w:rFonts w:cs="Times New Roman"/>
                <w:sz w:val="24"/>
                <w:szCs w:val="24"/>
              </w:rPr>
            </w:pPr>
            <w:r w:rsidRPr="009A5302">
              <w:rPr>
                <w:rFonts w:cs="Times New Roman"/>
                <w:sz w:val="24"/>
                <w:szCs w:val="24"/>
              </w:rPr>
              <w:t>72,745.30</w:t>
            </w:r>
          </w:p>
        </w:tc>
        <w:tc>
          <w:tcPr>
            <w:tcW w:w="0" w:type="auto"/>
            <w:hideMark/>
          </w:tcPr>
          <w:p w14:paraId="02081FDB" w14:textId="77777777" w:rsidR="009F5864" w:rsidRPr="009A5302" w:rsidRDefault="009F5864" w:rsidP="00032C1C">
            <w:pPr>
              <w:spacing w:after="160" w:line="259" w:lineRule="auto"/>
              <w:jc w:val="both"/>
              <w:rPr>
                <w:rFonts w:cs="Times New Roman"/>
                <w:sz w:val="24"/>
                <w:szCs w:val="24"/>
              </w:rPr>
            </w:pPr>
            <w:r w:rsidRPr="009A5302">
              <w:rPr>
                <w:rFonts w:cs="Times New Roman"/>
                <w:sz w:val="24"/>
                <w:szCs w:val="24"/>
              </w:rPr>
              <w:t>91,108.54</w:t>
            </w:r>
          </w:p>
        </w:tc>
      </w:tr>
      <w:tr w:rsidR="009F5864" w:rsidRPr="009A5302" w14:paraId="5B8C575C" w14:textId="77777777" w:rsidTr="009F5864">
        <w:trPr>
          <w:trHeight w:val="500"/>
        </w:trPr>
        <w:tc>
          <w:tcPr>
            <w:tcW w:w="0" w:type="auto"/>
            <w:hideMark/>
          </w:tcPr>
          <w:p w14:paraId="759B874D" w14:textId="77777777" w:rsidR="009F5864" w:rsidRPr="009A5302" w:rsidRDefault="009F5864" w:rsidP="00032C1C">
            <w:pPr>
              <w:spacing w:after="160" w:line="259" w:lineRule="auto"/>
              <w:jc w:val="both"/>
              <w:rPr>
                <w:rFonts w:cs="Times New Roman"/>
                <w:sz w:val="24"/>
                <w:szCs w:val="24"/>
              </w:rPr>
            </w:pPr>
            <w:r w:rsidRPr="009A5302">
              <w:rPr>
                <w:rFonts w:cs="Times New Roman"/>
                <w:sz w:val="24"/>
                <w:szCs w:val="24"/>
              </w:rPr>
              <w:t>Median</w:t>
            </w:r>
          </w:p>
        </w:tc>
        <w:tc>
          <w:tcPr>
            <w:tcW w:w="0" w:type="auto"/>
            <w:hideMark/>
          </w:tcPr>
          <w:p w14:paraId="6AA29217" w14:textId="77777777" w:rsidR="009F5864" w:rsidRPr="009A5302" w:rsidRDefault="009F5864" w:rsidP="00032C1C">
            <w:pPr>
              <w:spacing w:after="160" w:line="259" w:lineRule="auto"/>
              <w:jc w:val="both"/>
              <w:rPr>
                <w:rFonts w:cs="Times New Roman"/>
                <w:sz w:val="24"/>
                <w:szCs w:val="24"/>
              </w:rPr>
            </w:pPr>
            <w:r w:rsidRPr="009A5302">
              <w:rPr>
                <w:rFonts w:cs="Times New Roman"/>
                <w:sz w:val="24"/>
                <w:szCs w:val="24"/>
              </w:rPr>
              <w:t>97,198.54</w:t>
            </w:r>
          </w:p>
        </w:tc>
        <w:tc>
          <w:tcPr>
            <w:tcW w:w="0" w:type="auto"/>
            <w:hideMark/>
          </w:tcPr>
          <w:p w14:paraId="79CB7A75" w14:textId="77777777" w:rsidR="009F5864" w:rsidRPr="009A5302" w:rsidRDefault="009F5864" w:rsidP="00032C1C">
            <w:pPr>
              <w:spacing w:after="160" w:line="259" w:lineRule="auto"/>
              <w:jc w:val="both"/>
              <w:rPr>
                <w:rFonts w:cs="Times New Roman"/>
                <w:sz w:val="24"/>
                <w:szCs w:val="24"/>
              </w:rPr>
            </w:pPr>
            <w:r w:rsidRPr="009A5302">
              <w:rPr>
                <w:rFonts w:cs="Times New Roman"/>
                <w:sz w:val="24"/>
                <w:szCs w:val="24"/>
              </w:rPr>
              <w:t>92,072.68</w:t>
            </w:r>
          </w:p>
        </w:tc>
        <w:tc>
          <w:tcPr>
            <w:tcW w:w="0" w:type="auto"/>
            <w:hideMark/>
          </w:tcPr>
          <w:p w14:paraId="0E25CF3F" w14:textId="77777777" w:rsidR="009F5864" w:rsidRPr="009A5302" w:rsidRDefault="009F5864" w:rsidP="00032C1C">
            <w:pPr>
              <w:spacing w:after="160" w:line="259" w:lineRule="auto"/>
              <w:jc w:val="both"/>
              <w:rPr>
                <w:rFonts w:cs="Times New Roman"/>
                <w:sz w:val="24"/>
                <w:szCs w:val="24"/>
              </w:rPr>
            </w:pPr>
            <w:r w:rsidRPr="009A5302">
              <w:rPr>
                <w:rFonts w:cs="Times New Roman"/>
                <w:sz w:val="24"/>
                <w:szCs w:val="24"/>
              </w:rPr>
              <w:t>109,349.29</w:t>
            </w:r>
          </w:p>
        </w:tc>
      </w:tr>
      <w:tr w:rsidR="009F5864" w:rsidRPr="009A5302" w14:paraId="2CA7221B" w14:textId="77777777" w:rsidTr="009F5864">
        <w:trPr>
          <w:trHeight w:val="500"/>
        </w:trPr>
        <w:tc>
          <w:tcPr>
            <w:tcW w:w="0" w:type="auto"/>
            <w:hideMark/>
          </w:tcPr>
          <w:p w14:paraId="32005C75" w14:textId="77777777" w:rsidR="009F5864" w:rsidRPr="009A5302" w:rsidRDefault="009F5864" w:rsidP="00032C1C">
            <w:pPr>
              <w:spacing w:after="160" w:line="259" w:lineRule="auto"/>
              <w:jc w:val="both"/>
              <w:rPr>
                <w:rFonts w:cs="Times New Roman"/>
                <w:sz w:val="24"/>
                <w:szCs w:val="24"/>
              </w:rPr>
            </w:pPr>
            <w:r w:rsidRPr="009A5302">
              <w:rPr>
                <w:rFonts w:cs="Times New Roman"/>
                <w:sz w:val="24"/>
                <w:szCs w:val="24"/>
              </w:rPr>
              <w:t>Minimum</w:t>
            </w:r>
          </w:p>
        </w:tc>
        <w:tc>
          <w:tcPr>
            <w:tcW w:w="0" w:type="auto"/>
            <w:hideMark/>
          </w:tcPr>
          <w:p w14:paraId="52E7CDE4" w14:textId="77777777" w:rsidR="009F5864" w:rsidRPr="009A5302" w:rsidRDefault="009F5864" w:rsidP="00032C1C">
            <w:pPr>
              <w:spacing w:after="160" w:line="259" w:lineRule="auto"/>
              <w:jc w:val="both"/>
              <w:rPr>
                <w:rFonts w:cs="Times New Roman"/>
                <w:sz w:val="24"/>
                <w:szCs w:val="24"/>
              </w:rPr>
            </w:pPr>
            <w:r w:rsidRPr="009A5302">
              <w:rPr>
                <w:rFonts w:cs="Times New Roman"/>
                <w:sz w:val="24"/>
                <w:szCs w:val="24"/>
              </w:rPr>
              <w:t>0</w:t>
            </w:r>
          </w:p>
        </w:tc>
        <w:tc>
          <w:tcPr>
            <w:tcW w:w="0" w:type="auto"/>
            <w:hideMark/>
          </w:tcPr>
          <w:p w14:paraId="21D2986B" w14:textId="77777777" w:rsidR="009F5864" w:rsidRPr="009A5302" w:rsidRDefault="009F5864" w:rsidP="00032C1C">
            <w:pPr>
              <w:spacing w:after="160" w:line="259" w:lineRule="auto"/>
              <w:jc w:val="both"/>
              <w:rPr>
                <w:rFonts w:cs="Times New Roman"/>
                <w:sz w:val="24"/>
                <w:szCs w:val="24"/>
              </w:rPr>
            </w:pPr>
            <w:r w:rsidRPr="009A5302">
              <w:rPr>
                <w:rFonts w:cs="Times New Roman"/>
                <w:sz w:val="24"/>
                <w:szCs w:val="24"/>
              </w:rPr>
              <w:t>0</w:t>
            </w:r>
          </w:p>
        </w:tc>
        <w:tc>
          <w:tcPr>
            <w:tcW w:w="0" w:type="auto"/>
            <w:hideMark/>
          </w:tcPr>
          <w:p w14:paraId="272E0CA0" w14:textId="77777777" w:rsidR="009F5864" w:rsidRPr="009A5302" w:rsidRDefault="009F5864" w:rsidP="00032C1C">
            <w:pPr>
              <w:spacing w:after="160" w:line="259" w:lineRule="auto"/>
              <w:jc w:val="both"/>
              <w:rPr>
                <w:rFonts w:cs="Times New Roman"/>
                <w:sz w:val="24"/>
                <w:szCs w:val="24"/>
              </w:rPr>
            </w:pPr>
            <w:r w:rsidRPr="009A5302">
              <w:rPr>
                <w:rFonts w:cs="Times New Roman"/>
                <w:sz w:val="24"/>
                <w:szCs w:val="24"/>
              </w:rPr>
              <w:t>0</w:t>
            </w:r>
          </w:p>
        </w:tc>
      </w:tr>
      <w:tr w:rsidR="009F5864" w:rsidRPr="009A5302" w14:paraId="7A5866FA" w14:textId="77777777" w:rsidTr="009F5864">
        <w:trPr>
          <w:trHeight w:val="500"/>
        </w:trPr>
        <w:tc>
          <w:tcPr>
            <w:tcW w:w="0" w:type="auto"/>
            <w:hideMark/>
          </w:tcPr>
          <w:p w14:paraId="22D42054" w14:textId="77777777" w:rsidR="009F5864" w:rsidRPr="009A5302" w:rsidRDefault="009F5864" w:rsidP="00032C1C">
            <w:pPr>
              <w:spacing w:after="160" w:line="259" w:lineRule="auto"/>
              <w:jc w:val="both"/>
              <w:rPr>
                <w:rFonts w:cs="Times New Roman"/>
                <w:sz w:val="24"/>
                <w:szCs w:val="24"/>
              </w:rPr>
            </w:pPr>
            <w:r w:rsidRPr="009A5302">
              <w:rPr>
                <w:rFonts w:cs="Times New Roman"/>
                <w:sz w:val="24"/>
                <w:szCs w:val="24"/>
              </w:rPr>
              <w:t>Maximum</w:t>
            </w:r>
          </w:p>
        </w:tc>
        <w:tc>
          <w:tcPr>
            <w:tcW w:w="0" w:type="auto"/>
            <w:hideMark/>
          </w:tcPr>
          <w:p w14:paraId="3EE90B09" w14:textId="77777777" w:rsidR="009F5864" w:rsidRPr="009A5302" w:rsidRDefault="009F5864" w:rsidP="00032C1C">
            <w:pPr>
              <w:spacing w:after="160" w:line="259" w:lineRule="auto"/>
              <w:jc w:val="both"/>
              <w:rPr>
                <w:rFonts w:cs="Times New Roman"/>
                <w:sz w:val="24"/>
                <w:szCs w:val="24"/>
              </w:rPr>
            </w:pPr>
            <w:r w:rsidRPr="009A5302">
              <w:rPr>
                <w:rFonts w:cs="Times New Roman"/>
                <w:sz w:val="24"/>
                <w:szCs w:val="24"/>
              </w:rPr>
              <w:t>250,898.09</w:t>
            </w:r>
          </w:p>
        </w:tc>
        <w:tc>
          <w:tcPr>
            <w:tcW w:w="0" w:type="auto"/>
            <w:hideMark/>
          </w:tcPr>
          <w:p w14:paraId="0D592DEA" w14:textId="77777777" w:rsidR="009F5864" w:rsidRPr="009A5302" w:rsidRDefault="009F5864" w:rsidP="00032C1C">
            <w:pPr>
              <w:spacing w:after="160" w:line="259" w:lineRule="auto"/>
              <w:jc w:val="both"/>
              <w:rPr>
                <w:rFonts w:cs="Times New Roman"/>
                <w:sz w:val="24"/>
                <w:szCs w:val="24"/>
              </w:rPr>
            </w:pPr>
            <w:r w:rsidRPr="009A5302">
              <w:rPr>
                <w:rFonts w:cs="Times New Roman"/>
                <w:sz w:val="24"/>
                <w:szCs w:val="24"/>
              </w:rPr>
              <w:t>221,532.80</w:t>
            </w:r>
          </w:p>
        </w:tc>
        <w:tc>
          <w:tcPr>
            <w:tcW w:w="0" w:type="auto"/>
            <w:hideMark/>
          </w:tcPr>
          <w:p w14:paraId="31433516" w14:textId="77777777" w:rsidR="009F5864" w:rsidRPr="009A5302" w:rsidRDefault="009F5864" w:rsidP="00032C1C">
            <w:pPr>
              <w:spacing w:after="160" w:line="259" w:lineRule="auto"/>
              <w:jc w:val="both"/>
              <w:rPr>
                <w:rFonts w:cs="Times New Roman"/>
                <w:sz w:val="24"/>
                <w:szCs w:val="24"/>
              </w:rPr>
            </w:pPr>
            <w:r w:rsidRPr="009A5302">
              <w:rPr>
                <w:rFonts w:cs="Times New Roman"/>
                <w:sz w:val="24"/>
                <w:szCs w:val="24"/>
              </w:rPr>
              <w:t>250,898.09</w:t>
            </w:r>
          </w:p>
        </w:tc>
      </w:tr>
    </w:tbl>
    <w:p w14:paraId="2C738ACB" w14:textId="77777777" w:rsidR="007363BF" w:rsidRDefault="007363BF" w:rsidP="007363BF"/>
    <w:p w14:paraId="67A05EE4" w14:textId="77777777" w:rsidR="007363BF" w:rsidRPr="007363BF" w:rsidRDefault="007363BF" w:rsidP="007363BF">
      <w:r>
        <w:rPr>
          <w:noProof/>
        </w:rPr>
        <w:drawing>
          <wp:inline distT="0" distB="0" distL="0" distR="0" wp14:anchorId="0EF1585E" wp14:editId="0BAB24BB">
            <wp:extent cx="4541520" cy="2385060"/>
            <wp:effectExtent l="0" t="0" r="0" b="0"/>
            <wp:docPr id="138379147" name="image7.png"/>
            <wp:cNvGraphicFramePr/>
            <a:graphic xmlns:a="http://schemas.openxmlformats.org/drawingml/2006/main">
              <a:graphicData uri="http://schemas.openxmlformats.org/drawingml/2006/picture">
                <pic:pic xmlns:pic="http://schemas.openxmlformats.org/drawingml/2006/picture">
                  <pic:nvPicPr>
                    <pic:cNvPr id="7" name="image7.png"/>
                    <pic:cNvPicPr/>
                  </pic:nvPicPr>
                  <pic:blipFill>
                    <a:blip r:embed="rId13"/>
                    <a:srcRect/>
                    <a:stretch>
                      <a:fillRect/>
                    </a:stretch>
                  </pic:blipFill>
                  <pic:spPr>
                    <a:xfrm>
                      <a:off x="0" y="0"/>
                      <a:ext cx="4541520" cy="2385060"/>
                    </a:xfrm>
                    <a:prstGeom prst="rect">
                      <a:avLst/>
                    </a:prstGeom>
                    <a:ln/>
                  </pic:spPr>
                </pic:pic>
              </a:graphicData>
            </a:graphic>
          </wp:inline>
        </w:drawing>
      </w:r>
    </w:p>
    <w:p w14:paraId="0E65462B" w14:textId="77777777" w:rsidR="007363BF" w:rsidRPr="007363BF" w:rsidRDefault="007363BF" w:rsidP="007363BF">
      <w:pPr>
        <w:jc w:val="center"/>
        <w:rPr>
          <w:rFonts w:cs="Times New Roman"/>
          <w:i/>
          <w:sz w:val="28"/>
          <w:szCs w:val="28"/>
          <w:lang w:val="en"/>
        </w:rPr>
      </w:pPr>
      <w:r w:rsidRPr="006C1F88">
        <w:rPr>
          <w:rFonts w:cs="Times New Roman"/>
          <w:i/>
          <w:sz w:val="28"/>
          <w:szCs w:val="28"/>
        </w:rPr>
        <w:t>Figure</w:t>
      </w:r>
      <w:r>
        <w:rPr>
          <w:rFonts w:cs="Times New Roman"/>
          <w:i/>
          <w:sz w:val="28"/>
          <w:szCs w:val="28"/>
        </w:rPr>
        <w:t xml:space="preserve"> 6. </w:t>
      </w:r>
      <w:r w:rsidRPr="007363BF">
        <w:rPr>
          <w:rFonts w:cs="Times New Roman"/>
          <w:i/>
          <w:sz w:val="28"/>
          <w:szCs w:val="28"/>
          <w:lang w:val="en"/>
        </w:rPr>
        <w:t>Account Balance by Churn Outcome.</w:t>
      </w:r>
    </w:p>
    <w:p w14:paraId="5E41A454" w14:textId="77777777" w:rsidR="008919B1" w:rsidRPr="006C1F88" w:rsidRDefault="00000000" w:rsidP="006C1F88">
      <w:pPr>
        <w:jc w:val="both"/>
        <w:rPr>
          <w:rFonts w:cs="Times New Roman"/>
          <w:sz w:val="24"/>
          <w:szCs w:val="24"/>
        </w:rPr>
      </w:pPr>
      <w:r w:rsidRPr="007363BF">
        <w:rPr>
          <w:rFonts w:cs="Times New Roman"/>
          <w:b/>
          <w:color w:val="000000" w:themeColor="text1"/>
          <w:sz w:val="28"/>
          <w:szCs w:val="28"/>
        </w:rPr>
        <w:t>Interpretation:</w:t>
      </w:r>
      <w:r w:rsidRPr="007363BF">
        <w:rPr>
          <w:rFonts w:cs="Times New Roman"/>
          <w:b/>
          <w:color w:val="000000" w:themeColor="text1"/>
          <w:sz w:val="24"/>
          <w:szCs w:val="24"/>
        </w:rPr>
        <w:t xml:space="preserve"> </w:t>
      </w:r>
      <w:r w:rsidRPr="006C1F88">
        <w:rPr>
          <w:rFonts w:cs="Times New Roman"/>
          <w:sz w:val="24"/>
          <w:szCs w:val="24"/>
        </w:rPr>
        <w:t>Balance and salary describe different aspects of customer finances. Review their distributions and relationship with churn together, and handle extreme ratios carefully.</w:t>
      </w:r>
    </w:p>
    <w:p w14:paraId="174A1A03" w14:textId="77777777" w:rsidR="008919B1" w:rsidRPr="006C1F88" w:rsidRDefault="00000000" w:rsidP="006C1F88">
      <w:pPr>
        <w:jc w:val="both"/>
        <w:rPr>
          <w:rFonts w:cs="Times New Roman"/>
          <w:sz w:val="24"/>
          <w:szCs w:val="24"/>
        </w:rPr>
      </w:pPr>
      <w:r w:rsidRPr="006C1F88">
        <w:rPr>
          <w:rFonts w:cs="Times New Roman"/>
          <w:sz w:val="24"/>
          <w:szCs w:val="24"/>
        </w:rPr>
        <w:t>Balance and EstimatedSalary are continuous measures. Their distributions may be skewed; median and percentile summaries can be more informative than means alone. The engineered ratio should be checked for extreme values.</w:t>
      </w:r>
    </w:p>
    <w:p w14:paraId="10D4A35C" w14:textId="77777777" w:rsidR="008919B1" w:rsidRPr="006C1F88" w:rsidRDefault="00000000" w:rsidP="006C1F88">
      <w:pPr>
        <w:jc w:val="both"/>
        <w:rPr>
          <w:rFonts w:cs="Times New Roman"/>
          <w:sz w:val="24"/>
          <w:szCs w:val="24"/>
        </w:rPr>
      </w:pPr>
      <w:r w:rsidRPr="006C1F88">
        <w:rPr>
          <w:rFonts w:cs="Times New Roman"/>
          <w:sz w:val="24"/>
          <w:szCs w:val="24"/>
        </w:rPr>
        <w:t>Balance and EstimatedSalary are explored through descriptive statistics and distribution plots. These variables may be skewed, contain a large number of low or zero balances, or have values spread across a wide range. Medians and interquartile ranges can therefore be more informative than means alone when extreme values are present.</w:t>
      </w:r>
    </w:p>
    <w:p w14:paraId="488BB1B9" w14:textId="77777777" w:rsidR="007363BF" w:rsidRPr="006C1F88" w:rsidRDefault="00000000" w:rsidP="006C1F88">
      <w:pPr>
        <w:jc w:val="both"/>
        <w:rPr>
          <w:rFonts w:cs="Times New Roman"/>
          <w:sz w:val="24"/>
          <w:szCs w:val="24"/>
        </w:rPr>
      </w:pPr>
      <w:r w:rsidRPr="006C1F88">
        <w:rPr>
          <w:rFonts w:cs="Times New Roman"/>
          <w:sz w:val="24"/>
          <w:szCs w:val="24"/>
        </w:rPr>
        <w:t>Comparisons between churned and retained groups can help determine whether balance or salary distributions differ in the sample. Such differences do not necessarily mean that a higher or lower value causes churn. The BalanceToSalaryRatio feature also requires care: if EstimatedSalary is zero or unusually small, the ratio can become undefined or extreme, so safe division and outlier inspection are necessary.</w:t>
      </w:r>
    </w:p>
    <w:p w14:paraId="322DF3FA" w14:textId="77777777" w:rsidR="008919B1" w:rsidRDefault="00000000" w:rsidP="006C1F88">
      <w:pPr>
        <w:pStyle w:val="Heading2"/>
        <w:jc w:val="both"/>
        <w:rPr>
          <w:rFonts w:ascii="Times New Roman" w:hAnsi="Times New Roman" w:cs="Times New Roman"/>
          <w:color w:val="000000" w:themeColor="text1"/>
          <w:sz w:val="28"/>
          <w:szCs w:val="28"/>
        </w:rPr>
      </w:pPr>
      <w:r w:rsidRPr="007363BF">
        <w:rPr>
          <w:rFonts w:ascii="Times New Roman" w:hAnsi="Times New Roman" w:cs="Times New Roman"/>
          <w:color w:val="000000" w:themeColor="text1"/>
          <w:sz w:val="28"/>
          <w:szCs w:val="28"/>
        </w:rPr>
        <w:lastRenderedPageBreak/>
        <w:t>4.7 Number of Products</w:t>
      </w:r>
    </w:p>
    <w:p w14:paraId="27F59BA2" w14:textId="77777777" w:rsidR="009F5864" w:rsidRDefault="009F5864" w:rsidP="009F5864"/>
    <w:tbl>
      <w:tblPr>
        <w:tblStyle w:val="TableGrid"/>
        <w:tblW w:w="9112" w:type="dxa"/>
        <w:tblLook w:val="04A0" w:firstRow="1" w:lastRow="0" w:firstColumn="1" w:lastColumn="0" w:noHBand="0" w:noVBand="1"/>
      </w:tblPr>
      <w:tblGrid>
        <w:gridCol w:w="3208"/>
        <w:gridCol w:w="2681"/>
        <w:gridCol w:w="1227"/>
        <w:gridCol w:w="1996"/>
      </w:tblGrid>
      <w:tr w:rsidR="009F5864" w:rsidRPr="009A5302" w14:paraId="32235281" w14:textId="77777777" w:rsidTr="003E1F51">
        <w:trPr>
          <w:trHeight w:val="479"/>
        </w:trPr>
        <w:tc>
          <w:tcPr>
            <w:tcW w:w="0" w:type="auto"/>
            <w:hideMark/>
          </w:tcPr>
          <w:p w14:paraId="14605937" w14:textId="77777777" w:rsidR="009F5864" w:rsidRPr="009A5302" w:rsidRDefault="009F5864" w:rsidP="00032C1C">
            <w:pPr>
              <w:spacing w:after="160" w:line="259" w:lineRule="auto"/>
              <w:jc w:val="both"/>
              <w:rPr>
                <w:rFonts w:cs="Times New Roman"/>
                <w:b/>
                <w:bCs/>
                <w:sz w:val="24"/>
                <w:szCs w:val="24"/>
              </w:rPr>
            </w:pPr>
            <w:r w:rsidRPr="009A5302">
              <w:rPr>
                <w:rFonts w:cs="Times New Roman"/>
                <w:b/>
                <w:bCs/>
                <w:sz w:val="24"/>
                <w:szCs w:val="24"/>
              </w:rPr>
              <w:t>Number of Products</w:t>
            </w:r>
          </w:p>
        </w:tc>
        <w:tc>
          <w:tcPr>
            <w:tcW w:w="0" w:type="auto"/>
            <w:hideMark/>
          </w:tcPr>
          <w:p w14:paraId="4F4B51C5" w14:textId="77777777" w:rsidR="009F5864" w:rsidRPr="009A5302" w:rsidRDefault="009F5864" w:rsidP="00032C1C">
            <w:pPr>
              <w:spacing w:after="160" w:line="259" w:lineRule="auto"/>
              <w:jc w:val="both"/>
              <w:rPr>
                <w:rFonts w:cs="Times New Roman"/>
                <w:b/>
                <w:bCs/>
                <w:sz w:val="24"/>
                <w:szCs w:val="24"/>
              </w:rPr>
            </w:pPr>
            <w:r w:rsidRPr="009A5302">
              <w:rPr>
                <w:rFonts w:cs="Times New Roman"/>
                <w:b/>
                <w:bCs/>
                <w:sz w:val="24"/>
                <w:szCs w:val="24"/>
              </w:rPr>
              <w:t>Total Customers</w:t>
            </w:r>
          </w:p>
        </w:tc>
        <w:tc>
          <w:tcPr>
            <w:tcW w:w="0" w:type="auto"/>
            <w:hideMark/>
          </w:tcPr>
          <w:p w14:paraId="178CD4A6" w14:textId="77777777" w:rsidR="009F5864" w:rsidRPr="009A5302" w:rsidRDefault="009F5864" w:rsidP="00032C1C">
            <w:pPr>
              <w:spacing w:after="160" w:line="259" w:lineRule="auto"/>
              <w:jc w:val="both"/>
              <w:rPr>
                <w:rFonts w:cs="Times New Roman"/>
                <w:b/>
                <w:bCs/>
                <w:sz w:val="24"/>
                <w:szCs w:val="24"/>
              </w:rPr>
            </w:pPr>
            <w:r w:rsidRPr="009A5302">
              <w:rPr>
                <w:rFonts w:cs="Times New Roman"/>
                <w:b/>
                <w:bCs/>
                <w:sz w:val="24"/>
                <w:szCs w:val="24"/>
              </w:rPr>
              <w:t>Exited</w:t>
            </w:r>
          </w:p>
        </w:tc>
        <w:tc>
          <w:tcPr>
            <w:tcW w:w="0" w:type="auto"/>
            <w:hideMark/>
          </w:tcPr>
          <w:p w14:paraId="10C6B53B" w14:textId="77777777" w:rsidR="009F5864" w:rsidRPr="009A5302" w:rsidRDefault="009F5864" w:rsidP="00032C1C">
            <w:pPr>
              <w:spacing w:after="160" w:line="259" w:lineRule="auto"/>
              <w:jc w:val="both"/>
              <w:rPr>
                <w:rFonts w:cs="Times New Roman"/>
                <w:b/>
                <w:bCs/>
                <w:sz w:val="24"/>
                <w:szCs w:val="24"/>
              </w:rPr>
            </w:pPr>
            <w:r w:rsidRPr="009A5302">
              <w:rPr>
                <w:rFonts w:cs="Times New Roman"/>
                <w:b/>
                <w:bCs/>
                <w:sz w:val="24"/>
                <w:szCs w:val="24"/>
              </w:rPr>
              <w:t>Churn Rate</w:t>
            </w:r>
          </w:p>
        </w:tc>
      </w:tr>
      <w:tr w:rsidR="009F5864" w:rsidRPr="009A5302" w14:paraId="584D577A" w14:textId="77777777" w:rsidTr="003E1F51">
        <w:trPr>
          <w:trHeight w:val="479"/>
        </w:trPr>
        <w:tc>
          <w:tcPr>
            <w:tcW w:w="0" w:type="auto"/>
            <w:hideMark/>
          </w:tcPr>
          <w:p w14:paraId="1020EFF0" w14:textId="77777777" w:rsidR="009F5864" w:rsidRPr="009A5302" w:rsidRDefault="009F5864" w:rsidP="00032C1C">
            <w:pPr>
              <w:spacing w:after="160" w:line="259" w:lineRule="auto"/>
              <w:jc w:val="both"/>
              <w:rPr>
                <w:rFonts w:cs="Times New Roman"/>
                <w:sz w:val="24"/>
                <w:szCs w:val="24"/>
              </w:rPr>
            </w:pPr>
            <w:r w:rsidRPr="009A5302">
              <w:rPr>
                <w:rFonts w:cs="Times New Roman"/>
                <w:sz w:val="24"/>
                <w:szCs w:val="24"/>
              </w:rPr>
              <w:t>1</w:t>
            </w:r>
          </w:p>
        </w:tc>
        <w:tc>
          <w:tcPr>
            <w:tcW w:w="0" w:type="auto"/>
            <w:hideMark/>
          </w:tcPr>
          <w:p w14:paraId="5AA19231" w14:textId="77777777" w:rsidR="009F5864" w:rsidRPr="009A5302" w:rsidRDefault="009F5864" w:rsidP="00032C1C">
            <w:pPr>
              <w:spacing w:after="160" w:line="259" w:lineRule="auto"/>
              <w:jc w:val="both"/>
              <w:rPr>
                <w:rFonts w:cs="Times New Roman"/>
                <w:sz w:val="24"/>
                <w:szCs w:val="24"/>
              </w:rPr>
            </w:pPr>
            <w:r w:rsidRPr="009A5302">
              <w:rPr>
                <w:rFonts w:cs="Times New Roman"/>
                <w:sz w:val="24"/>
                <w:szCs w:val="24"/>
              </w:rPr>
              <w:t>5,084</w:t>
            </w:r>
          </w:p>
        </w:tc>
        <w:tc>
          <w:tcPr>
            <w:tcW w:w="0" w:type="auto"/>
            <w:hideMark/>
          </w:tcPr>
          <w:p w14:paraId="03725100" w14:textId="77777777" w:rsidR="009F5864" w:rsidRPr="009A5302" w:rsidRDefault="009F5864" w:rsidP="00032C1C">
            <w:pPr>
              <w:spacing w:after="160" w:line="259" w:lineRule="auto"/>
              <w:jc w:val="both"/>
              <w:rPr>
                <w:rFonts w:cs="Times New Roman"/>
                <w:sz w:val="24"/>
                <w:szCs w:val="24"/>
              </w:rPr>
            </w:pPr>
            <w:r w:rsidRPr="009A5302">
              <w:rPr>
                <w:rFonts w:cs="Times New Roman"/>
                <w:sz w:val="24"/>
                <w:szCs w:val="24"/>
              </w:rPr>
              <w:t>1,409</w:t>
            </w:r>
          </w:p>
        </w:tc>
        <w:tc>
          <w:tcPr>
            <w:tcW w:w="0" w:type="auto"/>
            <w:hideMark/>
          </w:tcPr>
          <w:p w14:paraId="539A0F64" w14:textId="77777777" w:rsidR="009F5864" w:rsidRPr="009A5302" w:rsidRDefault="009F5864" w:rsidP="00032C1C">
            <w:pPr>
              <w:spacing w:after="160" w:line="259" w:lineRule="auto"/>
              <w:jc w:val="both"/>
              <w:rPr>
                <w:rFonts w:cs="Times New Roman"/>
                <w:sz w:val="24"/>
                <w:szCs w:val="24"/>
              </w:rPr>
            </w:pPr>
            <w:r w:rsidRPr="009A5302">
              <w:rPr>
                <w:rFonts w:cs="Times New Roman"/>
                <w:sz w:val="24"/>
                <w:szCs w:val="24"/>
              </w:rPr>
              <w:t>27.71%</w:t>
            </w:r>
          </w:p>
        </w:tc>
      </w:tr>
      <w:tr w:rsidR="009F5864" w:rsidRPr="009A5302" w14:paraId="092D10D1" w14:textId="77777777" w:rsidTr="003E1F51">
        <w:trPr>
          <w:trHeight w:val="479"/>
        </w:trPr>
        <w:tc>
          <w:tcPr>
            <w:tcW w:w="0" w:type="auto"/>
            <w:hideMark/>
          </w:tcPr>
          <w:p w14:paraId="2A21CF98" w14:textId="77777777" w:rsidR="009F5864" w:rsidRPr="009A5302" w:rsidRDefault="009F5864" w:rsidP="00032C1C">
            <w:pPr>
              <w:spacing w:after="160" w:line="259" w:lineRule="auto"/>
              <w:jc w:val="both"/>
              <w:rPr>
                <w:rFonts w:cs="Times New Roman"/>
                <w:sz w:val="24"/>
                <w:szCs w:val="24"/>
              </w:rPr>
            </w:pPr>
            <w:r w:rsidRPr="009A5302">
              <w:rPr>
                <w:rFonts w:cs="Times New Roman"/>
                <w:sz w:val="24"/>
                <w:szCs w:val="24"/>
              </w:rPr>
              <w:t>2</w:t>
            </w:r>
          </w:p>
        </w:tc>
        <w:tc>
          <w:tcPr>
            <w:tcW w:w="0" w:type="auto"/>
            <w:hideMark/>
          </w:tcPr>
          <w:p w14:paraId="6E25BFC0" w14:textId="77777777" w:rsidR="009F5864" w:rsidRPr="009A5302" w:rsidRDefault="009F5864" w:rsidP="00032C1C">
            <w:pPr>
              <w:spacing w:after="160" w:line="259" w:lineRule="auto"/>
              <w:jc w:val="both"/>
              <w:rPr>
                <w:rFonts w:cs="Times New Roman"/>
                <w:sz w:val="24"/>
                <w:szCs w:val="24"/>
              </w:rPr>
            </w:pPr>
            <w:r w:rsidRPr="009A5302">
              <w:rPr>
                <w:rFonts w:cs="Times New Roman"/>
                <w:sz w:val="24"/>
                <w:szCs w:val="24"/>
              </w:rPr>
              <w:t>4,590</w:t>
            </w:r>
          </w:p>
        </w:tc>
        <w:tc>
          <w:tcPr>
            <w:tcW w:w="0" w:type="auto"/>
            <w:hideMark/>
          </w:tcPr>
          <w:p w14:paraId="393A182B" w14:textId="77777777" w:rsidR="009F5864" w:rsidRPr="009A5302" w:rsidRDefault="009F5864" w:rsidP="00032C1C">
            <w:pPr>
              <w:spacing w:after="160" w:line="259" w:lineRule="auto"/>
              <w:jc w:val="both"/>
              <w:rPr>
                <w:rFonts w:cs="Times New Roman"/>
                <w:sz w:val="24"/>
                <w:szCs w:val="24"/>
              </w:rPr>
            </w:pPr>
            <w:r w:rsidRPr="009A5302">
              <w:rPr>
                <w:rFonts w:cs="Times New Roman"/>
                <w:sz w:val="24"/>
                <w:szCs w:val="24"/>
              </w:rPr>
              <w:t>348</w:t>
            </w:r>
          </w:p>
        </w:tc>
        <w:tc>
          <w:tcPr>
            <w:tcW w:w="0" w:type="auto"/>
            <w:hideMark/>
          </w:tcPr>
          <w:p w14:paraId="04BE075C" w14:textId="77777777" w:rsidR="009F5864" w:rsidRPr="009A5302" w:rsidRDefault="009F5864" w:rsidP="00032C1C">
            <w:pPr>
              <w:spacing w:after="160" w:line="259" w:lineRule="auto"/>
              <w:jc w:val="both"/>
              <w:rPr>
                <w:rFonts w:cs="Times New Roman"/>
                <w:sz w:val="24"/>
                <w:szCs w:val="24"/>
              </w:rPr>
            </w:pPr>
            <w:r w:rsidRPr="009A5302">
              <w:rPr>
                <w:rFonts w:cs="Times New Roman"/>
                <w:sz w:val="24"/>
                <w:szCs w:val="24"/>
              </w:rPr>
              <w:t>7.58%</w:t>
            </w:r>
          </w:p>
        </w:tc>
      </w:tr>
      <w:tr w:rsidR="009F5864" w:rsidRPr="009A5302" w14:paraId="59B926AC" w14:textId="77777777" w:rsidTr="003E1F51">
        <w:trPr>
          <w:trHeight w:val="479"/>
        </w:trPr>
        <w:tc>
          <w:tcPr>
            <w:tcW w:w="0" w:type="auto"/>
            <w:hideMark/>
          </w:tcPr>
          <w:p w14:paraId="20EAE4D7" w14:textId="77777777" w:rsidR="009F5864" w:rsidRPr="009A5302" w:rsidRDefault="009F5864" w:rsidP="00032C1C">
            <w:pPr>
              <w:spacing w:after="160" w:line="259" w:lineRule="auto"/>
              <w:jc w:val="both"/>
              <w:rPr>
                <w:rFonts w:cs="Times New Roman"/>
                <w:sz w:val="24"/>
                <w:szCs w:val="24"/>
              </w:rPr>
            </w:pPr>
            <w:r w:rsidRPr="009A5302">
              <w:rPr>
                <w:rFonts w:cs="Times New Roman"/>
                <w:sz w:val="24"/>
                <w:szCs w:val="24"/>
              </w:rPr>
              <w:t>3</w:t>
            </w:r>
          </w:p>
        </w:tc>
        <w:tc>
          <w:tcPr>
            <w:tcW w:w="0" w:type="auto"/>
            <w:hideMark/>
          </w:tcPr>
          <w:p w14:paraId="6E59C772" w14:textId="77777777" w:rsidR="009F5864" w:rsidRPr="009A5302" w:rsidRDefault="009F5864" w:rsidP="00032C1C">
            <w:pPr>
              <w:spacing w:after="160" w:line="259" w:lineRule="auto"/>
              <w:jc w:val="both"/>
              <w:rPr>
                <w:rFonts w:cs="Times New Roman"/>
                <w:sz w:val="24"/>
                <w:szCs w:val="24"/>
              </w:rPr>
            </w:pPr>
            <w:r w:rsidRPr="009A5302">
              <w:rPr>
                <w:rFonts w:cs="Times New Roman"/>
                <w:sz w:val="24"/>
                <w:szCs w:val="24"/>
              </w:rPr>
              <w:t>266</w:t>
            </w:r>
          </w:p>
        </w:tc>
        <w:tc>
          <w:tcPr>
            <w:tcW w:w="0" w:type="auto"/>
            <w:hideMark/>
          </w:tcPr>
          <w:p w14:paraId="05455B3A" w14:textId="77777777" w:rsidR="009F5864" w:rsidRPr="009A5302" w:rsidRDefault="009F5864" w:rsidP="00032C1C">
            <w:pPr>
              <w:spacing w:after="160" w:line="259" w:lineRule="auto"/>
              <w:jc w:val="both"/>
              <w:rPr>
                <w:rFonts w:cs="Times New Roman"/>
                <w:sz w:val="24"/>
                <w:szCs w:val="24"/>
              </w:rPr>
            </w:pPr>
            <w:r w:rsidRPr="009A5302">
              <w:rPr>
                <w:rFonts w:cs="Times New Roman"/>
                <w:sz w:val="24"/>
                <w:szCs w:val="24"/>
              </w:rPr>
              <w:t>220</w:t>
            </w:r>
          </w:p>
        </w:tc>
        <w:tc>
          <w:tcPr>
            <w:tcW w:w="0" w:type="auto"/>
            <w:hideMark/>
          </w:tcPr>
          <w:p w14:paraId="50C96875" w14:textId="77777777" w:rsidR="009F5864" w:rsidRPr="009A5302" w:rsidRDefault="009F5864" w:rsidP="00032C1C">
            <w:pPr>
              <w:spacing w:after="160" w:line="259" w:lineRule="auto"/>
              <w:jc w:val="both"/>
              <w:rPr>
                <w:rFonts w:cs="Times New Roman"/>
                <w:sz w:val="24"/>
                <w:szCs w:val="24"/>
              </w:rPr>
            </w:pPr>
            <w:r w:rsidRPr="009A5302">
              <w:rPr>
                <w:rFonts w:cs="Times New Roman"/>
                <w:sz w:val="24"/>
                <w:szCs w:val="24"/>
              </w:rPr>
              <w:t>82.71%</w:t>
            </w:r>
          </w:p>
        </w:tc>
      </w:tr>
      <w:tr w:rsidR="009F5864" w:rsidRPr="009A5302" w14:paraId="2D1DFA0F" w14:textId="77777777" w:rsidTr="003E1F51">
        <w:trPr>
          <w:trHeight w:val="479"/>
        </w:trPr>
        <w:tc>
          <w:tcPr>
            <w:tcW w:w="0" w:type="auto"/>
            <w:hideMark/>
          </w:tcPr>
          <w:p w14:paraId="2F0D69FB" w14:textId="77777777" w:rsidR="009F5864" w:rsidRPr="009A5302" w:rsidRDefault="009F5864" w:rsidP="00032C1C">
            <w:pPr>
              <w:spacing w:after="160" w:line="259" w:lineRule="auto"/>
              <w:jc w:val="both"/>
              <w:rPr>
                <w:rFonts w:cs="Times New Roman"/>
                <w:sz w:val="24"/>
                <w:szCs w:val="24"/>
              </w:rPr>
            </w:pPr>
            <w:r w:rsidRPr="009A5302">
              <w:rPr>
                <w:rFonts w:cs="Times New Roman"/>
                <w:sz w:val="24"/>
                <w:szCs w:val="24"/>
              </w:rPr>
              <w:t>4</w:t>
            </w:r>
          </w:p>
        </w:tc>
        <w:tc>
          <w:tcPr>
            <w:tcW w:w="0" w:type="auto"/>
            <w:hideMark/>
          </w:tcPr>
          <w:p w14:paraId="30A77F54" w14:textId="77777777" w:rsidR="009F5864" w:rsidRPr="009A5302" w:rsidRDefault="009F5864" w:rsidP="00032C1C">
            <w:pPr>
              <w:spacing w:after="160" w:line="259" w:lineRule="auto"/>
              <w:jc w:val="both"/>
              <w:rPr>
                <w:rFonts w:cs="Times New Roman"/>
                <w:sz w:val="24"/>
                <w:szCs w:val="24"/>
              </w:rPr>
            </w:pPr>
            <w:r w:rsidRPr="009A5302">
              <w:rPr>
                <w:rFonts w:cs="Times New Roman"/>
                <w:sz w:val="24"/>
                <w:szCs w:val="24"/>
              </w:rPr>
              <w:t>60</w:t>
            </w:r>
          </w:p>
        </w:tc>
        <w:tc>
          <w:tcPr>
            <w:tcW w:w="0" w:type="auto"/>
            <w:hideMark/>
          </w:tcPr>
          <w:p w14:paraId="24CC7563" w14:textId="77777777" w:rsidR="009F5864" w:rsidRPr="009A5302" w:rsidRDefault="009F5864" w:rsidP="00032C1C">
            <w:pPr>
              <w:spacing w:after="160" w:line="259" w:lineRule="auto"/>
              <w:jc w:val="both"/>
              <w:rPr>
                <w:rFonts w:cs="Times New Roman"/>
                <w:sz w:val="24"/>
                <w:szCs w:val="24"/>
              </w:rPr>
            </w:pPr>
            <w:r w:rsidRPr="009A5302">
              <w:rPr>
                <w:rFonts w:cs="Times New Roman"/>
                <w:sz w:val="24"/>
                <w:szCs w:val="24"/>
              </w:rPr>
              <w:t>60</w:t>
            </w:r>
          </w:p>
        </w:tc>
        <w:tc>
          <w:tcPr>
            <w:tcW w:w="0" w:type="auto"/>
            <w:hideMark/>
          </w:tcPr>
          <w:p w14:paraId="52C00F76" w14:textId="77777777" w:rsidR="009F5864" w:rsidRPr="009A5302" w:rsidRDefault="009F5864" w:rsidP="00032C1C">
            <w:pPr>
              <w:spacing w:after="160" w:line="259" w:lineRule="auto"/>
              <w:jc w:val="both"/>
              <w:rPr>
                <w:rFonts w:cs="Times New Roman"/>
                <w:sz w:val="24"/>
                <w:szCs w:val="24"/>
              </w:rPr>
            </w:pPr>
            <w:r w:rsidRPr="009A5302">
              <w:rPr>
                <w:rFonts w:cs="Times New Roman"/>
                <w:sz w:val="24"/>
                <w:szCs w:val="24"/>
              </w:rPr>
              <w:t>100.00%</w:t>
            </w:r>
          </w:p>
        </w:tc>
      </w:tr>
    </w:tbl>
    <w:p w14:paraId="720EE345" w14:textId="77777777" w:rsidR="007363BF" w:rsidRDefault="007363BF" w:rsidP="007363BF"/>
    <w:p w14:paraId="4031B565" w14:textId="77777777" w:rsidR="007363BF" w:rsidRDefault="007363BF" w:rsidP="007363BF">
      <w:r>
        <w:rPr>
          <w:noProof/>
        </w:rPr>
        <w:drawing>
          <wp:inline distT="0" distB="0" distL="0" distR="0" wp14:anchorId="52D7D88D" wp14:editId="287765FE">
            <wp:extent cx="4853940" cy="2308860"/>
            <wp:effectExtent l="0" t="0" r="3810" b="0"/>
            <wp:docPr id="1196866111" name="image6.png"/>
            <wp:cNvGraphicFramePr/>
            <a:graphic xmlns:a="http://schemas.openxmlformats.org/drawingml/2006/main">
              <a:graphicData uri="http://schemas.openxmlformats.org/drawingml/2006/picture">
                <pic:pic xmlns:pic="http://schemas.openxmlformats.org/drawingml/2006/picture">
                  <pic:nvPicPr>
                    <pic:cNvPr id="6" name="image6.png"/>
                    <pic:cNvPicPr/>
                  </pic:nvPicPr>
                  <pic:blipFill>
                    <a:blip r:embed="rId14"/>
                    <a:srcRect/>
                    <a:stretch>
                      <a:fillRect/>
                    </a:stretch>
                  </pic:blipFill>
                  <pic:spPr>
                    <a:xfrm>
                      <a:off x="0" y="0"/>
                      <a:ext cx="4853940" cy="2308860"/>
                    </a:xfrm>
                    <a:prstGeom prst="rect">
                      <a:avLst/>
                    </a:prstGeom>
                    <a:ln/>
                  </pic:spPr>
                </pic:pic>
              </a:graphicData>
            </a:graphic>
          </wp:inline>
        </w:drawing>
      </w:r>
    </w:p>
    <w:p w14:paraId="4E08A9C0" w14:textId="77777777" w:rsidR="007363BF" w:rsidRPr="007363BF" w:rsidRDefault="007363BF" w:rsidP="007363BF">
      <w:pPr>
        <w:jc w:val="center"/>
        <w:rPr>
          <w:rFonts w:cs="Times New Roman"/>
          <w:i/>
          <w:sz w:val="28"/>
          <w:szCs w:val="28"/>
          <w:lang w:val="en"/>
        </w:rPr>
      </w:pPr>
      <w:r w:rsidRPr="006C1F88">
        <w:rPr>
          <w:rFonts w:cs="Times New Roman"/>
          <w:i/>
          <w:sz w:val="28"/>
          <w:szCs w:val="28"/>
        </w:rPr>
        <w:t>Figure</w:t>
      </w:r>
      <w:r>
        <w:rPr>
          <w:rFonts w:cs="Times New Roman"/>
          <w:i/>
          <w:sz w:val="28"/>
          <w:szCs w:val="28"/>
        </w:rPr>
        <w:t xml:space="preserve"> 7. </w:t>
      </w:r>
      <w:r w:rsidRPr="007363BF">
        <w:rPr>
          <w:rFonts w:cs="Times New Roman"/>
          <w:i/>
          <w:sz w:val="28"/>
          <w:szCs w:val="28"/>
          <w:lang w:val="en"/>
        </w:rPr>
        <w:t>Observed Churn Rate by Number of Products.</w:t>
      </w:r>
    </w:p>
    <w:p w14:paraId="3D64FE38" w14:textId="77777777" w:rsidR="008919B1" w:rsidRPr="006C1F88" w:rsidRDefault="00000000" w:rsidP="006C1F88">
      <w:pPr>
        <w:jc w:val="both"/>
        <w:rPr>
          <w:rFonts w:cs="Times New Roman"/>
          <w:sz w:val="24"/>
          <w:szCs w:val="24"/>
        </w:rPr>
      </w:pPr>
      <w:r w:rsidRPr="007363BF">
        <w:rPr>
          <w:rFonts w:cs="Times New Roman"/>
          <w:b/>
          <w:color w:val="000000" w:themeColor="text1"/>
          <w:sz w:val="28"/>
          <w:szCs w:val="28"/>
        </w:rPr>
        <w:t>Interpretation:</w:t>
      </w:r>
      <w:r w:rsidRPr="007363BF">
        <w:rPr>
          <w:rFonts w:cs="Times New Roman"/>
          <w:b/>
          <w:color w:val="000000" w:themeColor="text1"/>
          <w:sz w:val="24"/>
          <w:szCs w:val="24"/>
        </w:rPr>
        <w:t xml:space="preserve"> </w:t>
      </w:r>
      <w:r w:rsidRPr="006C1F88">
        <w:rPr>
          <w:rFonts w:cs="Times New Roman"/>
          <w:sz w:val="24"/>
          <w:szCs w:val="24"/>
        </w:rPr>
        <w:t>Product count may reflect the breadth of a customer's relationship with the bank. Interpret it alongside active-member status because product ownership does not necessarily mean active engagement.</w:t>
      </w:r>
    </w:p>
    <w:p w14:paraId="66799185" w14:textId="77777777" w:rsidR="008919B1" w:rsidRPr="006C1F88" w:rsidRDefault="00000000" w:rsidP="006C1F88">
      <w:pPr>
        <w:jc w:val="both"/>
        <w:rPr>
          <w:rFonts w:cs="Times New Roman"/>
          <w:sz w:val="24"/>
          <w:szCs w:val="24"/>
        </w:rPr>
      </w:pPr>
      <w:r w:rsidRPr="006C1F88">
        <w:rPr>
          <w:rFonts w:cs="Times New Roman"/>
          <w:sz w:val="24"/>
          <w:szCs w:val="24"/>
        </w:rPr>
        <w:t>Product count can indicate the breadth of a customer's relationship with the bank. A product count should not automatically be interpreted as engagement; the model evaluates it alongside activity and other features.</w:t>
      </w:r>
    </w:p>
    <w:p w14:paraId="60D079B9" w14:textId="77777777" w:rsidR="008919B1" w:rsidRPr="006C1F88" w:rsidRDefault="00000000" w:rsidP="006C1F88">
      <w:pPr>
        <w:jc w:val="both"/>
        <w:rPr>
          <w:rFonts w:cs="Times New Roman"/>
          <w:sz w:val="24"/>
          <w:szCs w:val="24"/>
        </w:rPr>
      </w:pPr>
      <w:r w:rsidRPr="006C1F88">
        <w:rPr>
          <w:rFonts w:cs="Times New Roman"/>
          <w:sz w:val="24"/>
          <w:szCs w:val="24"/>
        </w:rPr>
        <w:t>NumOfProducts indicates how many bank products are recorded for each customer. EDA compares churn rates across product-count groups and checks whether the relationship is straightforward or non-linear. Product count can be a proxy for relationship depth, but more products do not always mean greater satisfaction or loyalty.</w:t>
      </w:r>
    </w:p>
    <w:p w14:paraId="38DAA951" w14:textId="77777777" w:rsidR="008919B1" w:rsidRDefault="00000000" w:rsidP="006C1F88">
      <w:pPr>
        <w:jc w:val="both"/>
        <w:rPr>
          <w:rFonts w:cs="Times New Roman"/>
          <w:sz w:val="24"/>
          <w:szCs w:val="24"/>
        </w:rPr>
      </w:pPr>
      <w:r w:rsidRPr="006C1F88">
        <w:rPr>
          <w:rFonts w:cs="Times New Roman"/>
          <w:sz w:val="24"/>
          <w:szCs w:val="24"/>
        </w:rPr>
        <w:t>Very low or unusually high product counts should be inspected to understand their frequency and meaning. If customers with particular product counts show high churn, the bank should investigate product suitability, customer needs, and service experience before assuming that adding another product will reduce churn. The chart is a starting point for investigation, not a retention prescription.</w:t>
      </w:r>
    </w:p>
    <w:p w14:paraId="379E4C9D" w14:textId="77777777" w:rsidR="007363BF" w:rsidRPr="006C1F88" w:rsidRDefault="007363BF" w:rsidP="006C1F88">
      <w:pPr>
        <w:jc w:val="both"/>
        <w:rPr>
          <w:rFonts w:cs="Times New Roman"/>
          <w:sz w:val="24"/>
          <w:szCs w:val="24"/>
        </w:rPr>
      </w:pPr>
    </w:p>
    <w:p w14:paraId="4EEDE1C0" w14:textId="77777777" w:rsidR="008919B1" w:rsidRDefault="00000000" w:rsidP="006C1F88">
      <w:pPr>
        <w:pStyle w:val="Heading2"/>
        <w:jc w:val="both"/>
        <w:rPr>
          <w:rFonts w:ascii="Times New Roman" w:hAnsi="Times New Roman" w:cs="Times New Roman"/>
          <w:color w:val="000000" w:themeColor="text1"/>
          <w:sz w:val="28"/>
          <w:szCs w:val="28"/>
        </w:rPr>
      </w:pPr>
      <w:r w:rsidRPr="007363BF">
        <w:rPr>
          <w:rFonts w:ascii="Times New Roman" w:hAnsi="Times New Roman" w:cs="Times New Roman"/>
          <w:color w:val="000000" w:themeColor="text1"/>
          <w:sz w:val="28"/>
          <w:szCs w:val="28"/>
        </w:rPr>
        <w:lastRenderedPageBreak/>
        <w:t xml:space="preserve">4.8 Credit Card Ownership </w:t>
      </w:r>
    </w:p>
    <w:p w14:paraId="16FA5DDE" w14:textId="77777777" w:rsidR="003E1F51" w:rsidRDefault="003E1F51" w:rsidP="003E1F51"/>
    <w:tbl>
      <w:tblPr>
        <w:tblStyle w:val="TableGrid"/>
        <w:tblW w:w="7921" w:type="dxa"/>
        <w:tblLook w:val="04A0" w:firstRow="1" w:lastRow="0" w:firstColumn="1" w:lastColumn="0" w:noHBand="0" w:noVBand="1"/>
      </w:tblPr>
      <w:tblGrid>
        <w:gridCol w:w="2042"/>
        <w:gridCol w:w="2670"/>
        <w:gridCol w:w="1221"/>
        <w:gridCol w:w="1988"/>
      </w:tblGrid>
      <w:tr w:rsidR="003E1F51" w:rsidRPr="009A5302" w14:paraId="138F0236" w14:textId="77777777" w:rsidTr="003E1F51">
        <w:trPr>
          <w:trHeight w:val="510"/>
        </w:trPr>
        <w:tc>
          <w:tcPr>
            <w:tcW w:w="0" w:type="auto"/>
            <w:hideMark/>
          </w:tcPr>
          <w:p w14:paraId="1DEFBC55" w14:textId="77777777" w:rsidR="003E1F51" w:rsidRPr="009A5302" w:rsidRDefault="003E1F51" w:rsidP="00032C1C">
            <w:pPr>
              <w:spacing w:after="160" w:line="259" w:lineRule="auto"/>
              <w:jc w:val="both"/>
              <w:rPr>
                <w:rFonts w:cs="Times New Roman"/>
                <w:b/>
                <w:bCs/>
                <w:sz w:val="24"/>
                <w:szCs w:val="24"/>
              </w:rPr>
            </w:pPr>
            <w:r w:rsidRPr="009A5302">
              <w:rPr>
                <w:rFonts w:cs="Times New Roman"/>
                <w:b/>
                <w:bCs/>
                <w:sz w:val="24"/>
                <w:szCs w:val="24"/>
              </w:rPr>
              <w:t>Credit Card</w:t>
            </w:r>
          </w:p>
        </w:tc>
        <w:tc>
          <w:tcPr>
            <w:tcW w:w="0" w:type="auto"/>
            <w:hideMark/>
          </w:tcPr>
          <w:p w14:paraId="1118C294" w14:textId="77777777" w:rsidR="003E1F51" w:rsidRPr="009A5302" w:rsidRDefault="003E1F51" w:rsidP="00032C1C">
            <w:pPr>
              <w:spacing w:after="160" w:line="259" w:lineRule="auto"/>
              <w:jc w:val="both"/>
              <w:rPr>
                <w:rFonts w:cs="Times New Roman"/>
                <w:b/>
                <w:bCs/>
                <w:sz w:val="24"/>
                <w:szCs w:val="24"/>
              </w:rPr>
            </w:pPr>
            <w:r w:rsidRPr="009A5302">
              <w:rPr>
                <w:rFonts w:cs="Times New Roman"/>
                <w:b/>
                <w:bCs/>
                <w:sz w:val="24"/>
                <w:szCs w:val="24"/>
              </w:rPr>
              <w:t>Total Customers</w:t>
            </w:r>
          </w:p>
        </w:tc>
        <w:tc>
          <w:tcPr>
            <w:tcW w:w="0" w:type="auto"/>
            <w:hideMark/>
          </w:tcPr>
          <w:p w14:paraId="7DED55FE" w14:textId="77777777" w:rsidR="003E1F51" w:rsidRPr="009A5302" w:rsidRDefault="003E1F51" w:rsidP="00032C1C">
            <w:pPr>
              <w:spacing w:after="160" w:line="259" w:lineRule="auto"/>
              <w:jc w:val="both"/>
              <w:rPr>
                <w:rFonts w:cs="Times New Roman"/>
                <w:b/>
                <w:bCs/>
                <w:sz w:val="24"/>
                <w:szCs w:val="24"/>
              </w:rPr>
            </w:pPr>
            <w:r w:rsidRPr="009A5302">
              <w:rPr>
                <w:rFonts w:cs="Times New Roman"/>
                <w:b/>
                <w:bCs/>
                <w:sz w:val="24"/>
                <w:szCs w:val="24"/>
              </w:rPr>
              <w:t>Exited</w:t>
            </w:r>
          </w:p>
        </w:tc>
        <w:tc>
          <w:tcPr>
            <w:tcW w:w="0" w:type="auto"/>
            <w:hideMark/>
          </w:tcPr>
          <w:p w14:paraId="1508F440" w14:textId="77777777" w:rsidR="003E1F51" w:rsidRPr="009A5302" w:rsidRDefault="003E1F51" w:rsidP="00032C1C">
            <w:pPr>
              <w:spacing w:after="160" w:line="259" w:lineRule="auto"/>
              <w:jc w:val="both"/>
              <w:rPr>
                <w:rFonts w:cs="Times New Roman"/>
                <w:b/>
                <w:bCs/>
                <w:sz w:val="24"/>
                <w:szCs w:val="24"/>
              </w:rPr>
            </w:pPr>
            <w:r w:rsidRPr="009A5302">
              <w:rPr>
                <w:rFonts w:cs="Times New Roman"/>
                <w:b/>
                <w:bCs/>
                <w:sz w:val="24"/>
                <w:szCs w:val="24"/>
              </w:rPr>
              <w:t>Churn Rate</w:t>
            </w:r>
          </w:p>
        </w:tc>
      </w:tr>
      <w:tr w:rsidR="003E1F51" w:rsidRPr="009A5302" w14:paraId="6290CCA2" w14:textId="77777777" w:rsidTr="003E1F51">
        <w:trPr>
          <w:trHeight w:val="510"/>
        </w:trPr>
        <w:tc>
          <w:tcPr>
            <w:tcW w:w="0" w:type="auto"/>
            <w:hideMark/>
          </w:tcPr>
          <w:p w14:paraId="7054859D" w14:textId="77777777" w:rsidR="003E1F51" w:rsidRPr="009A5302" w:rsidRDefault="003E1F51" w:rsidP="00032C1C">
            <w:pPr>
              <w:spacing w:after="160" w:line="259" w:lineRule="auto"/>
              <w:jc w:val="both"/>
              <w:rPr>
                <w:rFonts w:cs="Times New Roman"/>
                <w:sz w:val="24"/>
                <w:szCs w:val="24"/>
              </w:rPr>
            </w:pPr>
            <w:r w:rsidRPr="009A5302">
              <w:rPr>
                <w:rFonts w:cs="Times New Roman"/>
                <w:sz w:val="24"/>
                <w:szCs w:val="24"/>
              </w:rPr>
              <w:t>No</w:t>
            </w:r>
          </w:p>
        </w:tc>
        <w:tc>
          <w:tcPr>
            <w:tcW w:w="0" w:type="auto"/>
            <w:hideMark/>
          </w:tcPr>
          <w:p w14:paraId="7596DA7B" w14:textId="77777777" w:rsidR="003E1F51" w:rsidRPr="009A5302" w:rsidRDefault="003E1F51" w:rsidP="00032C1C">
            <w:pPr>
              <w:spacing w:after="160" w:line="259" w:lineRule="auto"/>
              <w:jc w:val="both"/>
              <w:rPr>
                <w:rFonts w:cs="Times New Roman"/>
                <w:sz w:val="24"/>
                <w:szCs w:val="24"/>
              </w:rPr>
            </w:pPr>
            <w:r w:rsidRPr="009A5302">
              <w:rPr>
                <w:rFonts w:cs="Times New Roman"/>
                <w:sz w:val="24"/>
                <w:szCs w:val="24"/>
              </w:rPr>
              <w:t>2,945</w:t>
            </w:r>
          </w:p>
        </w:tc>
        <w:tc>
          <w:tcPr>
            <w:tcW w:w="0" w:type="auto"/>
            <w:hideMark/>
          </w:tcPr>
          <w:p w14:paraId="3748AA07" w14:textId="77777777" w:rsidR="003E1F51" w:rsidRPr="009A5302" w:rsidRDefault="003E1F51" w:rsidP="00032C1C">
            <w:pPr>
              <w:spacing w:after="160" w:line="259" w:lineRule="auto"/>
              <w:jc w:val="both"/>
              <w:rPr>
                <w:rFonts w:cs="Times New Roman"/>
                <w:sz w:val="24"/>
                <w:szCs w:val="24"/>
              </w:rPr>
            </w:pPr>
            <w:r w:rsidRPr="009A5302">
              <w:rPr>
                <w:rFonts w:cs="Times New Roman"/>
                <w:sz w:val="24"/>
                <w:szCs w:val="24"/>
              </w:rPr>
              <w:t>613</w:t>
            </w:r>
          </w:p>
        </w:tc>
        <w:tc>
          <w:tcPr>
            <w:tcW w:w="0" w:type="auto"/>
            <w:hideMark/>
          </w:tcPr>
          <w:p w14:paraId="79AFA66E" w14:textId="77777777" w:rsidR="003E1F51" w:rsidRPr="009A5302" w:rsidRDefault="003E1F51" w:rsidP="00032C1C">
            <w:pPr>
              <w:spacing w:after="160" w:line="259" w:lineRule="auto"/>
              <w:jc w:val="both"/>
              <w:rPr>
                <w:rFonts w:cs="Times New Roman"/>
                <w:sz w:val="24"/>
                <w:szCs w:val="24"/>
              </w:rPr>
            </w:pPr>
            <w:r w:rsidRPr="009A5302">
              <w:rPr>
                <w:rFonts w:cs="Times New Roman"/>
                <w:sz w:val="24"/>
                <w:szCs w:val="24"/>
              </w:rPr>
              <w:t>20.81%</w:t>
            </w:r>
          </w:p>
        </w:tc>
      </w:tr>
      <w:tr w:rsidR="003E1F51" w:rsidRPr="009A5302" w14:paraId="599B75AB" w14:textId="77777777" w:rsidTr="003E1F51">
        <w:trPr>
          <w:trHeight w:val="510"/>
        </w:trPr>
        <w:tc>
          <w:tcPr>
            <w:tcW w:w="0" w:type="auto"/>
            <w:hideMark/>
          </w:tcPr>
          <w:p w14:paraId="68075AA9" w14:textId="77777777" w:rsidR="003E1F51" w:rsidRPr="009A5302" w:rsidRDefault="003E1F51" w:rsidP="00032C1C">
            <w:pPr>
              <w:spacing w:after="160" w:line="259" w:lineRule="auto"/>
              <w:jc w:val="both"/>
              <w:rPr>
                <w:rFonts w:cs="Times New Roman"/>
                <w:sz w:val="24"/>
                <w:szCs w:val="24"/>
              </w:rPr>
            </w:pPr>
            <w:r w:rsidRPr="009A5302">
              <w:rPr>
                <w:rFonts w:cs="Times New Roman"/>
                <w:sz w:val="24"/>
                <w:szCs w:val="24"/>
              </w:rPr>
              <w:t>Yes</w:t>
            </w:r>
          </w:p>
        </w:tc>
        <w:tc>
          <w:tcPr>
            <w:tcW w:w="0" w:type="auto"/>
            <w:hideMark/>
          </w:tcPr>
          <w:p w14:paraId="7D2DF03D" w14:textId="77777777" w:rsidR="003E1F51" w:rsidRPr="009A5302" w:rsidRDefault="003E1F51" w:rsidP="00032C1C">
            <w:pPr>
              <w:spacing w:after="160" w:line="259" w:lineRule="auto"/>
              <w:jc w:val="both"/>
              <w:rPr>
                <w:rFonts w:cs="Times New Roman"/>
                <w:sz w:val="24"/>
                <w:szCs w:val="24"/>
              </w:rPr>
            </w:pPr>
            <w:r w:rsidRPr="009A5302">
              <w:rPr>
                <w:rFonts w:cs="Times New Roman"/>
                <w:sz w:val="24"/>
                <w:szCs w:val="24"/>
              </w:rPr>
              <w:t>7,055</w:t>
            </w:r>
          </w:p>
        </w:tc>
        <w:tc>
          <w:tcPr>
            <w:tcW w:w="0" w:type="auto"/>
            <w:hideMark/>
          </w:tcPr>
          <w:p w14:paraId="6666551C" w14:textId="77777777" w:rsidR="003E1F51" w:rsidRPr="009A5302" w:rsidRDefault="003E1F51" w:rsidP="00032C1C">
            <w:pPr>
              <w:spacing w:after="160" w:line="259" w:lineRule="auto"/>
              <w:jc w:val="both"/>
              <w:rPr>
                <w:rFonts w:cs="Times New Roman"/>
                <w:sz w:val="24"/>
                <w:szCs w:val="24"/>
              </w:rPr>
            </w:pPr>
            <w:r w:rsidRPr="009A5302">
              <w:rPr>
                <w:rFonts w:cs="Times New Roman"/>
                <w:sz w:val="24"/>
                <w:szCs w:val="24"/>
              </w:rPr>
              <w:t>1,424</w:t>
            </w:r>
          </w:p>
        </w:tc>
        <w:tc>
          <w:tcPr>
            <w:tcW w:w="0" w:type="auto"/>
            <w:hideMark/>
          </w:tcPr>
          <w:p w14:paraId="7EDC043C" w14:textId="77777777" w:rsidR="003E1F51" w:rsidRPr="009A5302" w:rsidRDefault="003E1F51" w:rsidP="00032C1C">
            <w:pPr>
              <w:spacing w:after="160" w:line="259" w:lineRule="auto"/>
              <w:jc w:val="both"/>
              <w:rPr>
                <w:rFonts w:cs="Times New Roman"/>
                <w:sz w:val="24"/>
                <w:szCs w:val="24"/>
              </w:rPr>
            </w:pPr>
            <w:r w:rsidRPr="009A5302">
              <w:rPr>
                <w:rFonts w:cs="Times New Roman"/>
                <w:sz w:val="24"/>
                <w:szCs w:val="24"/>
              </w:rPr>
              <w:t>20.18%</w:t>
            </w:r>
          </w:p>
        </w:tc>
      </w:tr>
    </w:tbl>
    <w:p w14:paraId="3BFE1556" w14:textId="77777777" w:rsidR="007363BF" w:rsidRDefault="007363BF" w:rsidP="007363BF"/>
    <w:p w14:paraId="1D855385" w14:textId="77777777" w:rsidR="007363BF" w:rsidRDefault="007363BF" w:rsidP="007363BF">
      <w:r>
        <w:rPr>
          <w:noProof/>
        </w:rPr>
        <w:drawing>
          <wp:inline distT="0" distB="0" distL="0" distR="0" wp14:anchorId="7DFD00B7" wp14:editId="6E116A35">
            <wp:extent cx="5303520" cy="3289935"/>
            <wp:effectExtent l="0" t="0" r="0" b="5715"/>
            <wp:docPr id="344803399" name="image9.png"/>
            <wp:cNvGraphicFramePr/>
            <a:graphic xmlns:a="http://schemas.openxmlformats.org/drawingml/2006/main">
              <a:graphicData uri="http://schemas.openxmlformats.org/drawingml/2006/picture">
                <pic:pic xmlns:pic="http://schemas.openxmlformats.org/drawingml/2006/picture">
                  <pic:nvPicPr>
                    <pic:cNvPr id="9" name="image9.png"/>
                    <pic:cNvPicPr/>
                  </pic:nvPicPr>
                  <pic:blipFill>
                    <a:blip r:embed="rId15"/>
                    <a:srcRect/>
                    <a:stretch>
                      <a:fillRect/>
                    </a:stretch>
                  </pic:blipFill>
                  <pic:spPr>
                    <a:xfrm>
                      <a:off x="0" y="0"/>
                      <a:ext cx="5303520" cy="3289935"/>
                    </a:xfrm>
                    <a:prstGeom prst="rect">
                      <a:avLst/>
                    </a:prstGeom>
                    <a:ln/>
                  </pic:spPr>
                </pic:pic>
              </a:graphicData>
            </a:graphic>
          </wp:inline>
        </w:drawing>
      </w:r>
    </w:p>
    <w:p w14:paraId="1EE1CF8A" w14:textId="77777777" w:rsidR="007363BF" w:rsidRPr="007363BF" w:rsidRDefault="007363BF" w:rsidP="007363BF">
      <w:pPr>
        <w:jc w:val="center"/>
        <w:rPr>
          <w:rFonts w:cs="Times New Roman"/>
          <w:i/>
          <w:sz w:val="28"/>
          <w:szCs w:val="28"/>
          <w:lang w:val="en"/>
        </w:rPr>
      </w:pPr>
      <w:r w:rsidRPr="006C1F88">
        <w:rPr>
          <w:rFonts w:cs="Times New Roman"/>
          <w:i/>
          <w:sz w:val="28"/>
          <w:szCs w:val="28"/>
        </w:rPr>
        <w:t>Figure</w:t>
      </w:r>
      <w:r>
        <w:rPr>
          <w:rFonts w:cs="Times New Roman"/>
          <w:i/>
          <w:sz w:val="28"/>
          <w:szCs w:val="28"/>
        </w:rPr>
        <w:t xml:space="preserve"> 8. </w:t>
      </w:r>
      <w:r w:rsidRPr="007363BF">
        <w:rPr>
          <w:rFonts w:cs="Times New Roman"/>
          <w:i/>
          <w:sz w:val="28"/>
          <w:szCs w:val="28"/>
          <w:lang w:val="en"/>
        </w:rPr>
        <w:t>Observed Churn Rate by Credit-Card Ownership.</w:t>
      </w:r>
    </w:p>
    <w:p w14:paraId="57E399C7" w14:textId="77777777" w:rsidR="008919B1" w:rsidRPr="006C1F88" w:rsidRDefault="00000000" w:rsidP="006C1F88">
      <w:pPr>
        <w:jc w:val="both"/>
        <w:rPr>
          <w:rFonts w:cs="Times New Roman"/>
          <w:sz w:val="24"/>
          <w:szCs w:val="24"/>
        </w:rPr>
      </w:pPr>
      <w:r w:rsidRPr="007363BF">
        <w:rPr>
          <w:rFonts w:cs="Times New Roman"/>
          <w:b/>
          <w:color w:val="000000" w:themeColor="text1"/>
          <w:sz w:val="28"/>
          <w:szCs w:val="28"/>
        </w:rPr>
        <w:t xml:space="preserve">Interpretation: </w:t>
      </w:r>
      <w:r w:rsidRPr="007363BF">
        <w:rPr>
          <w:rFonts w:cs="Times New Roman"/>
          <w:color w:val="000000" w:themeColor="text1"/>
          <w:sz w:val="28"/>
          <w:szCs w:val="28"/>
        </w:rPr>
        <w:t>Group</w:t>
      </w:r>
      <w:r w:rsidRPr="007363BF">
        <w:rPr>
          <w:rFonts w:cs="Times New Roman"/>
          <w:color w:val="000000" w:themeColor="text1"/>
          <w:sz w:val="24"/>
          <w:szCs w:val="24"/>
        </w:rPr>
        <w:t xml:space="preserve"> </w:t>
      </w:r>
      <w:r w:rsidRPr="006C1F88">
        <w:rPr>
          <w:rFonts w:cs="Times New Roman"/>
          <w:sz w:val="24"/>
          <w:szCs w:val="24"/>
        </w:rPr>
        <w:t>differences may indicate which indicators are associated with churn in this dataset, but they should not be treated as causal effects.</w:t>
      </w:r>
    </w:p>
    <w:p w14:paraId="518F4D6B" w14:textId="77777777" w:rsidR="008919B1" w:rsidRPr="006C1F88" w:rsidRDefault="00000000" w:rsidP="006C1F88">
      <w:pPr>
        <w:jc w:val="both"/>
        <w:rPr>
          <w:rFonts w:cs="Times New Roman"/>
          <w:sz w:val="24"/>
          <w:szCs w:val="24"/>
        </w:rPr>
      </w:pPr>
      <w:r w:rsidRPr="006C1F88">
        <w:rPr>
          <w:rFonts w:cs="Times New Roman"/>
          <w:sz w:val="24"/>
          <w:szCs w:val="24"/>
        </w:rPr>
        <w:t>HasCrCard and IsActiveMember are binary indicators. Compare churn rates for both values, while remembering that descriptive group differences are not causal effects.</w:t>
      </w:r>
    </w:p>
    <w:p w14:paraId="0199F1D1" w14:textId="77777777" w:rsidR="008919B1" w:rsidRPr="006C1F88" w:rsidRDefault="00000000" w:rsidP="006C1F88">
      <w:pPr>
        <w:jc w:val="both"/>
        <w:rPr>
          <w:rFonts w:cs="Times New Roman"/>
          <w:sz w:val="24"/>
          <w:szCs w:val="24"/>
        </w:rPr>
      </w:pPr>
      <w:r w:rsidRPr="006C1F88">
        <w:rPr>
          <w:rFonts w:cs="Times New Roman"/>
          <w:sz w:val="24"/>
          <w:szCs w:val="24"/>
        </w:rPr>
        <w:t>HasCrCard and IsActiveMember are binary indicators. Their churn rates can be compared by group to see whether recorded card ownership or activity status is associated with exit. For each indicator, both the number of customers and the within-group churn percentage should be shown to avoid confusing population size with risk.</w:t>
      </w:r>
    </w:p>
    <w:p w14:paraId="09DEA0A4" w14:textId="77777777" w:rsidR="007363BF" w:rsidRDefault="007363BF" w:rsidP="006C1F88">
      <w:pPr>
        <w:jc w:val="both"/>
        <w:rPr>
          <w:rFonts w:cs="Times New Roman"/>
          <w:sz w:val="24"/>
          <w:szCs w:val="24"/>
        </w:rPr>
      </w:pPr>
    </w:p>
    <w:p w14:paraId="3CC57285" w14:textId="77777777" w:rsidR="007363BF" w:rsidRDefault="007363BF" w:rsidP="006C1F88">
      <w:pPr>
        <w:jc w:val="both"/>
        <w:rPr>
          <w:rFonts w:cs="Times New Roman"/>
          <w:sz w:val="24"/>
          <w:szCs w:val="24"/>
        </w:rPr>
      </w:pPr>
    </w:p>
    <w:p w14:paraId="7DC72D78" w14:textId="77777777" w:rsidR="007363BF" w:rsidRDefault="007363BF" w:rsidP="006C1F88">
      <w:pPr>
        <w:jc w:val="both"/>
        <w:rPr>
          <w:rFonts w:cs="Times New Roman"/>
          <w:sz w:val="24"/>
          <w:szCs w:val="24"/>
        </w:rPr>
      </w:pPr>
    </w:p>
    <w:p w14:paraId="5D285252" w14:textId="77777777" w:rsidR="007363BF" w:rsidRDefault="007363BF" w:rsidP="006C1F88">
      <w:pPr>
        <w:jc w:val="both"/>
        <w:rPr>
          <w:rFonts w:cs="Times New Roman"/>
          <w:sz w:val="24"/>
          <w:szCs w:val="24"/>
        </w:rPr>
      </w:pPr>
    </w:p>
    <w:p w14:paraId="6EEB0C32" w14:textId="77777777" w:rsidR="003E1F51" w:rsidRDefault="003E1F51" w:rsidP="003E1F51">
      <w:pPr>
        <w:rPr>
          <w:rFonts w:cs="Times New Roman"/>
          <w:b/>
          <w:bCs/>
          <w:sz w:val="28"/>
          <w:szCs w:val="28"/>
        </w:rPr>
      </w:pPr>
      <w:r w:rsidRPr="00C1540B">
        <w:rPr>
          <w:rFonts w:cs="Times New Roman"/>
          <w:b/>
          <w:bCs/>
          <w:sz w:val="28"/>
          <w:szCs w:val="28"/>
        </w:rPr>
        <w:lastRenderedPageBreak/>
        <w:t>4.9 Active Membership</w:t>
      </w:r>
    </w:p>
    <w:p w14:paraId="4A3FD665" w14:textId="77777777" w:rsidR="003E1F51" w:rsidRPr="00C1540B" w:rsidRDefault="003E1F51" w:rsidP="003E1F51">
      <w:pPr>
        <w:rPr>
          <w:rFonts w:cs="Times New Roman"/>
          <w:b/>
          <w:bCs/>
          <w:sz w:val="28"/>
          <w:szCs w:val="28"/>
        </w:rPr>
      </w:pPr>
    </w:p>
    <w:tbl>
      <w:tblPr>
        <w:tblStyle w:val="TableGrid"/>
        <w:tblW w:w="0" w:type="auto"/>
        <w:tblLook w:val="04A0" w:firstRow="1" w:lastRow="0" w:firstColumn="1" w:lastColumn="0" w:noHBand="0" w:noVBand="1"/>
      </w:tblPr>
      <w:tblGrid>
        <w:gridCol w:w="1809"/>
        <w:gridCol w:w="1930"/>
        <w:gridCol w:w="883"/>
        <w:gridCol w:w="1437"/>
      </w:tblGrid>
      <w:tr w:rsidR="003E1F51" w:rsidRPr="009A5302" w14:paraId="58CFFAB9" w14:textId="77777777" w:rsidTr="00032C1C">
        <w:tc>
          <w:tcPr>
            <w:tcW w:w="0" w:type="auto"/>
            <w:hideMark/>
          </w:tcPr>
          <w:p w14:paraId="0E10C0D4" w14:textId="77777777" w:rsidR="003E1F51" w:rsidRPr="009A5302" w:rsidRDefault="003E1F51" w:rsidP="00032C1C">
            <w:pPr>
              <w:spacing w:after="160" w:line="259" w:lineRule="auto"/>
              <w:jc w:val="both"/>
              <w:rPr>
                <w:rFonts w:cs="Times New Roman"/>
                <w:b/>
                <w:bCs/>
                <w:sz w:val="24"/>
                <w:szCs w:val="24"/>
              </w:rPr>
            </w:pPr>
            <w:r w:rsidRPr="009A5302">
              <w:rPr>
                <w:rFonts w:cs="Times New Roman"/>
                <w:b/>
                <w:bCs/>
                <w:sz w:val="24"/>
                <w:szCs w:val="24"/>
              </w:rPr>
              <w:t>Active Member</w:t>
            </w:r>
          </w:p>
        </w:tc>
        <w:tc>
          <w:tcPr>
            <w:tcW w:w="0" w:type="auto"/>
            <w:hideMark/>
          </w:tcPr>
          <w:p w14:paraId="33C23A37" w14:textId="77777777" w:rsidR="003E1F51" w:rsidRPr="009A5302" w:rsidRDefault="003E1F51" w:rsidP="00032C1C">
            <w:pPr>
              <w:spacing w:after="160" w:line="259" w:lineRule="auto"/>
              <w:jc w:val="both"/>
              <w:rPr>
                <w:rFonts w:cs="Times New Roman"/>
                <w:b/>
                <w:bCs/>
                <w:sz w:val="24"/>
                <w:szCs w:val="24"/>
              </w:rPr>
            </w:pPr>
            <w:r w:rsidRPr="009A5302">
              <w:rPr>
                <w:rFonts w:cs="Times New Roman"/>
                <w:b/>
                <w:bCs/>
                <w:sz w:val="24"/>
                <w:szCs w:val="24"/>
              </w:rPr>
              <w:t>Total Customers</w:t>
            </w:r>
          </w:p>
        </w:tc>
        <w:tc>
          <w:tcPr>
            <w:tcW w:w="0" w:type="auto"/>
            <w:hideMark/>
          </w:tcPr>
          <w:p w14:paraId="3D402879" w14:textId="77777777" w:rsidR="003E1F51" w:rsidRPr="009A5302" w:rsidRDefault="003E1F51" w:rsidP="00032C1C">
            <w:pPr>
              <w:spacing w:after="160" w:line="259" w:lineRule="auto"/>
              <w:jc w:val="both"/>
              <w:rPr>
                <w:rFonts w:cs="Times New Roman"/>
                <w:b/>
                <w:bCs/>
                <w:sz w:val="24"/>
                <w:szCs w:val="24"/>
              </w:rPr>
            </w:pPr>
            <w:r w:rsidRPr="009A5302">
              <w:rPr>
                <w:rFonts w:cs="Times New Roman"/>
                <w:b/>
                <w:bCs/>
                <w:sz w:val="24"/>
                <w:szCs w:val="24"/>
              </w:rPr>
              <w:t>Exited</w:t>
            </w:r>
          </w:p>
        </w:tc>
        <w:tc>
          <w:tcPr>
            <w:tcW w:w="0" w:type="auto"/>
            <w:hideMark/>
          </w:tcPr>
          <w:p w14:paraId="615D7149" w14:textId="77777777" w:rsidR="003E1F51" w:rsidRPr="009A5302" w:rsidRDefault="003E1F51" w:rsidP="00032C1C">
            <w:pPr>
              <w:spacing w:after="160" w:line="259" w:lineRule="auto"/>
              <w:jc w:val="both"/>
              <w:rPr>
                <w:rFonts w:cs="Times New Roman"/>
                <w:b/>
                <w:bCs/>
                <w:sz w:val="24"/>
                <w:szCs w:val="24"/>
              </w:rPr>
            </w:pPr>
            <w:r w:rsidRPr="009A5302">
              <w:rPr>
                <w:rFonts w:cs="Times New Roman"/>
                <w:b/>
                <w:bCs/>
                <w:sz w:val="24"/>
                <w:szCs w:val="24"/>
              </w:rPr>
              <w:t>Churn Rate</w:t>
            </w:r>
          </w:p>
        </w:tc>
      </w:tr>
      <w:tr w:rsidR="003E1F51" w:rsidRPr="009A5302" w14:paraId="71014104" w14:textId="77777777" w:rsidTr="00032C1C">
        <w:tc>
          <w:tcPr>
            <w:tcW w:w="0" w:type="auto"/>
            <w:hideMark/>
          </w:tcPr>
          <w:p w14:paraId="3DD2790D" w14:textId="77777777" w:rsidR="003E1F51" w:rsidRPr="009A5302" w:rsidRDefault="003E1F51" w:rsidP="00032C1C">
            <w:pPr>
              <w:spacing w:after="160" w:line="259" w:lineRule="auto"/>
              <w:jc w:val="both"/>
              <w:rPr>
                <w:rFonts w:cs="Times New Roman"/>
                <w:sz w:val="24"/>
                <w:szCs w:val="24"/>
              </w:rPr>
            </w:pPr>
            <w:r w:rsidRPr="009A5302">
              <w:rPr>
                <w:rFonts w:cs="Times New Roman"/>
                <w:sz w:val="24"/>
                <w:szCs w:val="24"/>
              </w:rPr>
              <w:t>No</w:t>
            </w:r>
          </w:p>
        </w:tc>
        <w:tc>
          <w:tcPr>
            <w:tcW w:w="0" w:type="auto"/>
            <w:hideMark/>
          </w:tcPr>
          <w:p w14:paraId="4E7ACC80" w14:textId="77777777" w:rsidR="003E1F51" w:rsidRPr="009A5302" w:rsidRDefault="003E1F51" w:rsidP="00032C1C">
            <w:pPr>
              <w:spacing w:after="160" w:line="259" w:lineRule="auto"/>
              <w:jc w:val="both"/>
              <w:rPr>
                <w:rFonts w:cs="Times New Roman"/>
                <w:sz w:val="24"/>
                <w:szCs w:val="24"/>
              </w:rPr>
            </w:pPr>
            <w:r w:rsidRPr="009A5302">
              <w:rPr>
                <w:rFonts w:cs="Times New Roman"/>
                <w:sz w:val="24"/>
                <w:szCs w:val="24"/>
              </w:rPr>
              <w:t>4,849</w:t>
            </w:r>
          </w:p>
        </w:tc>
        <w:tc>
          <w:tcPr>
            <w:tcW w:w="0" w:type="auto"/>
            <w:hideMark/>
          </w:tcPr>
          <w:p w14:paraId="5804301A" w14:textId="77777777" w:rsidR="003E1F51" w:rsidRPr="009A5302" w:rsidRDefault="003E1F51" w:rsidP="00032C1C">
            <w:pPr>
              <w:spacing w:after="160" w:line="259" w:lineRule="auto"/>
              <w:jc w:val="both"/>
              <w:rPr>
                <w:rFonts w:cs="Times New Roman"/>
                <w:sz w:val="24"/>
                <w:szCs w:val="24"/>
              </w:rPr>
            </w:pPr>
            <w:r w:rsidRPr="009A5302">
              <w:rPr>
                <w:rFonts w:cs="Times New Roman"/>
                <w:sz w:val="24"/>
                <w:szCs w:val="24"/>
              </w:rPr>
              <w:t>1,302</w:t>
            </w:r>
          </w:p>
        </w:tc>
        <w:tc>
          <w:tcPr>
            <w:tcW w:w="0" w:type="auto"/>
            <w:hideMark/>
          </w:tcPr>
          <w:p w14:paraId="33B63AF9" w14:textId="77777777" w:rsidR="003E1F51" w:rsidRPr="009A5302" w:rsidRDefault="003E1F51" w:rsidP="00032C1C">
            <w:pPr>
              <w:spacing w:after="160" w:line="259" w:lineRule="auto"/>
              <w:jc w:val="both"/>
              <w:rPr>
                <w:rFonts w:cs="Times New Roman"/>
                <w:sz w:val="24"/>
                <w:szCs w:val="24"/>
              </w:rPr>
            </w:pPr>
            <w:r w:rsidRPr="009A5302">
              <w:rPr>
                <w:rFonts w:cs="Times New Roman"/>
                <w:sz w:val="24"/>
                <w:szCs w:val="24"/>
              </w:rPr>
              <w:t>26.85%</w:t>
            </w:r>
          </w:p>
        </w:tc>
      </w:tr>
      <w:tr w:rsidR="003E1F51" w:rsidRPr="009A5302" w14:paraId="7FE75EAB" w14:textId="77777777" w:rsidTr="00032C1C">
        <w:tc>
          <w:tcPr>
            <w:tcW w:w="0" w:type="auto"/>
            <w:hideMark/>
          </w:tcPr>
          <w:p w14:paraId="58281922" w14:textId="77777777" w:rsidR="003E1F51" w:rsidRPr="009A5302" w:rsidRDefault="003E1F51" w:rsidP="00032C1C">
            <w:pPr>
              <w:spacing w:after="160" w:line="259" w:lineRule="auto"/>
              <w:jc w:val="both"/>
              <w:rPr>
                <w:rFonts w:cs="Times New Roman"/>
                <w:sz w:val="24"/>
                <w:szCs w:val="24"/>
              </w:rPr>
            </w:pPr>
            <w:r w:rsidRPr="009A5302">
              <w:rPr>
                <w:rFonts w:cs="Times New Roman"/>
                <w:sz w:val="24"/>
                <w:szCs w:val="24"/>
              </w:rPr>
              <w:t>Yes</w:t>
            </w:r>
          </w:p>
        </w:tc>
        <w:tc>
          <w:tcPr>
            <w:tcW w:w="0" w:type="auto"/>
            <w:hideMark/>
          </w:tcPr>
          <w:p w14:paraId="15590FBC" w14:textId="77777777" w:rsidR="003E1F51" w:rsidRPr="009A5302" w:rsidRDefault="003E1F51" w:rsidP="00032C1C">
            <w:pPr>
              <w:spacing w:after="160" w:line="259" w:lineRule="auto"/>
              <w:jc w:val="both"/>
              <w:rPr>
                <w:rFonts w:cs="Times New Roman"/>
                <w:sz w:val="24"/>
                <w:szCs w:val="24"/>
              </w:rPr>
            </w:pPr>
            <w:r w:rsidRPr="009A5302">
              <w:rPr>
                <w:rFonts w:cs="Times New Roman"/>
                <w:sz w:val="24"/>
                <w:szCs w:val="24"/>
              </w:rPr>
              <w:t>5,151</w:t>
            </w:r>
          </w:p>
        </w:tc>
        <w:tc>
          <w:tcPr>
            <w:tcW w:w="0" w:type="auto"/>
            <w:hideMark/>
          </w:tcPr>
          <w:p w14:paraId="14BD65BC" w14:textId="77777777" w:rsidR="003E1F51" w:rsidRPr="009A5302" w:rsidRDefault="003E1F51" w:rsidP="00032C1C">
            <w:pPr>
              <w:spacing w:after="160" w:line="259" w:lineRule="auto"/>
              <w:jc w:val="both"/>
              <w:rPr>
                <w:rFonts w:cs="Times New Roman"/>
                <w:sz w:val="24"/>
                <w:szCs w:val="24"/>
              </w:rPr>
            </w:pPr>
            <w:r w:rsidRPr="009A5302">
              <w:rPr>
                <w:rFonts w:cs="Times New Roman"/>
                <w:sz w:val="24"/>
                <w:szCs w:val="24"/>
              </w:rPr>
              <w:t>735</w:t>
            </w:r>
          </w:p>
        </w:tc>
        <w:tc>
          <w:tcPr>
            <w:tcW w:w="0" w:type="auto"/>
            <w:hideMark/>
          </w:tcPr>
          <w:p w14:paraId="40F486E2" w14:textId="77777777" w:rsidR="003E1F51" w:rsidRPr="009A5302" w:rsidRDefault="003E1F51" w:rsidP="00032C1C">
            <w:pPr>
              <w:spacing w:after="160" w:line="259" w:lineRule="auto"/>
              <w:jc w:val="both"/>
              <w:rPr>
                <w:rFonts w:cs="Times New Roman"/>
                <w:sz w:val="24"/>
                <w:szCs w:val="24"/>
              </w:rPr>
            </w:pPr>
            <w:r w:rsidRPr="009A5302">
              <w:rPr>
                <w:rFonts w:cs="Times New Roman"/>
                <w:sz w:val="24"/>
                <w:szCs w:val="24"/>
              </w:rPr>
              <w:t>14.27%</w:t>
            </w:r>
          </w:p>
        </w:tc>
      </w:tr>
    </w:tbl>
    <w:p w14:paraId="6A27CCC4" w14:textId="77777777" w:rsidR="003E1F51" w:rsidRPr="009A5302" w:rsidRDefault="003E1F51" w:rsidP="003E1F51">
      <w:pPr>
        <w:jc w:val="both"/>
        <w:rPr>
          <w:rFonts w:cs="Times New Roman"/>
          <w:sz w:val="24"/>
          <w:szCs w:val="24"/>
        </w:rPr>
      </w:pPr>
    </w:p>
    <w:p w14:paraId="13E764C8" w14:textId="77777777" w:rsidR="003E1F51" w:rsidRPr="009A5302" w:rsidRDefault="003E1F51" w:rsidP="003E1F51">
      <w:pPr>
        <w:jc w:val="both"/>
        <w:rPr>
          <w:rFonts w:cs="Times New Roman"/>
          <w:sz w:val="24"/>
          <w:szCs w:val="24"/>
        </w:rPr>
      </w:pPr>
      <w:r>
        <w:rPr>
          <w:noProof/>
        </w:rPr>
        <w:drawing>
          <wp:inline distT="0" distB="0" distL="0" distR="0" wp14:anchorId="099F92B3" wp14:editId="49CB887C">
            <wp:extent cx="5303520" cy="3289935"/>
            <wp:effectExtent l="0" t="0" r="0" b="5715"/>
            <wp:docPr id="754226998" name="image8.png"/>
            <wp:cNvGraphicFramePr/>
            <a:graphic xmlns:a="http://schemas.openxmlformats.org/drawingml/2006/main">
              <a:graphicData uri="http://schemas.openxmlformats.org/drawingml/2006/picture">
                <pic:pic xmlns:pic="http://schemas.openxmlformats.org/drawingml/2006/picture">
                  <pic:nvPicPr>
                    <pic:cNvPr id="8" name="image8.png"/>
                    <pic:cNvPicPr/>
                  </pic:nvPicPr>
                  <pic:blipFill>
                    <a:blip r:embed="rId16"/>
                    <a:srcRect/>
                    <a:stretch>
                      <a:fillRect/>
                    </a:stretch>
                  </pic:blipFill>
                  <pic:spPr>
                    <a:xfrm>
                      <a:off x="0" y="0"/>
                      <a:ext cx="5303520" cy="3289935"/>
                    </a:xfrm>
                    <a:prstGeom prst="rect">
                      <a:avLst/>
                    </a:prstGeom>
                    <a:ln/>
                  </pic:spPr>
                </pic:pic>
              </a:graphicData>
            </a:graphic>
          </wp:inline>
        </w:drawing>
      </w:r>
    </w:p>
    <w:p w14:paraId="2F11FD83" w14:textId="77777777" w:rsidR="009F5864" w:rsidRDefault="007363BF" w:rsidP="003E1F51">
      <w:pPr>
        <w:jc w:val="center"/>
        <w:rPr>
          <w:rFonts w:cs="Times New Roman"/>
          <w:i/>
          <w:sz w:val="28"/>
          <w:szCs w:val="28"/>
          <w:lang w:val="en"/>
        </w:rPr>
      </w:pPr>
      <w:r w:rsidRPr="006C1F88">
        <w:rPr>
          <w:rFonts w:cs="Times New Roman"/>
          <w:i/>
          <w:sz w:val="28"/>
          <w:szCs w:val="28"/>
        </w:rPr>
        <w:t>Figure</w:t>
      </w:r>
      <w:r>
        <w:rPr>
          <w:rFonts w:cs="Times New Roman"/>
          <w:i/>
          <w:sz w:val="28"/>
          <w:szCs w:val="28"/>
        </w:rPr>
        <w:t xml:space="preserve"> 9</w:t>
      </w:r>
      <w:r w:rsidRPr="007363BF">
        <w:rPr>
          <w:rFonts w:cs="Times New Roman"/>
          <w:i/>
          <w:sz w:val="28"/>
          <w:szCs w:val="28"/>
          <w:lang w:val="en"/>
        </w:rPr>
        <w:t>.</w:t>
      </w:r>
      <w:r w:rsidR="009F5864">
        <w:rPr>
          <w:rFonts w:cs="Times New Roman"/>
          <w:i/>
          <w:sz w:val="28"/>
          <w:szCs w:val="28"/>
          <w:lang w:val="en"/>
        </w:rPr>
        <w:t xml:space="preserve"> </w:t>
      </w:r>
      <w:r w:rsidR="009F5864" w:rsidRPr="009F5864">
        <w:rPr>
          <w:rFonts w:cs="Times New Roman"/>
          <w:i/>
          <w:sz w:val="28"/>
          <w:szCs w:val="28"/>
          <w:lang w:val="en"/>
        </w:rPr>
        <w:t>Observed Churn Rate by Active Membership.</w:t>
      </w:r>
    </w:p>
    <w:p w14:paraId="60374E8C" w14:textId="77777777" w:rsidR="00226C02" w:rsidRPr="009F5864" w:rsidRDefault="00226C02" w:rsidP="003E1F51">
      <w:pPr>
        <w:jc w:val="center"/>
        <w:rPr>
          <w:rFonts w:cs="Times New Roman"/>
          <w:i/>
          <w:sz w:val="28"/>
          <w:szCs w:val="28"/>
          <w:lang w:val="en"/>
        </w:rPr>
      </w:pPr>
    </w:p>
    <w:p w14:paraId="44CD4765" w14:textId="77777777" w:rsidR="00226C02" w:rsidRPr="00226C02" w:rsidRDefault="00226C02" w:rsidP="00226C02">
      <w:pPr>
        <w:jc w:val="both"/>
        <w:rPr>
          <w:rFonts w:cs="Times New Roman"/>
          <w:b/>
          <w:bCs/>
          <w:color w:val="000000" w:themeColor="text1"/>
          <w:sz w:val="28"/>
          <w:szCs w:val="28"/>
          <w:lang w:val="en-IN"/>
        </w:rPr>
      </w:pPr>
      <w:r w:rsidRPr="00226C02">
        <w:rPr>
          <w:rFonts w:cs="Times New Roman"/>
          <w:b/>
          <w:bCs/>
          <w:color w:val="000000" w:themeColor="text1"/>
          <w:sz w:val="28"/>
          <w:szCs w:val="28"/>
          <w:lang w:val="en-IN"/>
        </w:rPr>
        <w:t>Interpretation:</w:t>
      </w:r>
      <w:r>
        <w:rPr>
          <w:rFonts w:cs="Times New Roman"/>
          <w:b/>
          <w:bCs/>
          <w:color w:val="000000" w:themeColor="text1"/>
          <w:sz w:val="28"/>
          <w:szCs w:val="28"/>
          <w:lang w:val="en-IN"/>
        </w:rPr>
        <w:t xml:space="preserve"> </w:t>
      </w:r>
      <w:r w:rsidRPr="00226C02">
        <w:rPr>
          <w:rFonts w:cs="Times New Roman"/>
          <w:sz w:val="24"/>
          <w:szCs w:val="24"/>
          <w:lang w:val="en-IN"/>
        </w:rPr>
        <w:t>The dataset contains 5,151 active members and 4,849 inactive members. The churn rate among inactive customers is 26.85%, compared to 14.27% among active customers. This indicates that inactive customers are more likely to leave the bank than active customers.</w:t>
      </w:r>
    </w:p>
    <w:p w14:paraId="1238D52C" w14:textId="77777777" w:rsidR="00226C02" w:rsidRPr="00226C02" w:rsidRDefault="00226C02" w:rsidP="00226C02">
      <w:pPr>
        <w:jc w:val="both"/>
        <w:rPr>
          <w:rFonts w:cs="Times New Roman"/>
          <w:sz w:val="24"/>
          <w:szCs w:val="24"/>
          <w:lang w:val="en-IN"/>
        </w:rPr>
      </w:pPr>
      <w:r w:rsidRPr="00226C02">
        <w:rPr>
          <w:rFonts w:cs="Times New Roman"/>
          <w:sz w:val="24"/>
          <w:szCs w:val="24"/>
          <w:lang w:val="en-IN"/>
        </w:rPr>
        <w:t>Active customers may have a stronger relationship with the bank because of their regular use of its services. In contrast, inactive customers may have lower engagement and may consider switching to other banks.</w:t>
      </w:r>
    </w:p>
    <w:p w14:paraId="2956A68B" w14:textId="77777777" w:rsidR="00226C02" w:rsidRPr="00226C02" w:rsidRDefault="00226C02" w:rsidP="00226C02">
      <w:pPr>
        <w:jc w:val="both"/>
        <w:rPr>
          <w:rFonts w:cs="Times New Roman"/>
          <w:sz w:val="24"/>
          <w:szCs w:val="24"/>
          <w:lang w:val="en-IN"/>
        </w:rPr>
      </w:pPr>
      <w:r w:rsidRPr="00226C02">
        <w:rPr>
          <w:rFonts w:cs="Times New Roman"/>
          <w:sz w:val="24"/>
          <w:szCs w:val="24"/>
          <w:lang w:val="en-IN"/>
        </w:rPr>
        <w:t>Therefore, the bank should focus on improving customer engagement through personalized offers, regular communication, and better customer service. Overall, the analysis suggests that active membership is an important factor to consider in customer retention and churn prediction.</w:t>
      </w:r>
    </w:p>
    <w:p w14:paraId="7C3FE6C1" w14:textId="77777777" w:rsidR="003E1F51" w:rsidRDefault="003E1F51" w:rsidP="003E1F51">
      <w:pPr>
        <w:jc w:val="both"/>
        <w:rPr>
          <w:rFonts w:cs="Times New Roman"/>
          <w:sz w:val="24"/>
          <w:szCs w:val="24"/>
        </w:rPr>
      </w:pPr>
    </w:p>
    <w:p w14:paraId="3A846629" w14:textId="77777777" w:rsidR="003E1F51" w:rsidRDefault="003E1F51" w:rsidP="003E1F51">
      <w:pPr>
        <w:jc w:val="both"/>
        <w:rPr>
          <w:rFonts w:cs="Times New Roman"/>
          <w:sz w:val="24"/>
          <w:szCs w:val="24"/>
        </w:rPr>
      </w:pPr>
    </w:p>
    <w:p w14:paraId="04500A0A" w14:textId="77777777" w:rsidR="003E1F51" w:rsidRPr="00C1540B" w:rsidRDefault="003E1F51" w:rsidP="003E1F51">
      <w:pPr>
        <w:rPr>
          <w:rFonts w:cs="Times New Roman"/>
          <w:b/>
          <w:bCs/>
          <w:sz w:val="28"/>
          <w:szCs w:val="28"/>
        </w:rPr>
      </w:pPr>
      <w:r w:rsidRPr="00C1540B">
        <w:rPr>
          <w:rFonts w:cs="Times New Roman"/>
          <w:b/>
          <w:bCs/>
          <w:sz w:val="28"/>
          <w:szCs w:val="28"/>
        </w:rPr>
        <w:lastRenderedPageBreak/>
        <w:t>4.10 Credit Score</w:t>
      </w:r>
    </w:p>
    <w:tbl>
      <w:tblPr>
        <w:tblStyle w:val="TableGrid"/>
        <w:tblW w:w="0" w:type="auto"/>
        <w:tblLook w:val="04A0" w:firstRow="1" w:lastRow="0" w:firstColumn="1" w:lastColumn="0" w:noHBand="0" w:noVBand="1"/>
      </w:tblPr>
      <w:tblGrid>
        <w:gridCol w:w="2076"/>
        <w:gridCol w:w="990"/>
        <w:gridCol w:w="910"/>
        <w:gridCol w:w="883"/>
      </w:tblGrid>
      <w:tr w:rsidR="003E1F51" w:rsidRPr="009A5302" w14:paraId="5A38666B" w14:textId="77777777" w:rsidTr="00032C1C">
        <w:tc>
          <w:tcPr>
            <w:tcW w:w="0" w:type="auto"/>
            <w:hideMark/>
          </w:tcPr>
          <w:p w14:paraId="0D9DDEA1" w14:textId="77777777" w:rsidR="003E1F51" w:rsidRPr="009A5302" w:rsidRDefault="003E1F51" w:rsidP="00032C1C">
            <w:pPr>
              <w:spacing w:after="160" w:line="259" w:lineRule="auto"/>
              <w:jc w:val="both"/>
              <w:rPr>
                <w:rFonts w:cs="Times New Roman"/>
                <w:b/>
                <w:bCs/>
                <w:sz w:val="24"/>
                <w:szCs w:val="24"/>
              </w:rPr>
            </w:pPr>
            <w:r w:rsidRPr="009A5302">
              <w:rPr>
                <w:rFonts w:cs="Times New Roman"/>
                <w:b/>
                <w:bCs/>
                <w:sz w:val="24"/>
                <w:szCs w:val="24"/>
              </w:rPr>
              <w:t>Statistic</w:t>
            </w:r>
          </w:p>
        </w:tc>
        <w:tc>
          <w:tcPr>
            <w:tcW w:w="0" w:type="auto"/>
            <w:hideMark/>
          </w:tcPr>
          <w:p w14:paraId="7C72746A" w14:textId="77777777" w:rsidR="003E1F51" w:rsidRPr="009A5302" w:rsidRDefault="003E1F51" w:rsidP="00032C1C">
            <w:pPr>
              <w:spacing w:after="160" w:line="259" w:lineRule="auto"/>
              <w:jc w:val="both"/>
              <w:rPr>
                <w:rFonts w:cs="Times New Roman"/>
                <w:b/>
                <w:bCs/>
                <w:sz w:val="24"/>
                <w:szCs w:val="24"/>
              </w:rPr>
            </w:pPr>
            <w:r w:rsidRPr="009A5302">
              <w:rPr>
                <w:rFonts w:cs="Times New Roman"/>
                <w:b/>
                <w:bCs/>
                <w:sz w:val="24"/>
                <w:szCs w:val="24"/>
              </w:rPr>
              <w:t>Overall</w:t>
            </w:r>
          </w:p>
        </w:tc>
        <w:tc>
          <w:tcPr>
            <w:tcW w:w="0" w:type="auto"/>
            <w:hideMark/>
          </w:tcPr>
          <w:p w14:paraId="4DE913F9" w14:textId="77777777" w:rsidR="003E1F51" w:rsidRPr="009A5302" w:rsidRDefault="003E1F51" w:rsidP="00032C1C">
            <w:pPr>
              <w:spacing w:after="160" w:line="259" w:lineRule="auto"/>
              <w:jc w:val="both"/>
              <w:rPr>
                <w:rFonts w:cs="Times New Roman"/>
                <w:b/>
                <w:bCs/>
                <w:sz w:val="24"/>
                <w:szCs w:val="24"/>
              </w:rPr>
            </w:pPr>
            <w:r w:rsidRPr="009A5302">
              <w:rPr>
                <w:rFonts w:cs="Times New Roman"/>
                <w:b/>
                <w:bCs/>
                <w:sz w:val="24"/>
                <w:szCs w:val="24"/>
              </w:rPr>
              <w:t>Stayed</w:t>
            </w:r>
          </w:p>
        </w:tc>
        <w:tc>
          <w:tcPr>
            <w:tcW w:w="0" w:type="auto"/>
            <w:hideMark/>
          </w:tcPr>
          <w:p w14:paraId="01B00EE7" w14:textId="77777777" w:rsidR="003E1F51" w:rsidRPr="009A5302" w:rsidRDefault="003E1F51" w:rsidP="00032C1C">
            <w:pPr>
              <w:spacing w:after="160" w:line="259" w:lineRule="auto"/>
              <w:jc w:val="both"/>
              <w:rPr>
                <w:rFonts w:cs="Times New Roman"/>
                <w:b/>
                <w:bCs/>
                <w:sz w:val="24"/>
                <w:szCs w:val="24"/>
              </w:rPr>
            </w:pPr>
            <w:r w:rsidRPr="009A5302">
              <w:rPr>
                <w:rFonts w:cs="Times New Roman"/>
                <w:b/>
                <w:bCs/>
                <w:sz w:val="24"/>
                <w:szCs w:val="24"/>
              </w:rPr>
              <w:t>Exited</w:t>
            </w:r>
          </w:p>
        </w:tc>
      </w:tr>
      <w:tr w:rsidR="003E1F51" w:rsidRPr="009A5302" w14:paraId="027AA20E" w14:textId="77777777" w:rsidTr="00032C1C">
        <w:tc>
          <w:tcPr>
            <w:tcW w:w="0" w:type="auto"/>
            <w:hideMark/>
          </w:tcPr>
          <w:p w14:paraId="40BE010C" w14:textId="77777777" w:rsidR="003E1F51" w:rsidRPr="009A5302" w:rsidRDefault="003E1F51" w:rsidP="00032C1C">
            <w:pPr>
              <w:spacing w:after="160" w:line="259" w:lineRule="auto"/>
              <w:jc w:val="both"/>
              <w:rPr>
                <w:rFonts w:cs="Times New Roman"/>
                <w:sz w:val="24"/>
                <w:szCs w:val="24"/>
              </w:rPr>
            </w:pPr>
            <w:r w:rsidRPr="009A5302">
              <w:rPr>
                <w:rFonts w:cs="Times New Roman"/>
                <w:sz w:val="24"/>
                <w:szCs w:val="24"/>
              </w:rPr>
              <w:t>Mean</w:t>
            </w:r>
          </w:p>
        </w:tc>
        <w:tc>
          <w:tcPr>
            <w:tcW w:w="0" w:type="auto"/>
            <w:hideMark/>
          </w:tcPr>
          <w:p w14:paraId="543B0299" w14:textId="77777777" w:rsidR="003E1F51" w:rsidRPr="009A5302" w:rsidRDefault="003E1F51" w:rsidP="00032C1C">
            <w:pPr>
              <w:spacing w:after="160" w:line="259" w:lineRule="auto"/>
              <w:jc w:val="both"/>
              <w:rPr>
                <w:rFonts w:cs="Times New Roman"/>
                <w:sz w:val="24"/>
                <w:szCs w:val="24"/>
              </w:rPr>
            </w:pPr>
            <w:r w:rsidRPr="009A5302">
              <w:rPr>
                <w:rFonts w:cs="Times New Roman"/>
                <w:sz w:val="24"/>
                <w:szCs w:val="24"/>
              </w:rPr>
              <w:t>650.53</w:t>
            </w:r>
          </w:p>
        </w:tc>
        <w:tc>
          <w:tcPr>
            <w:tcW w:w="0" w:type="auto"/>
            <w:hideMark/>
          </w:tcPr>
          <w:p w14:paraId="76DF8E3B" w14:textId="77777777" w:rsidR="003E1F51" w:rsidRPr="009A5302" w:rsidRDefault="003E1F51" w:rsidP="00032C1C">
            <w:pPr>
              <w:spacing w:after="160" w:line="259" w:lineRule="auto"/>
              <w:jc w:val="both"/>
              <w:rPr>
                <w:rFonts w:cs="Times New Roman"/>
                <w:sz w:val="24"/>
                <w:szCs w:val="24"/>
              </w:rPr>
            </w:pPr>
            <w:r w:rsidRPr="009A5302">
              <w:rPr>
                <w:rFonts w:cs="Times New Roman"/>
                <w:sz w:val="24"/>
                <w:szCs w:val="24"/>
              </w:rPr>
              <w:t>651.85</w:t>
            </w:r>
          </w:p>
        </w:tc>
        <w:tc>
          <w:tcPr>
            <w:tcW w:w="0" w:type="auto"/>
            <w:hideMark/>
          </w:tcPr>
          <w:p w14:paraId="796067CA" w14:textId="77777777" w:rsidR="003E1F51" w:rsidRPr="009A5302" w:rsidRDefault="003E1F51" w:rsidP="00032C1C">
            <w:pPr>
              <w:spacing w:after="160" w:line="259" w:lineRule="auto"/>
              <w:jc w:val="both"/>
              <w:rPr>
                <w:rFonts w:cs="Times New Roman"/>
                <w:sz w:val="24"/>
                <w:szCs w:val="24"/>
              </w:rPr>
            </w:pPr>
            <w:r w:rsidRPr="009A5302">
              <w:rPr>
                <w:rFonts w:cs="Times New Roman"/>
                <w:sz w:val="24"/>
                <w:szCs w:val="24"/>
              </w:rPr>
              <w:t>645.35</w:t>
            </w:r>
          </w:p>
        </w:tc>
      </w:tr>
      <w:tr w:rsidR="003E1F51" w:rsidRPr="009A5302" w14:paraId="462C7791" w14:textId="77777777" w:rsidTr="00032C1C">
        <w:tc>
          <w:tcPr>
            <w:tcW w:w="0" w:type="auto"/>
            <w:hideMark/>
          </w:tcPr>
          <w:p w14:paraId="35A79554" w14:textId="77777777" w:rsidR="003E1F51" w:rsidRPr="009A5302" w:rsidRDefault="003E1F51" w:rsidP="00032C1C">
            <w:pPr>
              <w:spacing w:after="160" w:line="259" w:lineRule="auto"/>
              <w:jc w:val="both"/>
              <w:rPr>
                <w:rFonts w:cs="Times New Roman"/>
                <w:sz w:val="24"/>
                <w:szCs w:val="24"/>
              </w:rPr>
            </w:pPr>
            <w:r w:rsidRPr="009A5302">
              <w:rPr>
                <w:rFonts w:cs="Times New Roman"/>
                <w:sz w:val="24"/>
                <w:szCs w:val="24"/>
              </w:rPr>
              <w:t>Median</w:t>
            </w:r>
          </w:p>
        </w:tc>
        <w:tc>
          <w:tcPr>
            <w:tcW w:w="0" w:type="auto"/>
            <w:hideMark/>
          </w:tcPr>
          <w:p w14:paraId="791891BA" w14:textId="77777777" w:rsidR="003E1F51" w:rsidRPr="009A5302" w:rsidRDefault="003E1F51" w:rsidP="00032C1C">
            <w:pPr>
              <w:spacing w:after="160" w:line="259" w:lineRule="auto"/>
              <w:jc w:val="both"/>
              <w:rPr>
                <w:rFonts w:cs="Times New Roman"/>
                <w:sz w:val="24"/>
                <w:szCs w:val="24"/>
              </w:rPr>
            </w:pPr>
            <w:r w:rsidRPr="009A5302">
              <w:rPr>
                <w:rFonts w:cs="Times New Roman"/>
                <w:sz w:val="24"/>
                <w:szCs w:val="24"/>
              </w:rPr>
              <w:t>652</w:t>
            </w:r>
          </w:p>
        </w:tc>
        <w:tc>
          <w:tcPr>
            <w:tcW w:w="0" w:type="auto"/>
            <w:hideMark/>
          </w:tcPr>
          <w:p w14:paraId="3E9B9816" w14:textId="77777777" w:rsidR="003E1F51" w:rsidRPr="009A5302" w:rsidRDefault="003E1F51" w:rsidP="00032C1C">
            <w:pPr>
              <w:spacing w:after="160" w:line="259" w:lineRule="auto"/>
              <w:jc w:val="both"/>
              <w:rPr>
                <w:rFonts w:cs="Times New Roman"/>
                <w:sz w:val="24"/>
                <w:szCs w:val="24"/>
              </w:rPr>
            </w:pPr>
            <w:r w:rsidRPr="009A5302">
              <w:rPr>
                <w:rFonts w:cs="Times New Roman"/>
                <w:sz w:val="24"/>
                <w:szCs w:val="24"/>
              </w:rPr>
              <w:t>653</w:t>
            </w:r>
          </w:p>
        </w:tc>
        <w:tc>
          <w:tcPr>
            <w:tcW w:w="0" w:type="auto"/>
            <w:hideMark/>
          </w:tcPr>
          <w:p w14:paraId="72266638" w14:textId="77777777" w:rsidR="003E1F51" w:rsidRPr="009A5302" w:rsidRDefault="003E1F51" w:rsidP="00032C1C">
            <w:pPr>
              <w:spacing w:after="160" w:line="259" w:lineRule="auto"/>
              <w:jc w:val="both"/>
              <w:rPr>
                <w:rFonts w:cs="Times New Roman"/>
                <w:sz w:val="24"/>
                <w:szCs w:val="24"/>
              </w:rPr>
            </w:pPr>
            <w:r w:rsidRPr="009A5302">
              <w:rPr>
                <w:rFonts w:cs="Times New Roman"/>
                <w:sz w:val="24"/>
                <w:szCs w:val="24"/>
              </w:rPr>
              <w:t>646</w:t>
            </w:r>
          </w:p>
        </w:tc>
      </w:tr>
      <w:tr w:rsidR="003E1F51" w:rsidRPr="009A5302" w14:paraId="5FCE0215" w14:textId="77777777" w:rsidTr="00032C1C">
        <w:tc>
          <w:tcPr>
            <w:tcW w:w="0" w:type="auto"/>
            <w:hideMark/>
          </w:tcPr>
          <w:p w14:paraId="32F3CE04" w14:textId="77777777" w:rsidR="003E1F51" w:rsidRPr="009A5302" w:rsidRDefault="003E1F51" w:rsidP="00032C1C">
            <w:pPr>
              <w:spacing w:after="160" w:line="259" w:lineRule="auto"/>
              <w:jc w:val="both"/>
              <w:rPr>
                <w:rFonts w:cs="Times New Roman"/>
                <w:sz w:val="24"/>
                <w:szCs w:val="24"/>
              </w:rPr>
            </w:pPr>
            <w:r w:rsidRPr="009A5302">
              <w:rPr>
                <w:rFonts w:cs="Times New Roman"/>
                <w:sz w:val="24"/>
                <w:szCs w:val="24"/>
              </w:rPr>
              <w:t>Minimum</w:t>
            </w:r>
          </w:p>
        </w:tc>
        <w:tc>
          <w:tcPr>
            <w:tcW w:w="0" w:type="auto"/>
            <w:hideMark/>
          </w:tcPr>
          <w:p w14:paraId="4E334F36" w14:textId="77777777" w:rsidR="003E1F51" w:rsidRPr="009A5302" w:rsidRDefault="003E1F51" w:rsidP="00032C1C">
            <w:pPr>
              <w:spacing w:after="160" w:line="259" w:lineRule="auto"/>
              <w:jc w:val="both"/>
              <w:rPr>
                <w:rFonts w:cs="Times New Roman"/>
                <w:sz w:val="24"/>
                <w:szCs w:val="24"/>
              </w:rPr>
            </w:pPr>
            <w:r w:rsidRPr="009A5302">
              <w:rPr>
                <w:rFonts w:cs="Times New Roman"/>
                <w:sz w:val="24"/>
                <w:szCs w:val="24"/>
              </w:rPr>
              <w:t>350</w:t>
            </w:r>
          </w:p>
        </w:tc>
        <w:tc>
          <w:tcPr>
            <w:tcW w:w="0" w:type="auto"/>
            <w:hideMark/>
          </w:tcPr>
          <w:p w14:paraId="2172A9B4" w14:textId="77777777" w:rsidR="003E1F51" w:rsidRPr="009A5302" w:rsidRDefault="003E1F51" w:rsidP="00032C1C">
            <w:pPr>
              <w:spacing w:after="160" w:line="259" w:lineRule="auto"/>
              <w:jc w:val="both"/>
              <w:rPr>
                <w:rFonts w:cs="Times New Roman"/>
                <w:sz w:val="24"/>
                <w:szCs w:val="24"/>
              </w:rPr>
            </w:pPr>
            <w:r w:rsidRPr="009A5302">
              <w:rPr>
                <w:rFonts w:cs="Times New Roman"/>
                <w:sz w:val="24"/>
                <w:szCs w:val="24"/>
              </w:rPr>
              <w:t>405</w:t>
            </w:r>
          </w:p>
        </w:tc>
        <w:tc>
          <w:tcPr>
            <w:tcW w:w="0" w:type="auto"/>
            <w:hideMark/>
          </w:tcPr>
          <w:p w14:paraId="46E5251F" w14:textId="77777777" w:rsidR="003E1F51" w:rsidRPr="009A5302" w:rsidRDefault="003E1F51" w:rsidP="00032C1C">
            <w:pPr>
              <w:spacing w:after="160" w:line="259" w:lineRule="auto"/>
              <w:jc w:val="both"/>
              <w:rPr>
                <w:rFonts w:cs="Times New Roman"/>
                <w:sz w:val="24"/>
                <w:szCs w:val="24"/>
              </w:rPr>
            </w:pPr>
            <w:r w:rsidRPr="009A5302">
              <w:rPr>
                <w:rFonts w:cs="Times New Roman"/>
                <w:sz w:val="24"/>
                <w:szCs w:val="24"/>
              </w:rPr>
              <w:t>350</w:t>
            </w:r>
          </w:p>
        </w:tc>
      </w:tr>
      <w:tr w:rsidR="003E1F51" w:rsidRPr="009A5302" w14:paraId="65277882" w14:textId="77777777" w:rsidTr="00032C1C">
        <w:tc>
          <w:tcPr>
            <w:tcW w:w="0" w:type="auto"/>
            <w:hideMark/>
          </w:tcPr>
          <w:p w14:paraId="7D32C813" w14:textId="77777777" w:rsidR="003E1F51" w:rsidRPr="009A5302" w:rsidRDefault="003E1F51" w:rsidP="00032C1C">
            <w:pPr>
              <w:spacing w:after="160" w:line="259" w:lineRule="auto"/>
              <w:jc w:val="both"/>
              <w:rPr>
                <w:rFonts w:cs="Times New Roman"/>
                <w:sz w:val="24"/>
                <w:szCs w:val="24"/>
              </w:rPr>
            </w:pPr>
            <w:r w:rsidRPr="009A5302">
              <w:rPr>
                <w:rFonts w:cs="Times New Roman"/>
                <w:sz w:val="24"/>
                <w:szCs w:val="24"/>
              </w:rPr>
              <w:t>Maximum</w:t>
            </w:r>
          </w:p>
        </w:tc>
        <w:tc>
          <w:tcPr>
            <w:tcW w:w="0" w:type="auto"/>
            <w:hideMark/>
          </w:tcPr>
          <w:p w14:paraId="2032890D" w14:textId="77777777" w:rsidR="003E1F51" w:rsidRPr="009A5302" w:rsidRDefault="003E1F51" w:rsidP="00032C1C">
            <w:pPr>
              <w:spacing w:after="160" w:line="259" w:lineRule="auto"/>
              <w:jc w:val="both"/>
              <w:rPr>
                <w:rFonts w:cs="Times New Roman"/>
                <w:sz w:val="24"/>
                <w:szCs w:val="24"/>
              </w:rPr>
            </w:pPr>
            <w:r w:rsidRPr="009A5302">
              <w:rPr>
                <w:rFonts w:cs="Times New Roman"/>
                <w:sz w:val="24"/>
                <w:szCs w:val="24"/>
              </w:rPr>
              <w:t>850</w:t>
            </w:r>
          </w:p>
        </w:tc>
        <w:tc>
          <w:tcPr>
            <w:tcW w:w="0" w:type="auto"/>
            <w:hideMark/>
          </w:tcPr>
          <w:p w14:paraId="4DC06CD9" w14:textId="77777777" w:rsidR="003E1F51" w:rsidRPr="009A5302" w:rsidRDefault="003E1F51" w:rsidP="00032C1C">
            <w:pPr>
              <w:spacing w:after="160" w:line="259" w:lineRule="auto"/>
              <w:jc w:val="both"/>
              <w:rPr>
                <w:rFonts w:cs="Times New Roman"/>
                <w:sz w:val="24"/>
                <w:szCs w:val="24"/>
              </w:rPr>
            </w:pPr>
            <w:r w:rsidRPr="009A5302">
              <w:rPr>
                <w:rFonts w:cs="Times New Roman"/>
                <w:sz w:val="24"/>
                <w:szCs w:val="24"/>
              </w:rPr>
              <w:t>850</w:t>
            </w:r>
          </w:p>
        </w:tc>
        <w:tc>
          <w:tcPr>
            <w:tcW w:w="0" w:type="auto"/>
            <w:hideMark/>
          </w:tcPr>
          <w:p w14:paraId="6A1C925A" w14:textId="77777777" w:rsidR="003E1F51" w:rsidRPr="009A5302" w:rsidRDefault="003E1F51" w:rsidP="00032C1C">
            <w:pPr>
              <w:spacing w:after="160" w:line="259" w:lineRule="auto"/>
              <w:jc w:val="both"/>
              <w:rPr>
                <w:rFonts w:cs="Times New Roman"/>
                <w:sz w:val="24"/>
                <w:szCs w:val="24"/>
              </w:rPr>
            </w:pPr>
            <w:r w:rsidRPr="009A5302">
              <w:rPr>
                <w:rFonts w:cs="Times New Roman"/>
                <w:sz w:val="24"/>
                <w:szCs w:val="24"/>
              </w:rPr>
              <w:t>850</w:t>
            </w:r>
          </w:p>
        </w:tc>
      </w:tr>
      <w:tr w:rsidR="003E1F51" w:rsidRPr="009A5302" w14:paraId="53A691E6" w14:textId="77777777" w:rsidTr="00032C1C">
        <w:tc>
          <w:tcPr>
            <w:tcW w:w="0" w:type="auto"/>
            <w:hideMark/>
          </w:tcPr>
          <w:p w14:paraId="3647100F" w14:textId="77777777" w:rsidR="003E1F51" w:rsidRPr="009A5302" w:rsidRDefault="003E1F51" w:rsidP="00032C1C">
            <w:pPr>
              <w:spacing w:after="160" w:line="259" w:lineRule="auto"/>
              <w:jc w:val="both"/>
              <w:rPr>
                <w:rFonts w:cs="Times New Roman"/>
                <w:sz w:val="24"/>
                <w:szCs w:val="24"/>
              </w:rPr>
            </w:pPr>
            <w:r w:rsidRPr="009A5302">
              <w:rPr>
                <w:rFonts w:cs="Times New Roman"/>
                <w:sz w:val="24"/>
                <w:szCs w:val="24"/>
              </w:rPr>
              <w:t>Standard Deviation</w:t>
            </w:r>
          </w:p>
        </w:tc>
        <w:tc>
          <w:tcPr>
            <w:tcW w:w="0" w:type="auto"/>
            <w:hideMark/>
          </w:tcPr>
          <w:p w14:paraId="5F3FDA73" w14:textId="77777777" w:rsidR="003E1F51" w:rsidRPr="009A5302" w:rsidRDefault="003E1F51" w:rsidP="00032C1C">
            <w:pPr>
              <w:spacing w:after="160" w:line="259" w:lineRule="auto"/>
              <w:jc w:val="both"/>
              <w:rPr>
                <w:rFonts w:cs="Times New Roman"/>
                <w:sz w:val="24"/>
                <w:szCs w:val="24"/>
              </w:rPr>
            </w:pPr>
            <w:r w:rsidRPr="009A5302">
              <w:rPr>
                <w:rFonts w:cs="Times New Roman"/>
                <w:sz w:val="24"/>
                <w:szCs w:val="24"/>
              </w:rPr>
              <w:t>96.65</w:t>
            </w:r>
          </w:p>
        </w:tc>
        <w:tc>
          <w:tcPr>
            <w:tcW w:w="0" w:type="auto"/>
            <w:hideMark/>
          </w:tcPr>
          <w:p w14:paraId="2FAC672A" w14:textId="77777777" w:rsidR="003E1F51" w:rsidRPr="009A5302" w:rsidRDefault="003E1F51" w:rsidP="00032C1C">
            <w:pPr>
              <w:spacing w:after="160" w:line="259" w:lineRule="auto"/>
              <w:jc w:val="both"/>
              <w:rPr>
                <w:rFonts w:cs="Times New Roman"/>
                <w:sz w:val="24"/>
                <w:szCs w:val="24"/>
              </w:rPr>
            </w:pPr>
            <w:r w:rsidRPr="009A5302">
              <w:rPr>
                <w:rFonts w:cs="Times New Roman"/>
                <w:sz w:val="24"/>
                <w:szCs w:val="24"/>
              </w:rPr>
              <w:t>95.65</w:t>
            </w:r>
          </w:p>
        </w:tc>
        <w:tc>
          <w:tcPr>
            <w:tcW w:w="0" w:type="auto"/>
            <w:hideMark/>
          </w:tcPr>
          <w:p w14:paraId="03FE73A1" w14:textId="77777777" w:rsidR="003E1F51" w:rsidRPr="009A5302" w:rsidRDefault="003E1F51" w:rsidP="00032C1C">
            <w:pPr>
              <w:spacing w:after="160" w:line="259" w:lineRule="auto"/>
              <w:jc w:val="both"/>
              <w:rPr>
                <w:rFonts w:cs="Times New Roman"/>
                <w:sz w:val="24"/>
                <w:szCs w:val="24"/>
              </w:rPr>
            </w:pPr>
            <w:r w:rsidRPr="009A5302">
              <w:rPr>
                <w:rFonts w:cs="Times New Roman"/>
                <w:sz w:val="24"/>
                <w:szCs w:val="24"/>
              </w:rPr>
              <w:t>100.32</w:t>
            </w:r>
          </w:p>
        </w:tc>
      </w:tr>
    </w:tbl>
    <w:p w14:paraId="3837F70D" w14:textId="77777777" w:rsidR="003E1F51" w:rsidRPr="009A5302" w:rsidRDefault="003E1F51" w:rsidP="003E1F51">
      <w:pPr>
        <w:jc w:val="both"/>
        <w:rPr>
          <w:rFonts w:cs="Times New Roman"/>
          <w:sz w:val="24"/>
          <w:szCs w:val="24"/>
        </w:rPr>
      </w:pPr>
    </w:p>
    <w:p w14:paraId="560D8709" w14:textId="77777777" w:rsidR="003E1F51" w:rsidRDefault="003E1F51" w:rsidP="003E1F51">
      <w:pPr>
        <w:jc w:val="both"/>
        <w:rPr>
          <w:rFonts w:cs="Times New Roman"/>
          <w:sz w:val="24"/>
          <w:szCs w:val="24"/>
        </w:rPr>
      </w:pPr>
      <w:r>
        <w:rPr>
          <w:noProof/>
        </w:rPr>
        <w:drawing>
          <wp:inline distT="0" distB="0" distL="0" distR="0" wp14:anchorId="097D2674" wp14:editId="76BC23B6">
            <wp:extent cx="4732020" cy="2423160"/>
            <wp:effectExtent l="0" t="0" r="0" b="0"/>
            <wp:docPr id="12" name="image12.png"/>
            <wp:cNvGraphicFramePr/>
            <a:graphic xmlns:a="http://schemas.openxmlformats.org/drawingml/2006/main">
              <a:graphicData uri="http://schemas.openxmlformats.org/drawingml/2006/picture">
                <pic:pic xmlns:pic="http://schemas.openxmlformats.org/drawingml/2006/picture">
                  <pic:nvPicPr>
                    <pic:cNvPr id="12" name="image12.png"/>
                    <pic:cNvPicPr/>
                  </pic:nvPicPr>
                  <pic:blipFill>
                    <a:blip r:embed="rId17"/>
                    <a:srcRect/>
                    <a:stretch>
                      <a:fillRect/>
                    </a:stretch>
                  </pic:blipFill>
                  <pic:spPr>
                    <a:xfrm>
                      <a:off x="0" y="0"/>
                      <a:ext cx="4732020" cy="2423160"/>
                    </a:xfrm>
                    <a:prstGeom prst="rect">
                      <a:avLst/>
                    </a:prstGeom>
                    <a:ln/>
                  </pic:spPr>
                </pic:pic>
              </a:graphicData>
            </a:graphic>
          </wp:inline>
        </w:drawing>
      </w:r>
    </w:p>
    <w:p w14:paraId="600251E3" w14:textId="77777777" w:rsidR="003E1F51" w:rsidRPr="003E1F51" w:rsidRDefault="003E1F51" w:rsidP="003E1F51">
      <w:pPr>
        <w:jc w:val="center"/>
        <w:rPr>
          <w:rFonts w:cs="Times New Roman"/>
          <w:i/>
          <w:sz w:val="28"/>
          <w:szCs w:val="28"/>
          <w:lang w:val="en"/>
        </w:rPr>
      </w:pPr>
      <w:r w:rsidRPr="006C1F88">
        <w:rPr>
          <w:rFonts w:cs="Times New Roman"/>
          <w:i/>
          <w:sz w:val="28"/>
          <w:szCs w:val="28"/>
        </w:rPr>
        <w:t>Figure</w:t>
      </w:r>
      <w:r>
        <w:rPr>
          <w:rFonts w:cs="Times New Roman"/>
          <w:i/>
          <w:sz w:val="28"/>
          <w:szCs w:val="28"/>
        </w:rPr>
        <w:t xml:space="preserve"> 10</w:t>
      </w:r>
      <w:r w:rsidRPr="009F5864">
        <w:rPr>
          <w:rFonts w:cs="Times New Roman"/>
          <w:i/>
          <w:sz w:val="28"/>
          <w:szCs w:val="28"/>
          <w:lang w:val="en"/>
        </w:rPr>
        <w:t>.</w:t>
      </w:r>
      <w:r>
        <w:rPr>
          <w:rFonts w:cs="Times New Roman"/>
          <w:i/>
          <w:sz w:val="28"/>
          <w:szCs w:val="28"/>
          <w:lang w:val="en"/>
        </w:rPr>
        <w:t xml:space="preserve"> </w:t>
      </w:r>
      <w:r w:rsidRPr="003E1F51">
        <w:rPr>
          <w:rFonts w:cs="Times New Roman"/>
          <w:i/>
          <w:sz w:val="28"/>
          <w:szCs w:val="28"/>
          <w:lang w:val="en"/>
        </w:rPr>
        <w:t>Observed Churn Rate by Credit-Score Band.</w:t>
      </w:r>
    </w:p>
    <w:p w14:paraId="540C67B3" w14:textId="77777777" w:rsidR="003E1F51" w:rsidRPr="006C1F88" w:rsidRDefault="003E1F51" w:rsidP="003E1F51">
      <w:pPr>
        <w:jc w:val="both"/>
        <w:rPr>
          <w:rFonts w:cs="Times New Roman"/>
          <w:sz w:val="24"/>
          <w:szCs w:val="24"/>
        </w:rPr>
      </w:pPr>
      <w:r w:rsidRPr="007363BF">
        <w:rPr>
          <w:rFonts w:cs="Times New Roman"/>
          <w:b/>
          <w:color w:val="000000" w:themeColor="text1"/>
          <w:sz w:val="28"/>
          <w:szCs w:val="28"/>
        </w:rPr>
        <w:t>Interpretation:</w:t>
      </w:r>
      <w:r w:rsidRPr="007363BF">
        <w:rPr>
          <w:rFonts w:cs="Times New Roman"/>
          <w:b/>
          <w:color w:val="000000" w:themeColor="text1"/>
          <w:sz w:val="24"/>
          <w:szCs w:val="24"/>
        </w:rPr>
        <w:t xml:space="preserve"> </w:t>
      </w:r>
      <w:r w:rsidRPr="006C1F88">
        <w:rPr>
          <w:rFonts w:cs="Times New Roman"/>
          <w:sz w:val="24"/>
          <w:szCs w:val="24"/>
        </w:rPr>
        <w:t>Credit score can be explored for an association with churn, but it should not be used in isolation. The model evaluates it alongside other customer characteristics.</w:t>
      </w:r>
    </w:p>
    <w:p w14:paraId="7AF32FFD" w14:textId="77777777" w:rsidR="003E1F51" w:rsidRPr="006C1F88" w:rsidRDefault="003E1F51" w:rsidP="003E1F51">
      <w:pPr>
        <w:jc w:val="both"/>
        <w:rPr>
          <w:rFonts w:cs="Times New Roman"/>
          <w:sz w:val="24"/>
          <w:szCs w:val="24"/>
        </w:rPr>
      </w:pPr>
      <w:proofErr w:type="spellStart"/>
      <w:r w:rsidRPr="006C1F88">
        <w:rPr>
          <w:rFonts w:cs="Times New Roman"/>
          <w:sz w:val="24"/>
          <w:szCs w:val="24"/>
        </w:rPr>
        <w:t>CreditScore</w:t>
      </w:r>
      <w:proofErr w:type="spellEnd"/>
      <w:r w:rsidRPr="006C1F88">
        <w:rPr>
          <w:rFonts w:cs="Times New Roman"/>
          <w:sz w:val="24"/>
          <w:szCs w:val="24"/>
        </w:rPr>
        <w:t xml:space="preserve"> is a numerical customer attribute. Its association with churn should be interpreted alongside age, geography, product use, and engagement.</w:t>
      </w:r>
    </w:p>
    <w:p w14:paraId="5E8507AD" w14:textId="77777777" w:rsidR="003E1F51" w:rsidRPr="006C1F88" w:rsidRDefault="003E1F51" w:rsidP="003E1F51">
      <w:pPr>
        <w:jc w:val="both"/>
        <w:rPr>
          <w:rFonts w:cs="Times New Roman"/>
          <w:sz w:val="24"/>
          <w:szCs w:val="24"/>
        </w:rPr>
      </w:pPr>
      <w:proofErr w:type="spellStart"/>
      <w:r w:rsidRPr="006C1F88">
        <w:rPr>
          <w:rFonts w:cs="Times New Roman"/>
          <w:sz w:val="24"/>
          <w:szCs w:val="24"/>
        </w:rPr>
        <w:t>CreditScore</w:t>
      </w:r>
      <w:proofErr w:type="spellEnd"/>
      <w:r w:rsidRPr="006C1F88">
        <w:rPr>
          <w:rFonts w:cs="Times New Roman"/>
          <w:sz w:val="24"/>
          <w:szCs w:val="24"/>
        </w:rPr>
        <w:t xml:space="preserve"> is examined through summary statistics and by comparing churned and retained distributions. The analysis can reveal whether the groups have different central tendencies or spread, and whether there are unusual values that need validation. Distribution overlap is important: even when average scores differ, many individual customers may have similar scores.</w:t>
      </w:r>
    </w:p>
    <w:p w14:paraId="308460F9" w14:textId="77777777" w:rsidR="003E1F51" w:rsidRDefault="003E1F51" w:rsidP="003E1F51">
      <w:pPr>
        <w:jc w:val="both"/>
        <w:rPr>
          <w:rFonts w:cs="Times New Roman"/>
          <w:sz w:val="24"/>
          <w:szCs w:val="24"/>
        </w:rPr>
      </w:pPr>
      <w:r w:rsidRPr="006C1F88">
        <w:rPr>
          <w:rFonts w:cs="Times New Roman"/>
          <w:sz w:val="24"/>
          <w:szCs w:val="24"/>
        </w:rPr>
        <w:t>Credit score is primarily a credit-related measure and should not automatically be treated as a direct measure of satisfaction or loyalty. If it contributes to prediction, its role should be evaluated in context and checked for stability and fairness. The model may use it as one signal among several rather than as a standalone rule.</w:t>
      </w:r>
    </w:p>
    <w:p w14:paraId="6189043A" w14:textId="77777777" w:rsidR="003E1F51" w:rsidRPr="007913CE" w:rsidRDefault="003E1F51" w:rsidP="003E1F51">
      <w:pPr>
        <w:jc w:val="both"/>
        <w:rPr>
          <w:rFonts w:cs="Times New Roman"/>
          <w:sz w:val="24"/>
          <w:szCs w:val="24"/>
        </w:rPr>
      </w:pPr>
    </w:p>
    <w:p w14:paraId="607401C1" w14:textId="77777777" w:rsidR="009F5864" w:rsidRDefault="009F5864" w:rsidP="006C1F88">
      <w:pPr>
        <w:jc w:val="both"/>
        <w:rPr>
          <w:rFonts w:cs="Times New Roman"/>
          <w:sz w:val="24"/>
          <w:szCs w:val="24"/>
        </w:rPr>
      </w:pPr>
    </w:p>
    <w:p w14:paraId="5D743D67" w14:textId="77777777" w:rsidR="003E1F51" w:rsidRPr="00C1540B" w:rsidRDefault="003E1F51" w:rsidP="003E1F51">
      <w:pPr>
        <w:rPr>
          <w:rFonts w:cs="Times New Roman"/>
          <w:b/>
          <w:bCs/>
          <w:sz w:val="28"/>
          <w:szCs w:val="28"/>
        </w:rPr>
      </w:pPr>
      <w:r w:rsidRPr="00C1540B">
        <w:rPr>
          <w:rFonts w:cs="Times New Roman"/>
          <w:b/>
          <w:bCs/>
          <w:sz w:val="28"/>
          <w:szCs w:val="28"/>
        </w:rPr>
        <w:lastRenderedPageBreak/>
        <w:t>4.11 Salary</w:t>
      </w:r>
    </w:p>
    <w:tbl>
      <w:tblPr>
        <w:tblStyle w:val="TableGrid"/>
        <w:tblW w:w="0" w:type="auto"/>
        <w:tblLook w:val="04A0" w:firstRow="1" w:lastRow="0" w:firstColumn="1" w:lastColumn="0" w:noHBand="0" w:noVBand="1"/>
      </w:tblPr>
      <w:tblGrid>
        <w:gridCol w:w="2076"/>
        <w:gridCol w:w="1296"/>
        <w:gridCol w:w="1296"/>
        <w:gridCol w:w="1296"/>
      </w:tblGrid>
      <w:tr w:rsidR="003E1F51" w:rsidRPr="009A5302" w14:paraId="3665C2DF" w14:textId="77777777" w:rsidTr="00032C1C">
        <w:tc>
          <w:tcPr>
            <w:tcW w:w="0" w:type="auto"/>
            <w:hideMark/>
          </w:tcPr>
          <w:p w14:paraId="4F646EA9" w14:textId="77777777" w:rsidR="003E1F51" w:rsidRPr="009A5302" w:rsidRDefault="003E1F51" w:rsidP="00032C1C">
            <w:pPr>
              <w:spacing w:after="160" w:line="259" w:lineRule="auto"/>
              <w:jc w:val="both"/>
              <w:rPr>
                <w:rFonts w:cs="Times New Roman"/>
                <w:b/>
                <w:bCs/>
                <w:sz w:val="24"/>
                <w:szCs w:val="24"/>
              </w:rPr>
            </w:pPr>
            <w:r w:rsidRPr="009A5302">
              <w:rPr>
                <w:rFonts w:cs="Times New Roman"/>
                <w:b/>
                <w:bCs/>
                <w:sz w:val="24"/>
                <w:szCs w:val="24"/>
              </w:rPr>
              <w:t>Statistic</w:t>
            </w:r>
          </w:p>
        </w:tc>
        <w:tc>
          <w:tcPr>
            <w:tcW w:w="0" w:type="auto"/>
            <w:hideMark/>
          </w:tcPr>
          <w:p w14:paraId="5AF625DB" w14:textId="77777777" w:rsidR="003E1F51" w:rsidRPr="009A5302" w:rsidRDefault="003E1F51" w:rsidP="00032C1C">
            <w:pPr>
              <w:spacing w:after="160" w:line="259" w:lineRule="auto"/>
              <w:jc w:val="both"/>
              <w:rPr>
                <w:rFonts w:cs="Times New Roman"/>
                <w:b/>
                <w:bCs/>
                <w:sz w:val="24"/>
                <w:szCs w:val="24"/>
              </w:rPr>
            </w:pPr>
            <w:r w:rsidRPr="009A5302">
              <w:rPr>
                <w:rFonts w:cs="Times New Roman"/>
                <w:b/>
                <w:bCs/>
                <w:sz w:val="24"/>
                <w:szCs w:val="24"/>
              </w:rPr>
              <w:t>Overall</w:t>
            </w:r>
          </w:p>
        </w:tc>
        <w:tc>
          <w:tcPr>
            <w:tcW w:w="0" w:type="auto"/>
            <w:hideMark/>
          </w:tcPr>
          <w:p w14:paraId="301721F2" w14:textId="77777777" w:rsidR="003E1F51" w:rsidRPr="009A5302" w:rsidRDefault="003E1F51" w:rsidP="00032C1C">
            <w:pPr>
              <w:spacing w:after="160" w:line="259" w:lineRule="auto"/>
              <w:jc w:val="both"/>
              <w:rPr>
                <w:rFonts w:cs="Times New Roman"/>
                <w:b/>
                <w:bCs/>
                <w:sz w:val="24"/>
                <w:szCs w:val="24"/>
              </w:rPr>
            </w:pPr>
            <w:r w:rsidRPr="009A5302">
              <w:rPr>
                <w:rFonts w:cs="Times New Roman"/>
                <w:b/>
                <w:bCs/>
                <w:sz w:val="24"/>
                <w:szCs w:val="24"/>
              </w:rPr>
              <w:t>Stayed</w:t>
            </w:r>
          </w:p>
        </w:tc>
        <w:tc>
          <w:tcPr>
            <w:tcW w:w="0" w:type="auto"/>
            <w:hideMark/>
          </w:tcPr>
          <w:p w14:paraId="027DFD29" w14:textId="77777777" w:rsidR="003E1F51" w:rsidRPr="009A5302" w:rsidRDefault="003E1F51" w:rsidP="00032C1C">
            <w:pPr>
              <w:spacing w:after="160" w:line="259" w:lineRule="auto"/>
              <w:jc w:val="both"/>
              <w:rPr>
                <w:rFonts w:cs="Times New Roman"/>
                <w:b/>
                <w:bCs/>
                <w:sz w:val="24"/>
                <w:szCs w:val="24"/>
              </w:rPr>
            </w:pPr>
            <w:r w:rsidRPr="009A5302">
              <w:rPr>
                <w:rFonts w:cs="Times New Roman"/>
                <w:b/>
                <w:bCs/>
                <w:sz w:val="24"/>
                <w:szCs w:val="24"/>
              </w:rPr>
              <w:t>Exited</w:t>
            </w:r>
          </w:p>
        </w:tc>
      </w:tr>
      <w:tr w:rsidR="003E1F51" w:rsidRPr="009A5302" w14:paraId="1DA5267C" w14:textId="77777777" w:rsidTr="00032C1C">
        <w:tc>
          <w:tcPr>
            <w:tcW w:w="0" w:type="auto"/>
            <w:hideMark/>
          </w:tcPr>
          <w:p w14:paraId="78F1A899" w14:textId="77777777" w:rsidR="003E1F51" w:rsidRPr="009A5302" w:rsidRDefault="003E1F51" w:rsidP="00032C1C">
            <w:pPr>
              <w:spacing w:after="160" w:line="259" w:lineRule="auto"/>
              <w:jc w:val="both"/>
              <w:rPr>
                <w:rFonts w:cs="Times New Roman"/>
                <w:sz w:val="24"/>
                <w:szCs w:val="24"/>
              </w:rPr>
            </w:pPr>
            <w:r w:rsidRPr="009A5302">
              <w:rPr>
                <w:rFonts w:cs="Times New Roman"/>
                <w:sz w:val="24"/>
                <w:szCs w:val="24"/>
              </w:rPr>
              <w:t>Mean</w:t>
            </w:r>
          </w:p>
        </w:tc>
        <w:tc>
          <w:tcPr>
            <w:tcW w:w="0" w:type="auto"/>
            <w:hideMark/>
          </w:tcPr>
          <w:p w14:paraId="69DDE047" w14:textId="77777777" w:rsidR="003E1F51" w:rsidRPr="009A5302" w:rsidRDefault="003E1F51" w:rsidP="00032C1C">
            <w:pPr>
              <w:spacing w:after="160" w:line="259" w:lineRule="auto"/>
              <w:jc w:val="both"/>
              <w:rPr>
                <w:rFonts w:cs="Times New Roman"/>
                <w:sz w:val="24"/>
                <w:szCs w:val="24"/>
              </w:rPr>
            </w:pPr>
            <w:r w:rsidRPr="009A5302">
              <w:rPr>
                <w:rFonts w:cs="Times New Roman"/>
                <w:sz w:val="24"/>
                <w:szCs w:val="24"/>
              </w:rPr>
              <w:t>100,090.24</w:t>
            </w:r>
          </w:p>
        </w:tc>
        <w:tc>
          <w:tcPr>
            <w:tcW w:w="0" w:type="auto"/>
            <w:hideMark/>
          </w:tcPr>
          <w:p w14:paraId="7FF1F6CE" w14:textId="77777777" w:rsidR="003E1F51" w:rsidRPr="009A5302" w:rsidRDefault="003E1F51" w:rsidP="00032C1C">
            <w:pPr>
              <w:spacing w:after="160" w:line="259" w:lineRule="auto"/>
              <w:jc w:val="both"/>
              <w:rPr>
                <w:rFonts w:cs="Times New Roman"/>
                <w:sz w:val="24"/>
                <w:szCs w:val="24"/>
              </w:rPr>
            </w:pPr>
            <w:r w:rsidRPr="009A5302">
              <w:rPr>
                <w:rFonts w:cs="Times New Roman"/>
                <w:sz w:val="24"/>
                <w:szCs w:val="24"/>
              </w:rPr>
              <w:t>99,738.39</w:t>
            </w:r>
          </w:p>
        </w:tc>
        <w:tc>
          <w:tcPr>
            <w:tcW w:w="0" w:type="auto"/>
            <w:hideMark/>
          </w:tcPr>
          <w:p w14:paraId="00963613" w14:textId="77777777" w:rsidR="003E1F51" w:rsidRPr="009A5302" w:rsidRDefault="003E1F51" w:rsidP="00032C1C">
            <w:pPr>
              <w:spacing w:after="160" w:line="259" w:lineRule="auto"/>
              <w:jc w:val="both"/>
              <w:rPr>
                <w:rFonts w:cs="Times New Roman"/>
                <w:sz w:val="24"/>
                <w:szCs w:val="24"/>
              </w:rPr>
            </w:pPr>
            <w:r w:rsidRPr="009A5302">
              <w:rPr>
                <w:rFonts w:cs="Times New Roman"/>
                <w:sz w:val="24"/>
                <w:szCs w:val="24"/>
              </w:rPr>
              <w:t>101,465.68</w:t>
            </w:r>
          </w:p>
        </w:tc>
      </w:tr>
      <w:tr w:rsidR="003E1F51" w:rsidRPr="009A5302" w14:paraId="45F121BE" w14:textId="77777777" w:rsidTr="00032C1C">
        <w:tc>
          <w:tcPr>
            <w:tcW w:w="0" w:type="auto"/>
            <w:hideMark/>
          </w:tcPr>
          <w:p w14:paraId="63C223A2" w14:textId="77777777" w:rsidR="003E1F51" w:rsidRPr="009A5302" w:rsidRDefault="003E1F51" w:rsidP="00032C1C">
            <w:pPr>
              <w:spacing w:after="160" w:line="259" w:lineRule="auto"/>
              <w:jc w:val="both"/>
              <w:rPr>
                <w:rFonts w:cs="Times New Roman"/>
                <w:sz w:val="24"/>
                <w:szCs w:val="24"/>
              </w:rPr>
            </w:pPr>
            <w:r w:rsidRPr="009A5302">
              <w:rPr>
                <w:rFonts w:cs="Times New Roman"/>
                <w:sz w:val="24"/>
                <w:szCs w:val="24"/>
              </w:rPr>
              <w:t>Median</w:t>
            </w:r>
          </w:p>
        </w:tc>
        <w:tc>
          <w:tcPr>
            <w:tcW w:w="0" w:type="auto"/>
            <w:hideMark/>
          </w:tcPr>
          <w:p w14:paraId="29DDF939" w14:textId="77777777" w:rsidR="003E1F51" w:rsidRPr="009A5302" w:rsidRDefault="003E1F51" w:rsidP="00032C1C">
            <w:pPr>
              <w:spacing w:after="160" w:line="259" w:lineRule="auto"/>
              <w:jc w:val="both"/>
              <w:rPr>
                <w:rFonts w:cs="Times New Roman"/>
                <w:sz w:val="24"/>
                <w:szCs w:val="24"/>
              </w:rPr>
            </w:pPr>
            <w:r w:rsidRPr="009A5302">
              <w:rPr>
                <w:rFonts w:cs="Times New Roman"/>
                <w:sz w:val="24"/>
                <w:szCs w:val="24"/>
              </w:rPr>
              <w:t>100,193.92</w:t>
            </w:r>
          </w:p>
        </w:tc>
        <w:tc>
          <w:tcPr>
            <w:tcW w:w="0" w:type="auto"/>
            <w:hideMark/>
          </w:tcPr>
          <w:p w14:paraId="43AEC923" w14:textId="77777777" w:rsidR="003E1F51" w:rsidRPr="009A5302" w:rsidRDefault="003E1F51" w:rsidP="00032C1C">
            <w:pPr>
              <w:spacing w:after="160" w:line="259" w:lineRule="auto"/>
              <w:jc w:val="both"/>
              <w:rPr>
                <w:rFonts w:cs="Times New Roman"/>
                <w:sz w:val="24"/>
                <w:szCs w:val="24"/>
              </w:rPr>
            </w:pPr>
            <w:r w:rsidRPr="009A5302">
              <w:rPr>
                <w:rFonts w:cs="Times New Roman"/>
                <w:sz w:val="24"/>
                <w:szCs w:val="24"/>
              </w:rPr>
              <w:t>99,645.04</w:t>
            </w:r>
          </w:p>
        </w:tc>
        <w:tc>
          <w:tcPr>
            <w:tcW w:w="0" w:type="auto"/>
            <w:hideMark/>
          </w:tcPr>
          <w:p w14:paraId="23671DDB" w14:textId="77777777" w:rsidR="003E1F51" w:rsidRPr="009A5302" w:rsidRDefault="003E1F51" w:rsidP="00032C1C">
            <w:pPr>
              <w:spacing w:after="160" w:line="259" w:lineRule="auto"/>
              <w:jc w:val="both"/>
              <w:rPr>
                <w:rFonts w:cs="Times New Roman"/>
                <w:sz w:val="24"/>
                <w:szCs w:val="24"/>
              </w:rPr>
            </w:pPr>
            <w:r w:rsidRPr="009A5302">
              <w:rPr>
                <w:rFonts w:cs="Times New Roman"/>
                <w:sz w:val="24"/>
                <w:szCs w:val="24"/>
              </w:rPr>
              <w:t>102,460.84</w:t>
            </w:r>
          </w:p>
        </w:tc>
      </w:tr>
      <w:tr w:rsidR="003E1F51" w:rsidRPr="009A5302" w14:paraId="58014BBB" w14:textId="77777777" w:rsidTr="00032C1C">
        <w:tc>
          <w:tcPr>
            <w:tcW w:w="0" w:type="auto"/>
            <w:hideMark/>
          </w:tcPr>
          <w:p w14:paraId="4EA83EEE" w14:textId="77777777" w:rsidR="003E1F51" w:rsidRPr="009A5302" w:rsidRDefault="003E1F51" w:rsidP="00032C1C">
            <w:pPr>
              <w:spacing w:after="160" w:line="259" w:lineRule="auto"/>
              <w:jc w:val="both"/>
              <w:rPr>
                <w:rFonts w:cs="Times New Roman"/>
                <w:sz w:val="24"/>
                <w:szCs w:val="24"/>
              </w:rPr>
            </w:pPr>
            <w:r w:rsidRPr="009A5302">
              <w:rPr>
                <w:rFonts w:cs="Times New Roman"/>
                <w:sz w:val="24"/>
                <w:szCs w:val="24"/>
              </w:rPr>
              <w:t>Minimum</w:t>
            </w:r>
          </w:p>
        </w:tc>
        <w:tc>
          <w:tcPr>
            <w:tcW w:w="0" w:type="auto"/>
            <w:hideMark/>
          </w:tcPr>
          <w:p w14:paraId="27830030" w14:textId="77777777" w:rsidR="003E1F51" w:rsidRPr="009A5302" w:rsidRDefault="003E1F51" w:rsidP="00032C1C">
            <w:pPr>
              <w:spacing w:after="160" w:line="259" w:lineRule="auto"/>
              <w:jc w:val="both"/>
              <w:rPr>
                <w:rFonts w:cs="Times New Roman"/>
                <w:sz w:val="24"/>
                <w:szCs w:val="24"/>
              </w:rPr>
            </w:pPr>
            <w:r w:rsidRPr="009A5302">
              <w:rPr>
                <w:rFonts w:cs="Times New Roman"/>
                <w:sz w:val="24"/>
                <w:szCs w:val="24"/>
              </w:rPr>
              <w:t>11.58</w:t>
            </w:r>
          </w:p>
        </w:tc>
        <w:tc>
          <w:tcPr>
            <w:tcW w:w="0" w:type="auto"/>
            <w:hideMark/>
          </w:tcPr>
          <w:p w14:paraId="67AAEF1A" w14:textId="77777777" w:rsidR="003E1F51" w:rsidRPr="009A5302" w:rsidRDefault="003E1F51" w:rsidP="00032C1C">
            <w:pPr>
              <w:spacing w:after="160" w:line="259" w:lineRule="auto"/>
              <w:jc w:val="both"/>
              <w:rPr>
                <w:rFonts w:cs="Times New Roman"/>
                <w:sz w:val="24"/>
                <w:szCs w:val="24"/>
              </w:rPr>
            </w:pPr>
            <w:r w:rsidRPr="009A5302">
              <w:rPr>
                <w:rFonts w:cs="Times New Roman"/>
                <w:sz w:val="24"/>
                <w:szCs w:val="24"/>
              </w:rPr>
              <w:t>90.07</w:t>
            </w:r>
          </w:p>
        </w:tc>
        <w:tc>
          <w:tcPr>
            <w:tcW w:w="0" w:type="auto"/>
            <w:hideMark/>
          </w:tcPr>
          <w:p w14:paraId="23A3A518" w14:textId="77777777" w:rsidR="003E1F51" w:rsidRPr="009A5302" w:rsidRDefault="003E1F51" w:rsidP="00032C1C">
            <w:pPr>
              <w:spacing w:after="160" w:line="259" w:lineRule="auto"/>
              <w:jc w:val="both"/>
              <w:rPr>
                <w:rFonts w:cs="Times New Roman"/>
                <w:sz w:val="24"/>
                <w:szCs w:val="24"/>
              </w:rPr>
            </w:pPr>
            <w:r w:rsidRPr="009A5302">
              <w:rPr>
                <w:rFonts w:cs="Times New Roman"/>
                <w:sz w:val="24"/>
                <w:szCs w:val="24"/>
              </w:rPr>
              <w:t>11.58</w:t>
            </w:r>
          </w:p>
        </w:tc>
      </w:tr>
      <w:tr w:rsidR="003E1F51" w:rsidRPr="009A5302" w14:paraId="66ED0824" w14:textId="77777777" w:rsidTr="00032C1C">
        <w:tc>
          <w:tcPr>
            <w:tcW w:w="0" w:type="auto"/>
            <w:hideMark/>
          </w:tcPr>
          <w:p w14:paraId="44C31FBF" w14:textId="77777777" w:rsidR="003E1F51" w:rsidRPr="009A5302" w:rsidRDefault="003E1F51" w:rsidP="00032C1C">
            <w:pPr>
              <w:spacing w:after="160" w:line="259" w:lineRule="auto"/>
              <w:jc w:val="both"/>
              <w:rPr>
                <w:rFonts w:cs="Times New Roman"/>
                <w:sz w:val="24"/>
                <w:szCs w:val="24"/>
              </w:rPr>
            </w:pPr>
            <w:r w:rsidRPr="009A5302">
              <w:rPr>
                <w:rFonts w:cs="Times New Roman"/>
                <w:sz w:val="24"/>
                <w:szCs w:val="24"/>
              </w:rPr>
              <w:t>Maximum</w:t>
            </w:r>
          </w:p>
        </w:tc>
        <w:tc>
          <w:tcPr>
            <w:tcW w:w="0" w:type="auto"/>
            <w:hideMark/>
          </w:tcPr>
          <w:p w14:paraId="0CA5C1EC" w14:textId="77777777" w:rsidR="003E1F51" w:rsidRPr="009A5302" w:rsidRDefault="003E1F51" w:rsidP="00032C1C">
            <w:pPr>
              <w:spacing w:after="160" w:line="259" w:lineRule="auto"/>
              <w:jc w:val="both"/>
              <w:rPr>
                <w:rFonts w:cs="Times New Roman"/>
                <w:sz w:val="24"/>
                <w:szCs w:val="24"/>
              </w:rPr>
            </w:pPr>
            <w:r w:rsidRPr="009A5302">
              <w:rPr>
                <w:rFonts w:cs="Times New Roman"/>
                <w:sz w:val="24"/>
                <w:szCs w:val="24"/>
              </w:rPr>
              <w:t>199,992.48</w:t>
            </w:r>
          </w:p>
        </w:tc>
        <w:tc>
          <w:tcPr>
            <w:tcW w:w="0" w:type="auto"/>
            <w:hideMark/>
          </w:tcPr>
          <w:p w14:paraId="4E0D44EA" w14:textId="77777777" w:rsidR="003E1F51" w:rsidRPr="009A5302" w:rsidRDefault="003E1F51" w:rsidP="00032C1C">
            <w:pPr>
              <w:spacing w:after="160" w:line="259" w:lineRule="auto"/>
              <w:jc w:val="both"/>
              <w:rPr>
                <w:rFonts w:cs="Times New Roman"/>
                <w:sz w:val="24"/>
                <w:szCs w:val="24"/>
              </w:rPr>
            </w:pPr>
            <w:r w:rsidRPr="009A5302">
              <w:rPr>
                <w:rFonts w:cs="Times New Roman"/>
                <w:sz w:val="24"/>
                <w:szCs w:val="24"/>
              </w:rPr>
              <w:t>199,992.48</w:t>
            </w:r>
          </w:p>
        </w:tc>
        <w:tc>
          <w:tcPr>
            <w:tcW w:w="0" w:type="auto"/>
            <w:hideMark/>
          </w:tcPr>
          <w:p w14:paraId="6E19981A" w14:textId="77777777" w:rsidR="003E1F51" w:rsidRPr="009A5302" w:rsidRDefault="003E1F51" w:rsidP="00032C1C">
            <w:pPr>
              <w:spacing w:after="160" w:line="259" w:lineRule="auto"/>
              <w:jc w:val="both"/>
              <w:rPr>
                <w:rFonts w:cs="Times New Roman"/>
                <w:sz w:val="24"/>
                <w:szCs w:val="24"/>
              </w:rPr>
            </w:pPr>
            <w:r w:rsidRPr="009A5302">
              <w:rPr>
                <w:rFonts w:cs="Times New Roman"/>
                <w:sz w:val="24"/>
                <w:szCs w:val="24"/>
              </w:rPr>
              <w:t>199,808.10</w:t>
            </w:r>
          </w:p>
        </w:tc>
      </w:tr>
      <w:tr w:rsidR="003E1F51" w:rsidRPr="009A5302" w14:paraId="6AD82D67" w14:textId="77777777" w:rsidTr="00032C1C">
        <w:tc>
          <w:tcPr>
            <w:tcW w:w="0" w:type="auto"/>
            <w:hideMark/>
          </w:tcPr>
          <w:p w14:paraId="2E5E4018" w14:textId="77777777" w:rsidR="003E1F51" w:rsidRPr="009A5302" w:rsidRDefault="003E1F51" w:rsidP="00032C1C">
            <w:pPr>
              <w:spacing w:after="160" w:line="259" w:lineRule="auto"/>
              <w:jc w:val="both"/>
              <w:rPr>
                <w:rFonts w:cs="Times New Roman"/>
                <w:sz w:val="24"/>
                <w:szCs w:val="24"/>
              </w:rPr>
            </w:pPr>
            <w:r w:rsidRPr="009A5302">
              <w:rPr>
                <w:rFonts w:cs="Times New Roman"/>
                <w:sz w:val="24"/>
                <w:szCs w:val="24"/>
              </w:rPr>
              <w:t>Standard Deviation</w:t>
            </w:r>
          </w:p>
        </w:tc>
        <w:tc>
          <w:tcPr>
            <w:tcW w:w="0" w:type="auto"/>
            <w:hideMark/>
          </w:tcPr>
          <w:p w14:paraId="70CDAB96" w14:textId="77777777" w:rsidR="003E1F51" w:rsidRPr="009A5302" w:rsidRDefault="003E1F51" w:rsidP="00032C1C">
            <w:pPr>
              <w:spacing w:after="160" w:line="259" w:lineRule="auto"/>
              <w:jc w:val="both"/>
              <w:rPr>
                <w:rFonts w:cs="Times New Roman"/>
                <w:sz w:val="24"/>
                <w:szCs w:val="24"/>
              </w:rPr>
            </w:pPr>
            <w:r w:rsidRPr="009A5302">
              <w:rPr>
                <w:rFonts w:cs="Times New Roman"/>
                <w:sz w:val="24"/>
                <w:szCs w:val="24"/>
              </w:rPr>
              <w:t>57,510.49</w:t>
            </w:r>
          </w:p>
        </w:tc>
        <w:tc>
          <w:tcPr>
            <w:tcW w:w="0" w:type="auto"/>
            <w:hideMark/>
          </w:tcPr>
          <w:p w14:paraId="1D3C95A7" w14:textId="77777777" w:rsidR="003E1F51" w:rsidRPr="009A5302" w:rsidRDefault="003E1F51" w:rsidP="00032C1C">
            <w:pPr>
              <w:spacing w:after="160" w:line="259" w:lineRule="auto"/>
              <w:jc w:val="both"/>
              <w:rPr>
                <w:rFonts w:cs="Times New Roman"/>
                <w:sz w:val="24"/>
                <w:szCs w:val="24"/>
              </w:rPr>
            </w:pPr>
            <w:r w:rsidRPr="009A5302">
              <w:rPr>
                <w:rFonts w:cs="Times New Roman"/>
                <w:sz w:val="24"/>
                <w:szCs w:val="24"/>
              </w:rPr>
              <w:t>57,405.59</w:t>
            </w:r>
          </w:p>
        </w:tc>
        <w:tc>
          <w:tcPr>
            <w:tcW w:w="0" w:type="auto"/>
            <w:hideMark/>
          </w:tcPr>
          <w:p w14:paraId="3845DA65" w14:textId="77777777" w:rsidR="003E1F51" w:rsidRPr="009A5302" w:rsidRDefault="003E1F51" w:rsidP="00032C1C">
            <w:pPr>
              <w:spacing w:after="160" w:line="259" w:lineRule="auto"/>
              <w:jc w:val="both"/>
              <w:rPr>
                <w:rFonts w:cs="Times New Roman"/>
                <w:sz w:val="24"/>
                <w:szCs w:val="24"/>
              </w:rPr>
            </w:pPr>
            <w:r w:rsidRPr="009A5302">
              <w:rPr>
                <w:rFonts w:cs="Times New Roman"/>
                <w:sz w:val="24"/>
                <w:szCs w:val="24"/>
              </w:rPr>
              <w:t>57,912.42</w:t>
            </w:r>
          </w:p>
        </w:tc>
      </w:tr>
    </w:tbl>
    <w:p w14:paraId="0252CB06" w14:textId="77777777" w:rsidR="003E1F51" w:rsidRPr="009A5302" w:rsidRDefault="003E1F51" w:rsidP="003E1F51">
      <w:pPr>
        <w:jc w:val="both"/>
        <w:rPr>
          <w:rFonts w:cs="Times New Roman"/>
          <w:sz w:val="24"/>
          <w:szCs w:val="24"/>
        </w:rPr>
      </w:pPr>
    </w:p>
    <w:p w14:paraId="3D43495F" w14:textId="77777777" w:rsidR="003E1F51" w:rsidRPr="009A5302" w:rsidRDefault="003E1F51" w:rsidP="003E1F51">
      <w:pPr>
        <w:jc w:val="both"/>
        <w:rPr>
          <w:rFonts w:cs="Times New Roman"/>
          <w:sz w:val="24"/>
          <w:szCs w:val="24"/>
        </w:rPr>
      </w:pPr>
      <w:r>
        <w:rPr>
          <w:noProof/>
        </w:rPr>
        <w:drawing>
          <wp:inline distT="0" distB="0" distL="0" distR="0" wp14:anchorId="7154303A" wp14:editId="45CB0DF1">
            <wp:extent cx="5303520" cy="2916555"/>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10" name="image10.png"/>
                    <pic:cNvPicPr/>
                  </pic:nvPicPr>
                  <pic:blipFill>
                    <a:blip r:embed="rId18"/>
                    <a:srcRect/>
                    <a:stretch>
                      <a:fillRect/>
                    </a:stretch>
                  </pic:blipFill>
                  <pic:spPr>
                    <a:xfrm>
                      <a:off x="0" y="0"/>
                      <a:ext cx="5303520" cy="2916555"/>
                    </a:xfrm>
                    <a:prstGeom prst="rect">
                      <a:avLst/>
                    </a:prstGeom>
                    <a:ln/>
                  </pic:spPr>
                </pic:pic>
              </a:graphicData>
            </a:graphic>
          </wp:inline>
        </w:drawing>
      </w:r>
    </w:p>
    <w:p w14:paraId="59629116" w14:textId="77777777" w:rsidR="0055562A" w:rsidRDefault="00000000">
      <w:pPr>
        <w:jc w:val="center"/>
      </w:pPr>
      <w:r>
        <w:rPr>
          <w:rFonts w:cs="Times New Roman"/>
          <w:i/>
          <w:sz w:val="28"/>
          <w:szCs w:val="28"/>
        </w:rPr>
        <w:t>Figure 11. Observed churn rate by estimated salary quintile.</w:t>
      </w:r>
    </w:p>
    <w:p w14:paraId="3564E617" w14:textId="77777777" w:rsidR="003E1F51" w:rsidRPr="009A5302" w:rsidRDefault="003E1F51" w:rsidP="003E1F51">
      <w:pPr>
        <w:jc w:val="both"/>
        <w:rPr>
          <w:rFonts w:cs="Times New Roman"/>
          <w:sz w:val="24"/>
          <w:szCs w:val="24"/>
        </w:rPr>
      </w:pPr>
    </w:p>
    <w:p w14:paraId="7ADBC5D0" w14:textId="77777777" w:rsidR="00226C02" w:rsidRPr="00226C02" w:rsidRDefault="00226C02" w:rsidP="00226C02">
      <w:pPr>
        <w:jc w:val="both"/>
        <w:rPr>
          <w:rFonts w:cs="Times New Roman"/>
          <w:b/>
          <w:bCs/>
          <w:sz w:val="28"/>
          <w:szCs w:val="28"/>
          <w:lang w:val="en-IN"/>
        </w:rPr>
      </w:pPr>
      <w:r w:rsidRPr="00226C02">
        <w:rPr>
          <w:rFonts w:cs="Times New Roman"/>
          <w:b/>
          <w:bCs/>
          <w:sz w:val="28"/>
          <w:szCs w:val="28"/>
          <w:lang w:val="en-IN"/>
        </w:rPr>
        <w:t>Interpretation:</w:t>
      </w:r>
      <w:r>
        <w:rPr>
          <w:rFonts w:cs="Times New Roman"/>
          <w:b/>
          <w:bCs/>
          <w:sz w:val="28"/>
          <w:szCs w:val="28"/>
          <w:lang w:val="en-IN"/>
        </w:rPr>
        <w:t xml:space="preserve"> </w:t>
      </w:r>
      <w:r w:rsidRPr="00226C02">
        <w:rPr>
          <w:rFonts w:cs="Times New Roman"/>
          <w:sz w:val="24"/>
          <w:szCs w:val="24"/>
          <w:lang w:val="en-IN"/>
        </w:rPr>
        <w:t>The average estimated salary of all customers is 100,090.24. Customers who stayed have an average salary of 99,738.39, while customers who exited have a slightly higher average salary of 101,465.68. The median salary is also higher among customers who exited.</w:t>
      </w:r>
    </w:p>
    <w:p w14:paraId="5C40A503" w14:textId="77777777" w:rsidR="00226C02" w:rsidRPr="00226C02" w:rsidRDefault="00226C02" w:rsidP="00226C02">
      <w:pPr>
        <w:jc w:val="both"/>
        <w:rPr>
          <w:rFonts w:cs="Times New Roman"/>
          <w:sz w:val="24"/>
          <w:szCs w:val="24"/>
          <w:lang w:val="en-IN"/>
        </w:rPr>
      </w:pPr>
      <w:r w:rsidRPr="00226C02">
        <w:rPr>
          <w:rFonts w:cs="Times New Roman"/>
          <w:sz w:val="24"/>
          <w:szCs w:val="24"/>
          <w:lang w:val="en-IN"/>
        </w:rPr>
        <w:t>The salary values vary widely, as shown by the standard deviation of 57,510.49. However, the difference in average salaries between customers who stayed and those who exited is relatively small. Therefore, estimated salary alone may not be a strong indicator of customer churn, and other factors should also be considered when predicting customer exits.</w:t>
      </w:r>
    </w:p>
    <w:p w14:paraId="37074606" w14:textId="77777777" w:rsidR="003E1F51" w:rsidRDefault="003E1F51" w:rsidP="006C1F88">
      <w:pPr>
        <w:jc w:val="both"/>
        <w:rPr>
          <w:rFonts w:cs="Times New Roman"/>
          <w:sz w:val="24"/>
          <w:szCs w:val="24"/>
        </w:rPr>
      </w:pPr>
    </w:p>
    <w:p w14:paraId="2D16172B" w14:textId="77777777" w:rsidR="003E1F51" w:rsidRDefault="003E1F51" w:rsidP="006C1F88">
      <w:pPr>
        <w:jc w:val="both"/>
        <w:rPr>
          <w:rFonts w:cs="Times New Roman"/>
          <w:sz w:val="24"/>
          <w:szCs w:val="24"/>
        </w:rPr>
      </w:pPr>
    </w:p>
    <w:p w14:paraId="43838EEF" w14:textId="77777777" w:rsidR="003E1F51" w:rsidRDefault="003E1F51" w:rsidP="006C1F88">
      <w:pPr>
        <w:jc w:val="both"/>
        <w:rPr>
          <w:rFonts w:cs="Times New Roman"/>
          <w:sz w:val="24"/>
          <w:szCs w:val="24"/>
        </w:rPr>
      </w:pPr>
    </w:p>
    <w:p w14:paraId="47C37BDB" w14:textId="77777777" w:rsidR="003E1F51" w:rsidRPr="006C1F88" w:rsidRDefault="003E1F51" w:rsidP="006C1F88">
      <w:pPr>
        <w:jc w:val="both"/>
        <w:rPr>
          <w:rFonts w:cs="Times New Roman"/>
          <w:sz w:val="24"/>
          <w:szCs w:val="24"/>
        </w:rPr>
      </w:pPr>
    </w:p>
    <w:p w14:paraId="31734C3D" w14:textId="77777777" w:rsidR="008919B1" w:rsidRPr="003E1F51" w:rsidRDefault="00000000" w:rsidP="006C1F88">
      <w:pPr>
        <w:pStyle w:val="Heading2"/>
        <w:jc w:val="both"/>
        <w:rPr>
          <w:rFonts w:ascii="Times New Roman" w:hAnsi="Times New Roman" w:cs="Times New Roman"/>
          <w:color w:val="000000" w:themeColor="text1"/>
          <w:sz w:val="28"/>
          <w:szCs w:val="28"/>
        </w:rPr>
      </w:pPr>
      <w:r w:rsidRPr="003E1F51">
        <w:rPr>
          <w:rFonts w:ascii="Times New Roman" w:hAnsi="Times New Roman" w:cs="Times New Roman"/>
          <w:color w:val="000000" w:themeColor="text1"/>
          <w:sz w:val="28"/>
          <w:szCs w:val="28"/>
        </w:rPr>
        <w:t>4.1</w:t>
      </w:r>
      <w:r w:rsidR="003E1F51">
        <w:rPr>
          <w:rFonts w:ascii="Times New Roman" w:hAnsi="Times New Roman" w:cs="Times New Roman"/>
          <w:color w:val="000000" w:themeColor="text1"/>
          <w:sz w:val="28"/>
          <w:szCs w:val="28"/>
        </w:rPr>
        <w:t>2</w:t>
      </w:r>
      <w:r w:rsidRPr="003E1F51">
        <w:rPr>
          <w:rFonts w:ascii="Times New Roman" w:hAnsi="Times New Roman" w:cs="Times New Roman"/>
          <w:color w:val="000000" w:themeColor="text1"/>
          <w:sz w:val="28"/>
          <w:szCs w:val="28"/>
        </w:rPr>
        <w:t xml:space="preserve"> Numerical Summary</w:t>
      </w:r>
    </w:p>
    <w:p w14:paraId="2F40852C" w14:textId="77777777" w:rsidR="008919B1" w:rsidRPr="006C1F88" w:rsidRDefault="008919B1" w:rsidP="006C1F88">
      <w:pPr>
        <w:jc w:val="both"/>
        <w:rPr>
          <w:rFonts w:cs="Times New Roman"/>
          <w:sz w:val="24"/>
          <w:szCs w:val="24"/>
        </w:rPr>
      </w:pPr>
    </w:p>
    <w:tbl>
      <w:tblPr>
        <w:tblStyle w:val="TableGrid"/>
        <w:tblW w:w="0" w:type="auto"/>
        <w:tblLook w:val="04A0" w:firstRow="1" w:lastRow="0" w:firstColumn="1" w:lastColumn="0" w:noHBand="0" w:noVBand="1"/>
      </w:tblPr>
      <w:tblGrid>
        <w:gridCol w:w="1790"/>
        <w:gridCol w:w="1632"/>
        <w:gridCol w:w="1632"/>
        <w:gridCol w:w="1632"/>
        <w:gridCol w:w="1632"/>
        <w:gridCol w:w="1632"/>
      </w:tblGrid>
      <w:tr w:rsidR="008919B1" w:rsidRPr="006C1F88" w14:paraId="26BD06C9" w14:textId="77777777" w:rsidTr="00226C02">
        <w:tc>
          <w:tcPr>
            <w:tcW w:w="1790" w:type="dxa"/>
          </w:tcPr>
          <w:p w14:paraId="5941A7A0" w14:textId="77777777" w:rsidR="008919B1" w:rsidRPr="006C1F88" w:rsidRDefault="00000000" w:rsidP="006C1F88">
            <w:pPr>
              <w:jc w:val="both"/>
              <w:rPr>
                <w:rFonts w:cs="Times New Roman"/>
                <w:sz w:val="24"/>
                <w:szCs w:val="24"/>
              </w:rPr>
            </w:pPr>
            <w:r w:rsidRPr="006C1F88">
              <w:rPr>
                <w:rFonts w:cs="Times New Roman"/>
                <w:b/>
                <w:sz w:val="24"/>
                <w:szCs w:val="24"/>
              </w:rPr>
              <w:t>Variable</w:t>
            </w:r>
          </w:p>
        </w:tc>
        <w:tc>
          <w:tcPr>
            <w:tcW w:w="1632" w:type="dxa"/>
          </w:tcPr>
          <w:p w14:paraId="46C87945" w14:textId="77777777" w:rsidR="008919B1" w:rsidRPr="006C1F88" w:rsidRDefault="00000000" w:rsidP="006C1F88">
            <w:pPr>
              <w:jc w:val="both"/>
              <w:rPr>
                <w:rFonts w:cs="Times New Roman"/>
                <w:sz w:val="24"/>
                <w:szCs w:val="24"/>
              </w:rPr>
            </w:pPr>
            <w:r w:rsidRPr="006C1F88">
              <w:rPr>
                <w:rFonts w:cs="Times New Roman"/>
                <w:b/>
                <w:sz w:val="24"/>
                <w:szCs w:val="24"/>
              </w:rPr>
              <w:t>Mean</w:t>
            </w:r>
          </w:p>
        </w:tc>
        <w:tc>
          <w:tcPr>
            <w:tcW w:w="1632" w:type="dxa"/>
          </w:tcPr>
          <w:p w14:paraId="13E1253C" w14:textId="77777777" w:rsidR="008919B1" w:rsidRPr="006C1F88" w:rsidRDefault="00000000" w:rsidP="006C1F88">
            <w:pPr>
              <w:jc w:val="both"/>
              <w:rPr>
                <w:rFonts w:cs="Times New Roman"/>
                <w:sz w:val="24"/>
                <w:szCs w:val="24"/>
              </w:rPr>
            </w:pPr>
            <w:r w:rsidRPr="006C1F88">
              <w:rPr>
                <w:rFonts w:cs="Times New Roman"/>
                <w:b/>
                <w:sz w:val="24"/>
                <w:szCs w:val="24"/>
              </w:rPr>
              <w:t>Std. dev.</w:t>
            </w:r>
          </w:p>
        </w:tc>
        <w:tc>
          <w:tcPr>
            <w:tcW w:w="1632" w:type="dxa"/>
          </w:tcPr>
          <w:p w14:paraId="3F5E281E" w14:textId="77777777" w:rsidR="008919B1" w:rsidRPr="006C1F88" w:rsidRDefault="00000000" w:rsidP="006C1F88">
            <w:pPr>
              <w:jc w:val="both"/>
              <w:rPr>
                <w:rFonts w:cs="Times New Roman"/>
                <w:sz w:val="24"/>
                <w:szCs w:val="24"/>
              </w:rPr>
            </w:pPr>
            <w:r w:rsidRPr="006C1F88">
              <w:rPr>
                <w:rFonts w:cs="Times New Roman"/>
                <w:b/>
                <w:sz w:val="24"/>
                <w:szCs w:val="24"/>
              </w:rPr>
              <w:t>Min</w:t>
            </w:r>
          </w:p>
        </w:tc>
        <w:tc>
          <w:tcPr>
            <w:tcW w:w="1632" w:type="dxa"/>
          </w:tcPr>
          <w:p w14:paraId="1A35DF04" w14:textId="77777777" w:rsidR="008919B1" w:rsidRPr="006C1F88" w:rsidRDefault="00000000" w:rsidP="006C1F88">
            <w:pPr>
              <w:jc w:val="both"/>
              <w:rPr>
                <w:rFonts w:cs="Times New Roman"/>
                <w:sz w:val="24"/>
                <w:szCs w:val="24"/>
              </w:rPr>
            </w:pPr>
            <w:r w:rsidRPr="006C1F88">
              <w:rPr>
                <w:rFonts w:cs="Times New Roman"/>
                <w:b/>
                <w:sz w:val="24"/>
                <w:szCs w:val="24"/>
              </w:rPr>
              <w:t>Median</w:t>
            </w:r>
          </w:p>
        </w:tc>
        <w:tc>
          <w:tcPr>
            <w:tcW w:w="1632" w:type="dxa"/>
          </w:tcPr>
          <w:p w14:paraId="1FB9674F" w14:textId="77777777" w:rsidR="008919B1" w:rsidRPr="006C1F88" w:rsidRDefault="00000000" w:rsidP="006C1F88">
            <w:pPr>
              <w:jc w:val="both"/>
              <w:rPr>
                <w:rFonts w:cs="Times New Roman"/>
                <w:sz w:val="24"/>
                <w:szCs w:val="24"/>
              </w:rPr>
            </w:pPr>
            <w:r w:rsidRPr="006C1F88">
              <w:rPr>
                <w:rFonts w:cs="Times New Roman"/>
                <w:b/>
                <w:sz w:val="24"/>
                <w:szCs w:val="24"/>
              </w:rPr>
              <w:t>Max</w:t>
            </w:r>
          </w:p>
        </w:tc>
      </w:tr>
      <w:tr w:rsidR="008919B1" w:rsidRPr="006C1F88" w14:paraId="6689BDCE" w14:textId="77777777" w:rsidTr="00226C02">
        <w:tc>
          <w:tcPr>
            <w:tcW w:w="1790" w:type="dxa"/>
          </w:tcPr>
          <w:p w14:paraId="3CBA12A1" w14:textId="77777777" w:rsidR="008919B1" w:rsidRPr="006C1F88" w:rsidRDefault="00000000" w:rsidP="006C1F88">
            <w:pPr>
              <w:jc w:val="both"/>
              <w:rPr>
                <w:rFonts w:cs="Times New Roman"/>
                <w:sz w:val="24"/>
                <w:szCs w:val="24"/>
              </w:rPr>
            </w:pPr>
            <w:r w:rsidRPr="006C1F88">
              <w:rPr>
                <w:rFonts w:cs="Times New Roman"/>
                <w:sz w:val="24"/>
                <w:szCs w:val="24"/>
              </w:rPr>
              <w:t>CreditScore</w:t>
            </w:r>
          </w:p>
        </w:tc>
        <w:tc>
          <w:tcPr>
            <w:tcW w:w="1632" w:type="dxa"/>
          </w:tcPr>
          <w:p w14:paraId="49697A83" w14:textId="77777777" w:rsidR="008919B1" w:rsidRPr="006C1F88" w:rsidRDefault="00000000" w:rsidP="006C1F88">
            <w:pPr>
              <w:jc w:val="both"/>
              <w:rPr>
                <w:rFonts w:cs="Times New Roman"/>
                <w:sz w:val="24"/>
                <w:szCs w:val="24"/>
              </w:rPr>
            </w:pPr>
            <w:r w:rsidRPr="006C1F88">
              <w:rPr>
                <w:rFonts w:cs="Times New Roman"/>
                <w:sz w:val="24"/>
                <w:szCs w:val="24"/>
              </w:rPr>
              <w:t>650.53</w:t>
            </w:r>
          </w:p>
        </w:tc>
        <w:tc>
          <w:tcPr>
            <w:tcW w:w="1632" w:type="dxa"/>
          </w:tcPr>
          <w:p w14:paraId="6E8DCD20" w14:textId="77777777" w:rsidR="008919B1" w:rsidRPr="006C1F88" w:rsidRDefault="00000000" w:rsidP="006C1F88">
            <w:pPr>
              <w:jc w:val="both"/>
              <w:rPr>
                <w:rFonts w:cs="Times New Roman"/>
                <w:sz w:val="24"/>
                <w:szCs w:val="24"/>
              </w:rPr>
            </w:pPr>
            <w:r w:rsidRPr="006C1F88">
              <w:rPr>
                <w:rFonts w:cs="Times New Roman"/>
                <w:sz w:val="24"/>
                <w:szCs w:val="24"/>
              </w:rPr>
              <w:t>96.65</w:t>
            </w:r>
          </w:p>
        </w:tc>
        <w:tc>
          <w:tcPr>
            <w:tcW w:w="1632" w:type="dxa"/>
          </w:tcPr>
          <w:p w14:paraId="51034726" w14:textId="77777777" w:rsidR="008919B1" w:rsidRPr="006C1F88" w:rsidRDefault="00000000" w:rsidP="006C1F88">
            <w:pPr>
              <w:jc w:val="both"/>
              <w:rPr>
                <w:rFonts w:cs="Times New Roman"/>
                <w:sz w:val="24"/>
                <w:szCs w:val="24"/>
              </w:rPr>
            </w:pPr>
            <w:r w:rsidRPr="006C1F88">
              <w:rPr>
                <w:rFonts w:cs="Times New Roman"/>
                <w:sz w:val="24"/>
                <w:szCs w:val="24"/>
              </w:rPr>
              <w:t>350.00</w:t>
            </w:r>
          </w:p>
        </w:tc>
        <w:tc>
          <w:tcPr>
            <w:tcW w:w="1632" w:type="dxa"/>
          </w:tcPr>
          <w:p w14:paraId="05CD66D5" w14:textId="77777777" w:rsidR="008919B1" w:rsidRPr="006C1F88" w:rsidRDefault="00000000" w:rsidP="006C1F88">
            <w:pPr>
              <w:jc w:val="both"/>
              <w:rPr>
                <w:rFonts w:cs="Times New Roman"/>
                <w:sz w:val="24"/>
                <w:szCs w:val="24"/>
              </w:rPr>
            </w:pPr>
            <w:r w:rsidRPr="006C1F88">
              <w:rPr>
                <w:rFonts w:cs="Times New Roman"/>
                <w:sz w:val="24"/>
                <w:szCs w:val="24"/>
              </w:rPr>
              <w:t>652.00</w:t>
            </w:r>
          </w:p>
        </w:tc>
        <w:tc>
          <w:tcPr>
            <w:tcW w:w="1632" w:type="dxa"/>
          </w:tcPr>
          <w:p w14:paraId="33EEADAE" w14:textId="77777777" w:rsidR="008919B1" w:rsidRPr="006C1F88" w:rsidRDefault="00000000" w:rsidP="006C1F88">
            <w:pPr>
              <w:jc w:val="both"/>
              <w:rPr>
                <w:rFonts w:cs="Times New Roman"/>
                <w:sz w:val="24"/>
                <w:szCs w:val="24"/>
              </w:rPr>
            </w:pPr>
            <w:r w:rsidRPr="006C1F88">
              <w:rPr>
                <w:rFonts w:cs="Times New Roman"/>
                <w:sz w:val="24"/>
                <w:szCs w:val="24"/>
              </w:rPr>
              <w:t>850.00</w:t>
            </w:r>
          </w:p>
        </w:tc>
      </w:tr>
      <w:tr w:rsidR="008919B1" w:rsidRPr="006C1F88" w14:paraId="221F21EF" w14:textId="77777777" w:rsidTr="00226C02">
        <w:tc>
          <w:tcPr>
            <w:tcW w:w="1790" w:type="dxa"/>
          </w:tcPr>
          <w:p w14:paraId="4D43809F" w14:textId="77777777" w:rsidR="008919B1" w:rsidRPr="006C1F88" w:rsidRDefault="00000000" w:rsidP="006C1F88">
            <w:pPr>
              <w:jc w:val="both"/>
              <w:rPr>
                <w:rFonts w:cs="Times New Roman"/>
                <w:sz w:val="24"/>
                <w:szCs w:val="24"/>
              </w:rPr>
            </w:pPr>
            <w:r w:rsidRPr="006C1F88">
              <w:rPr>
                <w:rFonts w:cs="Times New Roman"/>
                <w:sz w:val="24"/>
                <w:szCs w:val="24"/>
              </w:rPr>
              <w:t>Age</w:t>
            </w:r>
          </w:p>
        </w:tc>
        <w:tc>
          <w:tcPr>
            <w:tcW w:w="1632" w:type="dxa"/>
          </w:tcPr>
          <w:p w14:paraId="31AA261C" w14:textId="77777777" w:rsidR="008919B1" w:rsidRPr="006C1F88" w:rsidRDefault="00000000" w:rsidP="006C1F88">
            <w:pPr>
              <w:jc w:val="both"/>
              <w:rPr>
                <w:rFonts w:cs="Times New Roman"/>
                <w:sz w:val="24"/>
                <w:szCs w:val="24"/>
              </w:rPr>
            </w:pPr>
            <w:r w:rsidRPr="006C1F88">
              <w:rPr>
                <w:rFonts w:cs="Times New Roman"/>
                <w:sz w:val="24"/>
                <w:szCs w:val="24"/>
              </w:rPr>
              <w:t>38.92</w:t>
            </w:r>
          </w:p>
        </w:tc>
        <w:tc>
          <w:tcPr>
            <w:tcW w:w="1632" w:type="dxa"/>
          </w:tcPr>
          <w:p w14:paraId="6784CB8C" w14:textId="77777777" w:rsidR="008919B1" w:rsidRPr="006C1F88" w:rsidRDefault="00000000" w:rsidP="006C1F88">
            <w:pPr>
              <w:jc w:val="both"/>
              <w:rPr>
                <w:rFonts w:cs="Times New Roman"/>
                <w:sz w:val="24"/>
                <w:szCs w:val="24"/>
              </w:rPr>
            </w:pPr>
            <w:r w:rsidRPr="006C1F88">
              <w:rPr>
                <w:rFonts w:cs="Times New Roman"/>
                <w:sz w:val="24"/>
                <w:szCs w:val="24"/>
              </w:rPr>
              <w:t>10.49</w:t>
            </w:r>
          </w:p>
        </w:tc>
        <w:tc>
          <w:tcPr>
            <w:tcW w:w="1632" w:type="dxa"/>
          </w:tcPr>
          <w:p w14:paraId="6C81AFB8" w14:textId="77777777" w:rsidR="008919B1" w:rsidRPr="006C1F88" w:rsidRDefault="00000000" w:rsidP="006C1F88">
            <w:pPr>
              <w:jc w:val="both"/>
              <w:rPr>
                <w:rFonts w:cs="Times New Roman"/>
                <w:sz w:val="24"/>
                <w:szCs w:val="24"/>
              </w:rPr>
            </w:pPr>
            <w:r w:rsidRPr="006C1F88">
              <w:rPr>
                <w:rFonts w:cs="Times New Roman"/>
                <w:sz w:val="24"/>
                <w:szCs w:val="24"/>
              </w:rPr>
              <w:t>18.00</w:t>
            </w:r>
          </w:p>
        </w:tc>
        <w:tc>
          <w:tcPr>
            <w:tcW w:w="1632" w:type="dxa"/>
          </w:tcPr>
          <w:p w14:paraId="463F1B55" w14:textId="77777777" w:rsidR="008919B1" w:rsidRPr="006C1F88" w:rsidRDefault="00000000" w:rsidP="006C1F88">
            <w:pPr>
              <w:jc w:val="both"/>
              <w:rPr>
                <w:rFonts w:cs="Times New Roman"/>
                <w:sz w:val="24"/>
                <w:szCs w:val="24"/>
              </w:rPr>
            </w:pPr>
            <w:r w:rsidRPr="006C1F88">
              <w:rPr>
                <w:rFonts w:cs="Times New Roman"/>
                <w:sz w:val="24"/>
                <w:szCs w:val="24"/>
              </w:rPr>
              <w:t>37.00</w:t>
            </w:r>
          </w:p>
        </w:tc>
        <w:tc>
          <w:tcPr>
            <w:tcW w:w="1632" w:type="dxa"/>
          </w:tcPr>
          <w:p w14:paraId="7E085E85" w14:textId="77777777" w:rsidR="008919B1" w:rsidRPr="006C1F88" w:rsidRDefault="00000000" w:rsidP="006C1F88">
            <w:pPr>
              <w:jc w:val="both"/>
              <w:rPr>
                <w:rFonts w:cs="Times New Roman"/>
                <w:sz w:val="24"/>
                <w:szCs w:val="24"/>
              </w:rPr>
            </w:pPr>
            <w:r w:rsidRPr="006C1F88">
              <w:rPr>
                <w:rFonts w:cs="Times New Roman"/>
                <w:sz w:val="24"/>
                <w:szCs w:val="24"/>
              </w:rPr>
              <w:t>92.00</w:t>
            </w:r>
          </w:p>
        </w:tc>
      </w:tr>
      <w:tr w:rsidR="008919B1" w:rsidRPr="006C1F88" w14:paraId="3F7430BB" w14:textId="77777777" w:rsidTr="00226C02">
        <w:tc>
          <w:tcPr>
            <w:tcW w:w="1790" w:type="dxa"/>
          </w:tcPr>
          <w:p w14:paraId="1F658CFE" w14:textId="77777777" w:rsidR="008919B1" w:rsidRPr="006C1F88" w:rsidRDefault="00000000" w:rsidP="006C1F88">
            <w:pPr>
              <w:jc w:val="both"/>
              <w:rPr>
                <w:rFonts w:cs="Times New Roman"/>
                <w:sz w:val="24"/>
                <w:szCs w:val="24"/>
              </w:rPr>
            </w:pPr>
            <w:r w:rsidRPr="006C1F88">
              <w:rPr>
                <w:rFonts w:cs="Times New Roman"/>
                <w:sz w:val="24"/>
                <w:szCs w:val="24"/>
              </w:rPr>
              <w:t>Tenure</w:t>
            </w:r>
          </w:p>
        </w:tc>
        <w:tc>
          <w:tcPr>
            <w:tcW w:w="1632" w:type="dxa"/>
          </w:tcPr>
          <w:p w14:paraId="15DEA479" w14:textId="77777777" w:rsidR="008919B1" w:rsidRPr="006C1F88" w:rsidRDefault="00000000" w:rsidP="006C1F88">
            <w:pPr>
              <w:jc w:val="both"/>
              <w:rPr>
                <w:rFonts w:cs="Times New Roman"/>
                <w:sz w:val="24"/>
                <w:szCs w:val="24"/>
              </w:rPr>
            </w:pPr>
            <w:r w:rsidRPr="006C1F88">
              <w:rPr>
                <w:rFonts w:cs="Times New Roman"/>
                <w:sz w:val="24"/>
                <w:szCs w:val="24"/>
              </w:rPr>
              <w:t>5.01</w:t>
            </w:r>
          </w:p>
        </w:tc>
        <w:tc>
          <w:tcPr>
            <w:tcW w:w="1632" w:type="dxa"/>
          </w:tcPr>
          <w:p w14:paraId="19587247" w14:textId="77777777" w:rsidR="008919B1" w:rsidRPr="006C1F88" w:rsidRDefault="00000000" w:rsidP="006C1F88">
            <w:pPr>
              <w:jc w:val="both"/>
              <w:rPr>
                <w:rFonts w:cs="Times New Roman"/>
                <w:sz w:val="24"/>
                <w:szCs w:val="24"/>
              </w:rPr>
            </w:pPr>
            <w:r w:rsidRPr="006C1F88">
              <w:rPr>
                <w:rFonts w:cs="Times New Roman"/>
                <w:sz w:val="24"/>
                <w:szCs w:val="24"/>
              </w:rPr>
              <w:t>2.89</w:t>
            </w:r>
          </w:p>
        </w:tc>
        <w:tc>
          <w:tcPr>
            <w:tcW w:w="1632" w:type="dxa"/>
          </w:tcPr>
          <w:p w14:paraId="7124C9BC" w14:textId="77777777" w:rsidR="008919B1" w:rsidRPr="006C1F88" w:rsidRDefault="00000000" w:rsidP="006C1F88">
            <w:pPr>
              <w:jc w:val="both"/>
              <w:rPr>
                <w:rFonts w:cs="Times New Roman"/>
                <w:sz w:val="24"/>
                <w:szCs w:val="24"/>
              </w:rPr>
            </w:pPr>
            <w:r w:rsidRPr="006C1F88">
              <w:rPr>
                <w:rFonts w:cs="Times New Roman"/>
                <w:sz w:val="24"/>
                <w:szCs w:val="24"/>
              </w:rPr>
              <w:t>0.00</w:t>
            </w:r>
          </w:p>
        </w:tc>
        <w:tc>
          <w:tcPr>
            <w:tcW w:w="1632" w:type="dxa"/>
          </w:tcPr>
          <w:p w14:paraId="2B5C1720" w14:textId="77777777" w:rsidR="008919B1" w:rsidRPr="006C1F88" w:rsidRDefault="00000000" w:rsidP="006C1F88">
            <w:pPr>
              <w:jc w:val="both"/>
              <w:rPr>
                <w:rFonts w:cs="Times New Roman"/>
                <w:sz w:val="24"/>
                <w:szCs w:val="24"/>
              </w:rPr>
            </w:pPr>
            <w:r w:rsidRPr="006C1F88">
              <w:rPr>
                <w:rFonts w:cs="Times New Roman"/>
                <w:sz w:val="24"/>
                <w:szCs w:val="24"/>
              </w:rPr>
              <w:t>5.00</w:t>
            </w:r>
          </w:p>
        </w:tc>
        <w:tc>
          <w:tcPr>
            <w:tcW w:w="1632" w:type="dxa"/>
          </w:tcPr>
          <w:p w14:paraId="06EFFAC6" w14:textId="77777777" w:rsidR="008919B1" w:rsidRPr="006C1F88" w:rsidRDefault="00000000" w:rsidP="006C1F88">
            <w:pPr>
              <w:jc w:val="both"/>
              <w:rPr>
                <w:rFonts w:cs="Times New Roman"/>
                <w:sz w:val="24"/>
                <w:szCs w:val="24"/>
              </w:rPr>
            </w:pPr>
            <w:r w:rsidRPr="006C1F88">
              <w:rPr>
                <w:rFonts w:cs="Times New Roman"/>
                <w:sz w:val="24"/>
                <w:szCs w:val="24"/>
              </w:rPr>
              <w:t>10.00</w:t>
            </w:r>
          </w:p>
        </w:tc>
      </w:tr>
      <w:tr w:rsidR="008919B1" w:rsidRPr="006C1F88" w14:paraId="25768ED5" w14:textId="77777777" w:rsidTr="00226C02">
        <w:tc>
          <w:tcPr>
            <w:tcW w:w="1790" w:type="dxa"/>
          </w:tcPr>
          <w:p w14:paraId="677E559D" w14:textId="77777777" w:rsidR="008919B1" w:rsidRPr="006C1F88" w:rsidRDefault="00000000" w:rsidP="006C1F88">
            <w:pPr>
              <w:jc w:val="both"/>
              <w:rPr>
                <w:rFonts w:cs="Times New Roman"/>
                <w:sz w:val="24"/>
                <w:szCs w:val="24"/>
              </w:rPr>
            </w:pPr>
            <w:r w:rsidRPr="006C1F88">
              <w:rPr>
                <w:rFonts w:cs="Times New Roman"/>
                <w:sz w:val="24"/>
                <w:szCs w:val="24"/>
              </w:rPr>
              <w:t>Balance</w:t>
            </w:r>
          </w:p>
        </w:tc>
        <w:tc>
          <w:tcPr>
            <w:tcW w:w="1632" w:type="dxa"/>
          </w:tcPr>
          <w:p w14:paraId="74A76683" w14:textId="77777777" w:rsidR="008919B1" w:rsidRPr="006C1F88" w:rsidRDefault="00000000" w:rsidP="006C1F88">
            <w:pPr>
              <w:jc w:val="both"/>
              <w:rPr>
                <w:rFonts w:cs="Times New Roman"/>
                <w:sz w:val="24"/>
                <w:szCs w:val="24"/>
              </w:rPr>
            </w:pPr>
            <w:r w:rsidRPr="006C1F88">
              <w:rPr>
                <w:rFonts w:cs="Times New Roman"/>
                <w:sz w:val="24"/>
                <w:szCs w:val="24"/>
              </w:rPr>
              <w:t>76485.89</w:t>
            </w:r>
          </w:p>
        </w:tc>
        <w:tc>
          <w:tcPr>
            <w:tcW w:w="1632" w:type="dxa"/>
          </w:tcPr>
          <w:p w14:paraId="5514A0CE" w14:textId="77777777" w:rsidR="008919B1" w:rsidRPr="006C1F88" w:rsidRDefault="00000000" w:rsidP="006C1F88">
            <w:pPr>
              <w:jc w:val="both"/>
              <w:rPr>
                <w:rFonts w:cs="Times New Roman"/>
                <w:sz w:val="24"/>
                <w:szCs w:val="24"/>
              </w:rPr>
            </w:pPr>
            <w:r w:rsidRPr="006C1F88">
              <w:rPr>
                <w:rFonts w:cs="Times New Roman"/>
                <w:sz w:val="24"/>
                <w:szCs w:val="24"/>
              </w:rPr>
              <w:t>62397.41</w:t>
            </w:r>
          </w:p>
        </w:tc>
        <w:tc>
          <w:tcPr>
            <w:tcW w:w="1632" w:type="dxa"/>
          </w:tcPr>
          <w:p w14:paraId="1369EA5C" w14:textId="77777777" w:rsidR="008919B1" w:rsidRPr="006C1F88" w:rsidRDefault="00000000" w:rsidP="006C1F88">
            <w:pPr>
              <w:jc w:val="both"/>
              <w:rPr>
                <w:rFonts w:cs="Times New Roman"/>
                <w:sz w:val="24"/>
                <w:szCs w:val="24"/>
              </w:rPr>
            </w:pPr>
            <w:r w:rsidRPr="006C1F88">
              <w:rPr>
                <w:rFonts w:cs="Times New Roman"/>
                <w:sz w:val="24"/>
                <w:szCs w:val="24"/>
              </w:rPr>
              <w:t>0.00</w:t>
            </w:r>
          </w:p>
        </w:tc>
        <w:tc>
          <w:tcPr>
            <w:tcW w:w="1632" w:type="dxa"/>
          </w:tcPr>
          <w:p w14:paraId="615097FF" w14:textId="77777777" w:rsidR="008919B1" w:rsidRPr="006C1F88" w:rsidRDefault="00000000" w:rsidP="006C1F88">
            <w:pPr>
              <w:jc w:val="both"/>
              <w:rPr>
                <w:rFonts w:cs="Times New Roman"/>
                <w:sz w:val="24"/>
                <w:szCs w:val="24"/>
              </w:rPr>
            </w:pPr>
            <w:r w:rsidRPr="006C1F88">
              <w:rPr>
                <w:rFonts w:cs="Times New Roman"/>
                <w:sz w:val="24"/>
                <w:szCs w:val="24"/>
              </w:rPr>
              <w:t>97198.54</w:t>
            </w:r>
          </w:p>
        </w:tc>
        <w:tc>
          <w:tcPr>
            <w:tcW w:w="1632" w:type="dxa"/>
          </w:tcPr>
          <w:p w14:paraId="6BE403E6" w14:textId="77777777" w:rsidR="008919B1" w:rsidRPr="006C1F88" w:rsidRDefault="00000000" w:rsidP="006C1F88">
            <w:pPr>
              <w:jc w:val="both"/>
              <w:rPr>
                <w:rFonts w:cs="Times New Roman"/>
                <w:sz w:val="24"/>
                <w:szCs w:val="24"/>
              </w:rPr>
            </w:pPr>
            <w:r w:rsidRPr="006C1F88">
              <w:rPr>
                <w:rFonts w:cs="Times New Roman"/>
                <w:sz w:val="24"/>
                <w:szCs w:val="24"/>
              </w:rPr>
              <w:t>250898.09</w:t>
            </w:r>
          </w:p>
        </w:tc>
      </w:tr>
      <w:tr w:rsidR="008919B1" w:rsidRPr="006C1F88" w14:paraId="6D7ED491" w14:textId="77777777" w:rsidTr="00226C02">
        <w:tc>
          <w:tcPr>
            <w:tcW w:w="1790" w:type="dxa"/>
          </w:tcPr>
          <w:p w14:paraId="50525A05" w14:textId="77777777" w:rsidR="008919B1" w:rsidRPr="006C1F88" w:rsidRDefault="00000000" w:rsidP="006C1F88">
            <w:pPr>
              <w:jc w:val="both"/>
              <w:rPr>
                <w:rFonts w:cs="Times New Roman"/>
                <w:sz w:val="24"/>
                <w:szCs w:val="24"/>
              </w:rPr>
            </w:pPr>
            <w:r w:rsidRPr="006C1F88">
              <w:rPr>
                <w:rFonts w:cs="Times New Roman"/>
                <w:sz w:val="24"/>
                <w:szCs w:val="24"/>
              </w:rPr>
              <w:t>NumOfProducts</w:t>
            </w:r>
          </w:p>
        </w:tc>
        <w:tc>
          <w:tcPr>
            <w:tcW w:w="1632" w:type="dxa"/>
          </w:tcPr>
          <w:p w14:paraId="02544717" w14:textId="77777777" w:rsidR="008919B1" w:rsidRPr="006C1F88" w:rsidRDefault="00000000" w:rsidP="006C1F88">
            <w:pPr>
              <w:jc w:val="both"/>
              <w:rPr>
                <w:rFonts w:cs="Times New Roman"/>
                <w:sz w:val="24"/>
                <w:szCs w:val="24"/>
              </w:rPr>
            </w:pPr>
            <w:r w:rsidRPr="006C1F88">
              <w:rPr>
                <w:rFonts w:cs="Times New Roman"/>
                <w:sz w:val="24"/>
                <w:szCs w:val="24"/>
              </w:rPr>
              <w:t>1.53</w:t>
            </w:r>
          </w:p>
        </w:tc>
        <w:tc>
          <w:tcPr>
            <w:tcW w:w="1632" w:type="dxa"/>
          </w:tcPr>
          <w:p w14:paraId="7637E597" w14:textId="77777777" w:rsidR="008919B1" w:rsidRPr="006C1F88" w:rsidRDefault="00000000" w:rsidP="006C1F88">
            <w:pPr>
              <w:jc w:val="both"/>
              <w:rPr>
                <w:rFonts w:cs="Times New Roman"/>
                <w:sz w:val="24"/>
                <w:szCs w:val="24"/>
              </w:rPr>
            </w:pPr>
            <w:r w:rsidRPr="006C1F88">
              <w:rPr>
                <w:rFonts w:cs="Times New Roman"/>
                <w:sz w:val="24"/>
                <w:szCs w:val="24"/>
              </w:rPr>
              <w:t>0.58</w:t>
            </w:r>
          </w:p>
        </w:tc>
        <w:tc>
          <w:tcPr>
            <w:tcW w:w="1632" w:type="dxa"/>
          </w:tcPr>
          <w:p w14:paraId="596FC073" w14:textId="77777777" w:rsidR="008919B1" w:rsidRPr="006C1F88" w:rsidRDefault="00000000" w:rsidP="006C1F88">
            <w:pPr>
              <w:jc w:val="both"/>
              <w:rPr>
                <w:rFonts w:cs="Times New Roman"/>
                <w:sz w:val="24"/>
                <w:szCs w:val="24"/>
              </w:rPr>
            </w:pPr>
            <w:r w:rsidRPr="006C1F88">
              <w:rPr>
                <w:rFonts w:cs="Times New Roman"/>
                <w:sz w:val="24"/>
                <w:szCs w:val="24"/>
              </w:rPr>
              <w:t>1.00</w:t>
            </w:r>
          </w:p>
        </w:tc>
        <w:tc>
          <w:tcPr>
            <w:tcW w:w="1632" w:type="dxa"/>
          </w:tcPr>
          <w:p w14:paraId="2F36F098" w14:textId="77777777" w:rsidR="008919B1" w:rsidRPr="006C1F88" w:rsidRDefault="00000000" w:rsidP="006C1F88">
            <w:pPr>
              <w:jc w:val="both"/>
              <w:rPr>
                <w:rFonts w:cs="Times New Roman"/>
                <w:sz w:val="24"/>
                <w:szCs w:val="24"/>
              </w:rPr>
            </w:pPr>
            <w:r w:rsidRPr="006C1F88">
              <w:rPr>
                <w:rFonts w:cs="Times New Roman"/>
                <w:sz w:val="24"/>
                <w:szCs w:val="24"/>
              </w:rPr>
              <w:t>1.00</w:t>
            </w:r>
          </w:p>
        </w:tc>
        <w:tc>
          <w:tcPr>
            <w:tcW w:w="1632" w:type="dxa"/>
          </w:tcPr>
          <w:p w14:paraId="69B8B183" w14:textId="77777777" w:rsidR="008919B1" w:rsidRPr="006C1F88" w:rsidRDefault="00000000" w:rsidP="006C1F88">
            <w:pPr>
              <w:jc w:val="both"/>
              <w:rPr>
                <w:rFonts w:cs="Times New Roman"/>
                <w:sz w:val="24"/>
                <w:szCs w:val="24"/>
              </w:rPr>
            </w:pPr>
            <w:r w:rsidRPr="006C1F88">
              <w:rPr>
                <w:rFonts w:cs="Times New Roman"/>
                <w:sz w:val="24"/>
                <w:szCs w:val="24"/>
              </w:rPr>
              <w:t>4.00</w:t>
            </w:r>
          </w:p>
        </w:tc>
      </w:tr>
      <w:tr w:rsidR="008919B1" w:rsidRPr="006C1F88" w14:paraId="386267DD" w14:textId="77777777" w:rsidTr="00226C02">
        <w:tc>
          <w:tcPr>
            <w:tcW w:w="1790" w:type="dxa"/>
          </w:tcPr>
          <w:p w14:paraId="35ADA0AF" w14:textId="77777777" w:rsidR="008919B1" w:rsidRPr="006C1F88" w:rsidRDefault="00000000" w:rsidP="006C1F88">
            <w:pPr>
              <w:jc w:val="both"/>
              <w:rPr>
                <w:rFonts w:cs="Times New Roman"/>
                <w:sz w:val="24"/>
                <w:szCs w:val="24"/>
              </w:rPr>
            </w:pPr>
            <w:r w:rsidRPr="006C1F88">
              <w:rPr>
                <w:rFonts w:cs="Times New Roman"/>
                <w:sz w:val="24"/>
                <w:szCs w:val="24"/>
              </w:rPr>
              <w:t>EstimatedSalary</w:t>
            </w:r>
          </w:p>
        </w:tc>
        <w:tc>
          <w:tcPr>
            <w:tcW w:w="1632" w:type="dxa"/>
          </w:tcPr>
          <w:p w14:paraId="60FA2387" w14:textId="77777777" w:rsidR="008919B1" w:rsidRPr="006C1F88" w:rsidRDefault="00000000" w:rsidP="006C1F88">
            <w:pPr>
              <w:jc w:val="both"/>
              <w:rPr>
                <w:rFonts w:cs="Times New Roman"/>
                <w:sz w:val="24"/>
                <w:szCs w:val="24"/>
              </w:rPr>
            </w:pPr>
            <w:r w:rsidRPr="006C1F88">
              <w:rPr>
                <w:rFonts w:cs="Times New Roman"/>
                <w:sz w:val="24"/>
                <w:szCs w:val="24"/>
              </w:rPr>
              <w:t>100090.24</w:t>
            </w:r>
          </w:p>
        </w:tc>
        <w:tc>
          <w:tcPr>
            <w:tcW w:w="1632" w:type="dxa"/>
          </w:tcPr>
          <w:p w14:paraId="7731D698" w14:textId="77777777" w:rsidR="008919B1" w:rsidRPr="006C1F88" w:rsidRDefault="00000000" w:rsidP="006C1F88">
            <w:pPr>
              <w:jc w:val="both"/>
              <w:rPr>
                <w:rFonts w:cs="Times New Roman"/>
                <w:sz w:val="24"/>
                <w:szCs w:val="24"/>
              </w:rPr>
            </w:pPr>
            <w:r w:rsidRPr="006C1F88">
              <w:rPr>
                <w:rFonts w:cs="Times New Roman"/>
                <w:sz w:val="24"/>
                <w:szCs w:val="24"/>
              </w:rPr>
              <w:t>57510.49</w:t>
            </w:r>
          </w:p>
        </w:tc>
        <w:tc>
          <w:tcPr>
            <w:tcW w:w="1632" w:type="dxa"/>
          </w:tcPr>
          <w:p w14:paraId="4E027C47" w14:textId="77777777" w:rsidR="008919B1" w:rsidRPr="006C1F88" w:rsidRDefault="00000000" w:rsidP="006C1F88">
            <w:pPr>
              <w:jc w:val="both"/>
              <w:rPr>
                <w:rFonts w:cs="Times New Roman"/>
                <w:sz w:val="24"/>
                <w:szCs w:val="24"/>
              </w:rPr>
            </w:pPr>
            <w:r w:rsidRPr="006C1F88">
              <w:rPr>
                <w:rFonts w:cs="Times New Roman"/>
                <w:sz w:val="24"/>
                <w:szCs w:val="24"/>
              </w:rPr>
              <w:t>11.58</w:t>
            </w:r>
          </w:p>
        </w:tc>
        <w:tc>
          <w:tcPr>
            <w:tcW w:w="1632" w:type="dxa"/>
          </w:tcPr>
          <w:p w14:paraId="5066A1C2" w14:textId="77777777" w:rsidR="008919B1" w:rsidRPr="006C1F88" w:rsidRDefault="00000000" w:rsidP="006C1F88">
            <w:pPr>
              <w:jc w:val="both"/>
              <w:rPr>
                <w:rFonts w:cs="Times New Roman"/>
                <w:sz w:val="24"/>
                <w:szCs w:val="24"/>
              </w:rPr>
            </w:pPr>
            <w:r w:rsidRPr="006C1F88">
              <w:rPr>
                <w:rFonts w:cs="Times New Roman"/>
                <w:sz w:val="24"/>
                <w:szCs w:val="24"/>
              </w:rPr>
              <w:t>100193.91</w:t>
            </w:r>
          </w:p>
        </w:tc>
        <w:tc>
          <w:tcPr>
            <w:tcW w:w="1632" w:type="dxa"/>
          </w:tcPr>
          <w:p w14:paraId="0C5873E2" w14:textId="77777777" w:rsidR="008919B1" w:rsidRPr="006C1F88" w:rsidRDefault="00000000" w:rsidP="006C1F88">
            <w:pPr>
              <w:jc w:val="both"/>
              <w:rPr>
                <w:rFonts w:cs="Times New Roman"/>
                <w:sz w:val="24"/>
                <w:szCs w:val="24"/>
              </w:rPr>
            </w:pPr>
            <w:r w:rsidRPr="006C1F88">
              <w:rPr>
                <w:rFonts w:cs="Times New Roman"/>
                <w:sz w:val="24"/>
                <w:szCs w:val="24"/>
              </w:rPr>
              <w:t>199992.48</w:t>
            </w:r>
          </w:p>
        </w:tc>
      </w:tr>
    </w:tbl>
    <w:p w14:paraId="32375D0E" w14:textId="77777777" w:rsidR="008919B1" w:rsidRDefault="009D7CDB" w:rsidP="006C1F88">
      <w:pPr>
        <w:jc w:val="both"/>
        <w:rPr>
          <w:rFonts w:cs="Times New Roman"/>
          <w:sz w:val="24"/>
          <w:szCs w:val="24"/>
        </w:rPr>
      </w:pPr>
      <w:r w:rsidRPr="009A5302">
        <w:rPr>
          <w:noProof/>
          <w:sz w:val="24"/>
          <w:szCs w:val="24"/>
        </w:rPr>
        <w:drawing>
          <wp:inline distT="0" distB="0" distL="0" distR="0" wp14:anchorId="752EC96E" wp14:editId="1EF27AB9">
            <wp:extent cx="5875020" cy="3116580"/>
            <wp:effectExtent l="0" t="0" r="11430" b="7620"/>
            <wp:docPr id="1830911634" name="Chart 1">
              <a:extLst xmlns:a="http://schemas.openxmlformats.org/drawingml/2006/main">
                <a:ext uri="{FF2B5EF4-FFF2-40B4-BE49-F238E27FC236}">
                  <a16:creationId xmlns:a16="http://schemas.microsoft.com/office/drawing/2014/main" id="{18E3C9CB-29C5-80BB-F8E8-1CE9F93AF2D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10F9BEC7" w14:textId="77777777" w:rsidR="00226C02" w:rsidRPr="006C1F88" w:rsidRDefault="00226C02" w:rsidP="00226C02">
      <w:pPr>
        <w:jc w:val="both"/>
        <w:rPr>
          <w:rFonts w:cs="Times New Roman"/>
          <w:sz w:val="24"/>
          <w:szCs w:val="24"/>
        </w:rPr>
      </w:pPr>
      <w:r w:rsidRPr="00226C02">
        <w:rPr>
          <w:rFonts w:cs="Times New Roman"/>
          <w:b/>
          <w:bCs/>
          <w:sz w:val="28"/>
          <w:szCs w:val="28"/>
        </w:rPr>
        <w:t xml:space="preserve">Interpretation: </w:t>
      </w:r>
      <w:r w:rsidRPr="006C1F88">
        <w:rPr>
          <w:rFonts w:cs="Times New Roman"/>
          <w:sz w:val="24"/>
          <w:szCs w:val="24"/>
        </w:rPr>
        <w:t>Descriptive statistics such as count, mean, standard deviation, minimum, quartiles, and maximum provide a compact overview of numeric fields. They help identify scale differences, potential outliers, and variables with limited variation. These summaries should be interpreted with the variable definitions in mind and should not replace plots that show distribution shape.</w:t>
      </w:r>
    </w:p>
    <w:p w14:paraId="58187FDB" w14:textId="77777777" w:rsidR="00226C02" w:rsidRPr="006C1F88" w:rsidRDefault="00226C02" w:rsidP="00226C02">
      <w:pPr>
        <w:jc w:val="both"/>
        <w:rPr>
          <w:rFonts w:cs="Times New Roman"/>
          <w:sz w:val="24"/>
          <w:szCs w:val="24"/>
        </w:rPr>
      </w:pPr>
      <w:r w:rsidRPr="006C1F88">
        <w:rPr>
          <w:rFonts w:cs="Times New Roman"/>
          <w:sz w:val="24"/>
          <w:szCs w:val="24"/>
        </w:rPr>
        <w:t>Where possible, summaries should be calculated separately for churned and retained customers. This helps identify candidate patterns for further modeling, but statistical differences should be considered alongside group sizes and distribution overlap. EDA is exploratory: its purpose is to form and inspect hypotheses, not to claim that each visible difference is statistically significant or causal.</w:t>
      </w:r>
    </w:p>
    <w:p w14:paraId="3EEDCACD" w14:textId="77777777" w:rsidR="008919B1" w:rsidRPr="009D7CDB" w:rsidRDefault="00000000" w:rsidP="006C1F88">
      <w:pPr>
        <w:pStyle w:val="Heading1"/>
        <w:pageBreakBefore/>
        <w:jc w:val="both"/>
        <w:rPr>
          <w:rFonts w:ascii="Times New Roman" w:hAnsi="Times New Roman" w:cs="Times New Roman"/>
          <w:color w:val="000000" w:themeColor="text1"/>
          <w:sz w:val="28"/>
        </w:rPr>
      </w:pPr>
      <w:r w:rsidRPr="009D7CDB">
        <w:rPr>
          <w:rFonts w:ascii="Times New Roman" w:hAnsi="Times New Roman" w:cs="Times New Roman"/>
          <w:color w:val="000000" w:themeColor="text1"/>
          <w:sz w:val="28"/>
        </w:rPr>
        <w:lastRenderedPageBreak/>
        <w:t>CHAPTER 5: RESEARCH METHODOLOGY</w:t>
      </w:r>
    </w:p>
    <w:p w14:paraId="4389F6EF" w14:textId="77777777" w:rsidR="008919B1" w:rsidRPr="009D7CDB" w:rsidRDefault="00000000" w:rsidP="006C1F88">
      <w:pPr>
        <w:pStyle w:val="Heading2"/>
        <w:jc w:val="both"/>
        <w:rPr>
          <w:rFonts w:ascii="Times New Roman" w:hAnsi="Times New Roman" w:cs="Times New Roman"/>
          <w:color w:val="000000" w:themeColor="text1"/>
          <w:sz w:val="28"/>
          <w:szCs w:val="28"/>
        </w:rPr>
      </w:pPr>
      <w:r w:rsidRPr="009D7CDB">
        <w:rPr>
          <w:rFonts w:ascii="Times New Roman" w:hAnsi="Times New Roman" w:cs="Times New Roman"/>
          <w:color w:val="000000" w:themeColor="text1"/>
          <w:sz w:val="28"/>
          <w:szCs w:val="28"/>
        </w:rPr>
        <w:t>5.1 Research Design</w:t>
      </w:r>
    </w:p>
    <w:p w14:paraId="1ED30E36" w14:textId="77777777" w:rsidR="008919B1" w:rsidRPr="006C1F88" w:rsidRDefault="00000000" w:rsidP="006C1F88">
      <w:pPr>
        <w:jc w:val="both"/>
        <w:rPr>
          <w:rFonts w:cs="Times New Roman"/>
          <w:sz w:val="24"/>
          <w:szCs w:val="24"/>
        </w:rPr>
      </w:pPr>
      <w:r w:rsidRPr="006C1F88">
        <w:rPr>
          <w:rFonts w:cs="Times New Roman"/>
          <w:sz w:val="24"/>
          <w:szCs w:val="24"/>
        </w:rPr>
        <w:t>This is a quantitative, predictive study using secondary customer-level data supplied for the project. Supervised machine learning is used because the dataset includes a labeled outcome, Exited.</w:t>
      </w:r>
    </w:p>
    <w:p w14:paraId="21D4E9DD" w14:textId="77777777" w:rsidR="008919B1" w:rsidRPr="006C1F88" w:rsidRDefault="00000000" w:rsidP="006C1F88">
      <w:pPr>
        <w:jc w:val="both"/>
        <w:rPr>
          <w:rFonts w:cs="Times New Roman"/>
          <w:sz w:val="24"/>
          <w:szCs w:val="24"/>
        </w:rPr>
      </w:pPr>
      <w:r w:rsidRPr="006C1F88">
        <w:rPr>
          <w:rFonts w:cs="Times New Roman"/>
          <w:sz w:val="24"/>
          <w:szCs w:val="24"/>
        </w:rPr>
        <w:t>This study follows a quantitative, applied, and predictive research design. It is quantitative because the analysis uses structured customer records and numerical evaluation metrics. It is applied because it addresses a practical banking problem—identifying customers who may exit—and predictive because the main outcome is an estimate of future or unknown churn status rather than only a description of past records.</w:t>
      </w:r>
    </w:p>
    <w:p w14:paraId="001C7844" w14:textId="77777777" w:rsidR="008919B1" w:rsidRPr="006C1F88" w:rsidRDefault="00000000" w:rsidP="006C1F88">
      <w:pPr>
        <w:jc w:val="both"/>
        <w:rPr>
          <w:rFonts w:cs="Times New Roman"/>
          <w:sz w:val="24"/>
          <w:szCs w:val="24"/>
        </w:rPr>
      </w:pPr>
      <w:r w:rsidRPr="006C1F88">
        <w:rPr>
          <w:rFonts w:cs="Times New Roman"/>
          <w:sz w:val="24"/>
          <w:szCs w:val="24"/>
        </w:rPr>
        <w:t>The analysis is based on secondary data and uses a supervised learning approach. Historical Exited labels provide the examples from which the models learn. The study is not an experiment and does not randomly assign retention treatments, so it cannot determine whether a particular intervention causes churn to decrease.</w:t>
      </w:r>
    </w:p>
    <w:p w14:paraId="5F3E65EC" w14:textId="77777777" w:rsidR="008919B1" w:rsidRPr="009D7CDB" w:rsidRDefault="00000000" w:rsidP="006C1F88">
      <w:pPr>
        <w:pStyle w:val="Heading2"/>
        <w:jc w:val="both"/>
        <w:rPr>
          <w:rFonts w:ascii="Times New Roman" w:hAnsi="Times New Roman" w:cs="Times New Roman"/>
          <w:color w:val="000000" w:themeColor="text1"/>
          <w:sz w:val="28"/>
          <w:szCs w:val="28"/>
        </w:rPr>
      </w:pPr>
      <w:r w:rsidRPr="009D7CDB">
        <w:rPr>
          <w:rFonts w:ascii="Times New Roman" w:hAnsi="Times New Roman" w:cs="Times New Roman"/>
          <w:color w:val="000000" w:themeColor="text1"/>
          <w:sz w:val="28"/>
          <w:szCs w:val="28"/>
        </w:rPr>
        <w:t>5.2 Analytical Workflow</w:t>
      </w:r>
    </w:p>
    <w:p w14:paraId="77D908CA" w14:textId="77777777" w:rsidR="008919B1" w:rsidRPr="006C1F88" w:rsidRDefault="00000000" w:rsidP="006C1F88">
      <w:pPr>
        <w:pStyle w:val="ListNumber"/>
        <w:jc w:val="both"/>
        <w:rPr>
          <w:rFonts w:cs="Times New Roman"/>
          <w:sz w:val="24"/>
          <w:szCs w:val="24"/>
        </w:rPr>
      </w:pPr>
      <w:r w:rsidRPr="006C1F88">
        <w:rPr>
          <w:rFonts w:cs="Times New Roman"/>
          <w:sz w:val="24"/>
          <w:szCs w:val="24"/>
        </w:rPr>
        <w:t>Load and validate the dataset.</w:t>
      </w:r>
    </w:p>
    <w:p w14:paraId="5C3337D9" w14:textId="77777777" w:rsidR="008919B1" w:rsidRPr="006C1F88" w:rsidRDefault="00000000" w:rsidP="006C1F88">
      <w:pPr>
        <w:pStyle w:val="ListNumber"/>
        <w:jc w:val="both"/>
        <w:rPr>
          <w:rFonts w:cs="Times New Roman"/>
          <w:sz w:val="24"/>
          <w:szCs w:val="24"/>
        </w:rPr>
      </w:pPr>
      <w:r w:rsidRPr="006C1F88">
        <w:rPr>
          <w:rFonts w:cs="Times New Roman"/>
          <w:sz w:val="24"/>
          <w:szCs w:val="24"/>
        </w:rPr>
        <w:t>Define Exited as the target and remove identifier/constant fields.</w:t>
      </w:r>
    </w:p>
    <w:p w14:paraId="33F27373" w14:textId="77777777" w:rsidR="008919B1" w:rsidRPr="006C1F88" w:rsidRDefault="00000000" w:rsidP="006C1F88">
      <w:pPr>
        <w:pStyle w:val="ListNumber"/>
        <w:jc w:val="both"/>
        <w:rPr>
          <w:rFonts w:cs="Times New Roman"/>
          <w:sz w:val="24"/>
          <w:szCs w:val="24"/>
        </w:rPr>
      </w:pPr>
      <w:r w:rsidRPr="006C1F88">
        <w:rPr>
          <w:rFonts w:cs="Times New Roman"/>
          <w:sz w:val="24"/>
          <w:szCs w:val="24"/>
        </w:rPr>
        <w:t>Engineer the four derived features.</w:t>
      </w:r>
    </w:p>
    <w:p w14:paraId="7743C0AA" w14:textId="77777777" w:rsidR="008919B1" w:rsidRPr="006C1F88" w:rsidRDefault="00000000" w:rsidP="006C1F88">
      <w:pPr>
        <w:pStyle w:val="ListNumber"/>
        <w:jc w:val="both"/>
        <w:rPr>
          <w:rFonts w:cs="Times New Roman"/>
          <w:sz w:val="24"/>
          <w:szCs w:val="24"/>
        </w:rPr>
      </w:pPr>
      <w:r w:rsidRPr="006C1F88">
        <w:rPr>
          <w:rFonts w:cs="Times New Roman"/>
          <w:sz w:val="24"/>
          <w:szCs w:val="24"/>
        </w:rPr>
        <w:t>Split data using stratified 80/20 sampling.</w:t>
      </w:r>
    </w:p>
    <w:p w14:paraId="7D433B4E" w14:textId="77777777" w:rsidR="008919B1" w:rsidRPr="006C1F88" w:rsidRDefault="00000000" w:rsidP="006C1F88">
      <w:pPr>
        <w:pStyle w:val="ListNumber"/>
        <w:jc w:val="both"/>
        <w:rPr>
          <w:rFonts w:cs="Times New Roman"/>
          <w:sz w:val="24"/>
          <w:szCs w:val="24"/>
        </w:rPr>
      </w:pPr>
      <w:r w:rsidRPr="006C1F88">
        <w:rPr>
          <w:rFonts w:cs="Times New Roman"/>
          <w:sz w:val="24"/>
          <w:szCs w:val="24"/>
        </w:rPr>
        <w:t>Fit preprocessing and four classification algorithms.</w:t>
      </w:r>
    </w:p>
    <w:p w14:paraId="174721CA" w14:textId="77777777" w:rsidR="008919B1" w:rsidRPr="006C1F88" w:rsidRDefault="00000000" w:rsidP="006C1F88">
      <w:pPr>
        <w:pStyle w:val="ListNumber"/>
        <w:jc w:val="both"/>
        <w:rPr>
          <w:rFonts w:cs="Times New Roman"/>
          <w:sz w:val="24"/>
          <w:szCs w:val="24"/>
        </w:rPr>
      </w:pPr>
      <w:r w:rsidRPr="006C1F88">
        <w:rPr>
          <w:rFonts w:cs="Times New Roman"/>
          <w:sz w:val="24"/>
          <w:szCs w:val="24"/>
        </w:rPr>
        <w:t>Evaluate using accuracy, precision, recall, F1-score, ROC-AUC, and confusion matrix.</w:t>
      </w:r>
    </w:p>
    <w:p w14:paraId="1EE7FF01" w14:textId="77777777" w:rsidR="008919B1" w:rsidRPr="006C1F88" w:rsidRDefault="00000000" w:rsidP="006C1F88">
      <w:pPr>
        <w:pStyle w:val="ListNumber"/>
        <w:jc w:val="both"/>
        <w:rPr>
          <w:rFonts w:cs="Times New Roman"/>
          <w:sz w:val="24"/>
          <w:szCs w:val="24"/>
        </w:rPr>
      </w:pPr>
      <w:r w:rsidRPr="006C1F88">
        <w:rPr>
          <w:rFonts w:cs="Times New Roman"/>
          <w:sz w:val="24"/>
          <w:szCs w:val="24"/>
        </w:rPr>
        <w:t>Select a model based on held-out discrimination and business metric trade-offs.</w:t>
      </w:r>
    </w:p>
    <w:p w14:paraId="452E7AD1" w14:textId="77777777" w:rsidR="008919B1" w:rsidRPr="006C1F88" w:rsidRDefault="00000000" w:rsidP="006C1F88">
      <w:pPr>
        <w:pStyle w:val="ListNumber"/>
        <w:jc w:val="both"/>
        <w:rPr>
          <w:rFonts w:cs="Times New Roman"/>
          <w:sz w:val="24"/>
          <w:szCs w:val="24"/>
        </w:rPr>
      </w:pPr>
      <w:r w:rsidRPr="006C1F88">
        <w:rPr>
          <w:rFonts w:cs="Times New Roman"/>
          <w:sz w:val="24"/>
          <w:szCs w:val="24"/>
        </w:rPr>
        <w:t>Generate feature importance and partial dependence; use SHAP where supported.</w:t>
      </w:r>
    </w:p>
    <w:p w14:paraId="232A7945" w14:textId="77777777" w:rsidR="008919B1" w:rsidRPr="006C1F88" w:rsidRDefault="00000000" w:rsidP="006C1F88">
      <w:pPr>
        <w:pStyle w:val="ListNumber"/>
        <w:jc w:val="both"/>
        <w:rPr>
          <w:rFonts w:cs="Times New Roman"/>
          <w:sz w:val="24"/>
          <w:szCs w:val="24"/>
        </w:rPr>
      </w:pPr>
      <w:r w:rsidRPr="006C1F88">
        <w:rPr>
          <w:rFonts w:cs="Times New Roman"/>
          <w:sz w:val="24"/>
          <w:szCs w:val="24"/>
        </w:rPr>
        <w:t>Convert predicted probabilities into illustrative risk bands.</w:t>
      </w:r>
    </w:p>
    <w:p w14:paraId="2F7B21A3" w14:textId="77777777" w:rsidR="008919B1" w:rsidRPr="006C1F88" w:rsidRDefault="00000000" w:rsidP="006C1F88">
      <w:pPr>
        <w:pStyle w:val="ListNumber"/>
        <w:jc w:val="both"/>
        <w:rPr>
          <w:rFonts w:cs="Times New Roman"/>
          <w:sz w:val="24"/>
          <w:szCs w:val="24"/>
        </w:rPr>
      </w:pPr>
      <w:r w:rsidRPr="006C1F88">
        <w:rPr>
          <w:rFonts w:cs="Times New Roman"/>
          <w:sz w:val="24"/>
          <w:szCs w:val="24"/>
        </w:rPr>
        <w:t>Integrate the saved model into a Streamlit prototype.</w:t>
      </w:r>
    </w:p>
    <w:p w14:paraId="21C62E54" w14:textId="77777777" w:rsidR="008919B1" w:rsidRPr="006C1F88" w:rsidRDefault="00000000" w:rsidP="006C1F88">
      <w:pPr>
        <w:jc w:val="both"/>
        <w:rPr>
          <w:rFonts w:cs="Times New Roman"/>
          <w:sz w:val="24"/>
          <w:szCs w:val="24"/>
        </w:rPr>
      </w:pPr>
      <w:r w:rsidRPr="006C1F88">
        <w:rPr>
          <w:rFonts w:cs="Times New Roman"/>
          <w:sz w:val="24"/>
          <w:szCs w:val="24"/>
        </w:rPr>
        <w:t>The workflow begins with loading and validating the dataset. The target variable and input fields are inspected, after which exploratory data analysis describes class balance and relationships among available features. The data is then split into training and test sets using stratification, and preprocessing is configured to prevent test information from influencing training.</w:t>
      </w:r>
    </w:p>
    <w:p w14:paraId="4AEC0443" w14:textId="77777777" w:rsidR="008919B1" w:rsidRPr="006C1F88" w:rsidRDefault="00000000" w:rsidP="006C1F88">
      <w:pPr>
        <w:jc w:val="both"/>
        <w:rPr>
          <w:rFonts w:cs="Times New Roman"/>
          <w:sz w:val="24"/>
          <w:szCs w:val="24"/>
        </w:rPr>
      </w:pPr>
      <w:r w:rsidRPr="006C1F88">
        <w:rPr>
          <w:rFonts w:cs="Times New Roman"/>
          <w:sz w:val="24"/>
          <w:szCs w:val="24"/>
        </w:rPr>
        <w:t>Four algorithms are trained and compared: Logistic Regression, Decision Tree, Random Forest, and Gradient Boosting. The fitted models are evaluated using the same held-out test set and a consistent set of metrics. The selected model’s probability estimates are then used to demonstrate risk scoring, while feature importance and explainability methods are considered for business interpretation. Finally, the workflow is organized into a prototype Streamlit interface.</w:t>
      </w:r>
    </w:p>
    <w:p w14:paraId="5B6C5D93" w14:textId="77777777" w:rsidR="008919B1" w:rsidRPr="009D7CDB" w:rsidRDefault="00000000" w:rsidP="006C1F88">
      <w:pPr>
        <w:pStyle w:val="Heading2"/>
        <w:jc w:val="both"/>
        <w:rPr>
          <w:rFonts w:ascii="Times New Roman" w:hAnsi="Times New Roman" w:cs="Times New Roman"/>
          <w:color w:val="000000" w:themeColor="text1"/>
          <w:sz w:val="28"/>
          <w:szCs w:val="28"/>
        </w:rPr>
      </w:pPr>
      <w:r w:rsidRPr="009D7CDB">
        <w:rPr>
          <w:rFonts w:ascii="Times New Roman" w:hAnsi="Times New Roman" w:cs="Times New Roman"/>
          <w:color w:val="000000" w:themeColor="text1"/>
          <w:sz w:val="28"/>
          <w:szCs w:val="28"/>
        </w:rPr>
        <w:t>5.3 Models Selected</w:t>
      </w:r>
    </w:p>
    <w:p w14:paraId="674EA512" w14:textId="77777777" w:rsidR="008919B1" w:rsidRPr="006C1F88" w:rsidRDefault="00000000" w:rsidP="006C1F88">
      <w:pPr>
        <w:jc w:val="both"/>
        <w:rPr>
          <w:rFonts w:cs="Times New Roman"/>
          <w:sz w:val="24"/>
          <w:szCs w:val="24"/>
        </w:rPr>
      </w:pPr>
      <w:r w:rsidRPr="006C1F88">
        <w:rPr>
          <w:rFonts w:cs="Times New Roman"/>
          <w:sz w:val="24"/>
          <w:szCs w:val="24"/>
        </w:rPr>
        <w:t xml:space="preserve">Logistic Regression provides a relatively simple baseline for binary classification and can offer interpretable coefficients when the model is properly specified. It is useful for understanding how a </w:t>
      </w:r>
      <w:r w:rsidRPr="006C1F88">
        <w:rPr>
          <w:rFonts w:cs="Times New Roman"/>
          <w:sz w:val="24"/>
          <w:szCs w:val="24"/>
        </w:rPr>
        <w:lastRenderedPageBreak/>
        <w:t>linear decision boundary performs on the available data, although relationships between customer characteristics and churn may be more complex than a linear model can capture.</w:t>
      </w:r>
    </w:p>
    <w:p w14:paraId="4F1F871E" w14:textId="77777777" w:rsidR="008919B1" w:rsidRPr="006C1F88" w:rsidRDefault="00000000" w:rsidP="006C1F88">
      <w:pPr>
        <w:jc w:val="both"/>
        <w:rPr>
          <w:rFonts w:cs="Times New Roman"/>
          <w:sz w:val="24"/>
          <w:szCs w:val="24"/>
        </w:rPr>
      </w:pPr>
      <w:r w:rsidRPr="006C1F88">
        <w:rPr>
          <w:rFonts w:cs="Times New Roman"/>
          <w:sz w:val="24"/>
          <w:szCs w:val="24"/>
        </w:rPr>
        <w:t>Decision Tree creates rule-like splits that are easy to explain in principle but can overfit if its depth and leaf sizes are not controlled. Random Forest combines many trees and averages their predictions, often improving stability and capturing non-linear patterns. Gradient Boosting builds a sequence of trees that focuses progressively on errors from earlier stages and can produce strong predictive performance, but its behavior may be less intuitive to explain.</w:t>
      </w:r>
    </w:p>
    <w:tbl>
      <w:tblPr>
        <w:tblStyle w:val="TableGrid"/>
        <w:tblW w:w="0" w:type="auto"/>
        <w:tblLook w:val="04A0" w:firstRow="1" w:lastRow="0" w:firstColumn="1" w:lastColumn="0" w:noHBand="0" w:noVBand="1"/>
      </w:tblPr>
      <w:tblGrid>
        <w:gridCol w:w="2448"/>
        <w:gridCol w:w="2448"/>
        <w:gridCol w:w="2448"/>
        <w:gridCol w:w="2448"/>
      </w:tblGrid>
      <w:tr w:rsidR="008919B1" w:rsidRPr="006C1F88" w14:paraId="5A723DA4" w14:textId="77777777" w:rsidTr="009D7CDB">
        <w:tc>
          <w:tcPr>
            <w:tcW w:w="2448" w:type="dxa"/>
          </w:tcPr>
          <w:p w14:paraId="078F731A" w14:textId="77777777" w:rsidR="008919B1" w:rsidRPr="006C1F88" w:rsidRDefault="00000000" w:rsidP="006C1F88">
            <w:pPr>
              <w:jc w:val="both"/>
              <w:rPr>
                <w:rFonts w:cs="Times New Roman"/>
                <w:sz w:val="24"/>
                <w:szCs w:val="24"/>
              </w:rPr>
            </w:pPr>
            <w:r w:rsidRPr="006C1F88">
              <w:rPr>
                <w:rFonts w:cs="Times New Roman"/>
                <w:b/>
                <w:sz w:val="24"/>
                <w:szCs w:val="24"/>
              </w:rPr>
              <w:t>Model</w:t>
            </w:r>
          </w:p>
        </w:tc>
        <w:tc>
          <w:tcPr>
            <w:tcW w:w="2448" w:type="dxa"/>
          </w:tcPr>
          <w:p w14:paraId="253F60D2" w14:textId="77777777" w:rsidR="008919B1" w:rsidRPr="006C1F88" w:rsidRDefault="00000000" w:rsidP="006C1F88">
            <w:pPr>
              <w:jc w:val="both"/>
              <w:rPr>
                <w:rFonts w:cs="Times New Roman"/>
                <w:sz w:val="24"/>
                <w:szCs w:val="24"/>
              </w:rPr>
            </w:pPr>
            <w:r w:rsidRPr="006C1F88">
              <w:rPr>
                <w:rFonts w:cs="Times New Roman"/>
                <w:b/>
                <w:sz w:val="24"/>
                <w:szCs w:val="24"/>
              </w:rPr>
              <w:t>Purpose</w:t>
            </w:r>
          </w:p>
        </w:tc>
        <w:tc>
          <w:tcPr>
            <w:tcW w:w="2448" w:type="dxa"/>
          </w:tcPr>
          <w:p w14:paraId="0B7230DC" w14:textId="77777777" w:rsidR="008919B1" w:rsidRPr="006C1F88" w:rsidRDefault="00000000" w:rsidP="006C1F88">
            <w:pPr>
              <w:jc w:val="both"/>
              <w:rPr>
                <w:rFonts w:cs="Times New Roman"/>
                <w:sz w:val="24"/>
                <w:szCs w:val="24"/>
              </w:rPr>
            </w:pPr>
            <w:r w:rsidRPr="006C1F88">
              <w:rPr>
                <w:rFonts w:cs="Times New Roman"/>
                <w:b/>
                <w:sz w:val="24"/>
                <w:szCs w:val="24"/>
              </w:rPr>
              <w:t>Strength</w:t>
            </w:r>
          </w:p>
        </w:tc>
        <w:tc>
          <w:tcPr>
            <w:tcW w:w="2448" w:type="dxa"/>
          </w:tcPr>
          <w:p w14:paraId="36C90FDC" w14:textId="77777777" w:rsidR="008919B1" w:rsidRPr="006C1F88" w:rsidRDefault="00000000" w:rsidP="006C1F88">
            <w:pPr>
              <w:jc w:val="both"/>
              <w:rPr>
                <w:rFonts w:cs="Times New Roman"/>
                <w:sz w:val="24"/>
                <w:szCs w:val="24"/>
              </w:rPr>
            </w:pPr>
            <w:r w:rsidRPr="006C1F88">
              <w:rPr>
                <w:rFonts w:cs="Times New Roman"/>
                <w:b/>
                <w:sz w:val="24"/>
                <w:szCs w:val="24"/>
              </w:rPr>
              <w:t>Limitation</w:t>
            </w:r>
          </w:p>
        </w:tc>
      </w:tr>
      <w:tr w:rsidR="008919B1" w:rsidRPr="006C1F88" w14:paraId="41C8D15A" w14:textId="77777777" w:rsidTr="009D7CDB">
        <w:tc>
          <w:tcPr>
            <w:tcW w:w="2448" w:type="dxa"/>
          </w:tcPr>
          <w:p w14:paraId="6BB3AACC" w14:textId="77777777" w:rsidR="008919B1" w:rsidRPr="006C1F88" w:rsidRDefault="00000000" w:rsidP="006C1F88">
            <w:pPr>
              <w:jc w:val="both"/>
              <w:rPr>
                <w:rFonts w:cs="Times New Roman"/>
                <w:sz w:val="24"/>
                <w:szCs w:val="24"/>
              </w:rPr>
            </w:pPr>
            <w:r w:rsidRPr="006C1F88">
              <w:rPr>
                <w:rFonts w:cs="Times New Roman"/>
                <w:sz w:val="24"/>
                <w:szCs w:val="24"/>
              </w:rPr>
              <w:t>Logistic Regression</w:t>
            </w:r>
          </w:p>
        </w:tc>
        <w:tc>
          <w:tcPr>
            <w:tcW w:w="2448" w:type="dxa"/>
          </w:tcPr>
          <w:p w14:paraId="66AC355D" w14:textId="77777777" w:rsidR="008919B1" w:rsidRPr="006C1F88" w:rsidRDefault="00000000" w:rsidP="006C1F88">
            <w:pPr>
              <w:jc w:val="both"/>
              <w:rPr>
                <w:rFonts w:cs="Times New Roman"/>
                <w:sz w:val="24"/>
                <w:szCs w:val="24"/>
              </w:rPr>
            </w:pPr>
            <w:r w:rsidRPr="006C1F88">
              <w:rPr>
                <w:rFonts w:cs="Times New Roman"/>
                <w:sz w:val="24"/>
                <w:szCs w:val="24"/>
              </w:rPr>
              <w:t>Interpretable baseline</w:t>
            </w:r>
          </w:p>
        </w:tc>
        <w:tc>
          <w:tcPr>
            <w:tcW w:w="2448" w:type="dxa"/>
          </w:tcPr>
          <w:p w14:paraId="7788284B" w14:textId="77777777" w:rsidR="008919B1" w:rsidRPr="006C1F88" w:rsidRDefault="00000000" w:rsidP="006C1F88">
            <w:pPr>
              <w:jc w:val="both"/>
              <w:rPr>
                <w:rFonts w:cs="Times New Roman"/>
                <w:sz w:val="24"/>
                <w:szCs w:val="24"/>
              </w:rPr>
            </w:pPr>
            <w:r w:rsidRPr="006C1F88">
              <w:rPr>
                <w:rFonts w:cs="Times New Roman"/>
                <w:sz w:val="24"/>
                <w:szCs w:val="24"/>
              </w:rPr>
              <w:t>Simple and efficient</w:t>
            </w:r>
          </w:p>
        </w:tc>
        <w:tc>
          <w:tcPr>
            <w:tcW w:w="2448" w:type="dxa"/>
          </w:tcPr>
          <w:p w14:paraId="3D7EBA96" w14:textId="77777777" w:rsidR="008919B1" w:rsidRPr="006C1F88" w:rsidRDefault="00000000" w:rsidP="006C1F88">
            <w:pPr>
              <w:jc w:val="both"/>
              <w:rPr>
                <w:rFonts w:cs="Times New Roman"/>
                <w:sz w:val="24"/>
                <w:szCs w:val="24"/>
              </w:rPr>
            </w:pPr>
            <w:r w:rsidRPr="006C1F88">
              <w:rPr>
                <w:rFonts w:cs="Times New Roman"/>
                <w:sz w:val="24"/>
                <w:szCs w:val="24"/>
              </w:rPr>
              <w:t>May miss nonlinear patterns</w:t>
            </w:r>
          </w:p>
        </w:tc>
      </w:tr>
      <w:tr w:rsidR="008919B1" w:rsidRPr="006C1F88" w14:paraId="406C6FE5" w14:textId="77777777" w:rsidTr="009D7CDB">
        <w:tc>
          <w:tcPr>
            <w:tcW w:w="2448" w:type="dxa"/>
          </w:tcPr>
          <w:p w14:paraId="501440C3" w14:textId="77777777" w:rsidR="008919B1" w:rsidRPr="006C1F88" w:rsidRDefault="00000000" w:rsidP="006C1F88">
            <w:pPr>
              <w:jc w:val="both"/>
              <w:rPr>
                <w:rFonts w:cs="Times New Roman"/>
                <w:sz w:val="24"/>
                <w:szCs w:val="24"/>
              </w:rPr>
            </w:pPr>
            <w:r w:rsidRPr="006C1F88">
              <w:rPr>
                <w:rFonts w:cs="Times New Roman"/>
                <w:sz w:val="24"/>
                <w:szCs w:val="24"/>
              </w:rPr>
              <w:t>Decision Tree</w:t>
            </w:r>
          </w:p>
        </w:tc>
        <w:tc>
          <w:tcPr>
            <w:tcW w:w="2448" w:type="dxa"/>
          </w:tcPr>
          <w:p w14:paraId="3405553A" w14:textId="77777777" w:rsidR="008919B1" w:rsidRPr="006C1F88" w:rsidRDefault="00000000" w:rsidP="006C1F88">
            <w:pPr>
              <w:jc w:val="both"/>
              <w:rPr>
                <w:rFonts w:cs="Times New Roman"/>
                <w:sz w:val="24"/>
                <w:szCs w:val="24"/>
              </w:rPr>
            </w:pPr>
            <w:r w:rsidRPr="006C1F88">
              <w:rPr>
                <w:rFonts w:cs="Times New Roman"/>
                <w:sz w:val="24"/>
                <w:szCs w:val="24"/>
              </w:rPr>
              <w:t>Rule-based nonlinear model</w:t>
            </w:r>
          </w:p>
        </w:tc>
        <w:tc>
          <w:tcPr>
            <w:tcW w:w="2448" w:type="dxa"/>
          </w:tcPr>
          <w:p w14:paraId="4BA36A7C" w14:textId="77777777" w:rsidR="008919B1" w:rsidRPr="006C1F88" w:rsidRDefault="00000000" w:rsidP="006C1F88">
            <w:pPr>
              <w:jc w:val="both"/>
              <w:rPr>
                <w:rFonts w:cs="Times New Roman"/>
                <w:sz w:val="24"/>
                <w:szCs w:val="24"/>
              </w:rPr>
            </w:pPr>
            <w:r w:rsidRPr="006C1F88">
              <w:rPr>
                <w:rFonts w:cs="Times New Roman"/>
                <w:sz w:val="24"/>
                <w:szCs w:val="24"/>
              </w:rPr>
              <w:t>Easy to explain visually</w:t>
            </w:r>
          </w:p>
        </w:tc>
        <w:tc>
          <w:tcPr>
            <w:tcW w:w="2448" w:type="dxa"/>
          </w:tcPr>
          <w:p w14:paraId="5738FDC6" w14:textId="77777777" w:rsidR="008919B1" w:rsidRPr="006C1F88" w:rsidRDefault="00000000" w:rsidP="006C1F88">
            <w:pPr>
              <w:jc w:val="both"/>
              <w:rPr>
                <w:rFonts w:cs="Times New Roman"/>
                <w:sz w:val="24"/>
                <w:szCs w:val="24"/>
              </w:rPr>
            </w:pPr>
            <w:r w:rsidRPr="006C1F88">
              <w:rPr>
                <w:rFonts w:cs="Times New Roman"/>
                <w:sz w:val="24"/>
                <w:szCs w:val="24"/>
              </w:rPr>
              <w:t>Can overfit and be unstable</w:t>
            </w:r>
          </w:p>
        </w:tc>
      </w:tr>
      <w:tr w:rsidR="008919B1" w:rsidRPr="006C1F88" w14:paraId="2FFDF8DA" w14:textId="77777777" w:rsidTr="009D7CDB">
        <w:tc>
          <w:tcPr>
            <w:tcW w:w="2448" w:type="dxa"/>
          </w:tcPr>
          <w:p w14:paraId="1B0D6B4D" w14:textId="77777777" w:rsidR="008919B1" w:rsidRPr="006C1F88" w:rsidRDefault="00000000" w:rsidP="006C1F88">
            <w:pPr>
              <w:jc w:val="both"/>
              <w:rPr>
                <w:rFonts w:cs="Times New Roman"/>
                <w:sz w:val="24"/>
                <w:szCs w:val="24"/>
              </w:rPr>
            </w:pPr>
            <w:r w:rsidRPr="006C1F88">
              <w:rPr>
                <w:rFonts w:cs="Times New Roman"/>
                <w:sz w:val="24"/>
                <w:szCs w:val="24"/>
              </w:rPr>
              <w:t>Random Forest</w:t>
            </w:r>
          </w:p>
        </w:tc>
        <w:tc>
          <w:tcPr>
            <w:tcW w:w="2448" w:type="dxa"/>
          </w:tcPr>
          <w:p w14:paraId="6CDA2AE8" w14:textId="77777777" w:rsidR="008919B1" w:rsidRPr="006C1F88" w:rsidRDefault="00000000" w:rsidP="006C1F88">
            <w:pPr>
              <w:jc w:val="both"/>
              <w:rPr>
                <w:rFonts w:cs="Times New Roman"/>
                <w:sz w:val="24"/>
                <w:szCs w:val="24"/>
              </w:rPr>
            </w:pPr>
            <w:r w:rsidRPr="006C1F88">
              <w:rPr>
                <w:rFonts w:cs="Times New Roman"/>
                <w:sz w:val="24"/>
                <w:szCs w:val="24"/>
              </w:rPr>
              <w:t>Ensemble of decision trees</w:t>
            </w:r>
          </w:p>
        </w:tc>
        <w:tc>
          <w:tcPr>
            <w:tcW w:w="2448" w:type="dxa"/>
          </w:tcPr>
          <w:p w14:paraId="08AD007E" w14:textId="77777777" w:rsidR="008919B1" w:rsidRPr="006C1F88" w:rsidRDefault="00000000" w:rsidP="006C1F88">
            <w:pPr>
              <w:jc w:val="both"/>
              <w:rPr>
                <w:rFonts w:cs="Times New Roman"/>
                <w:sz w:val="24"/>
                <w:szCs w:val="24"/>
              </w:rPr>
            </w:pPr>
            <w:r w:rsidRPr="006C1F88">
              <w:rPr>
                <w:rFonts w:cs="Times New Roman"/>
                <w:sz w:val="24"/>
                <w:szCs w:val="24"/>
              </w:rPr>
              <w:t>Captures interactions and nonlinearities</w:t>
            </w:r>
          </w:p>
        </w:tc>
        <w:tc>
          <w:tcPr>
            <w:tcW w:w="2448" w:type="dxa"/>
          </w:tcPr>
          <w:p w14:paraId="6FF89F23" w14:textId="77777777" w:rsidR="008919B1" w:rsidRPr="006C1F88" w:rsidRDefault="00000000" w:rsidP="006C1F88">
            <w:pPr>
              <w:jc w:val="both"/>
              <w:rPr>
                <w:rFonts w:cs="Times New Roman"/>
                <w:sz w:val="24"/>
                <w:szCs w:val="24"/>
              </w:rPr>
            </w:pPr>
            <w:r w:rsidRPr="006C1F88">
              <w:rPr>
                <w:rFonts w:cs="Times New Roman"/>
                <w:sz w:val="24"/>
                <w:szCs w:val="24"/>
              </w:rPr>
              <w:t>Less transparent than a single tree</w:t>
            </w:r>
          </w:p>
        </w:tc>
      </w:tr>
      <w:tr w:rsidR="008919B1" w:rsidRPr="006C1F88" w14:paraId="22953E7F" w14:textId="77777777" w:rsidTr="009D7CDB">
        <w:tc>
          <w:tcPr>
            <w:tcW w:w="2448" w:type="dxa"/>
          </w:tcPr>
          <w:p w14:paraId="3D4095D7" w14:textId="77777777" w:rsidR="008919B1" w:rsidRPr="006C1F88" w:rsidRDefault="00000000" w:rsidP="006C1F88">
            <w:pPr>
              <w:jc w:val="both"/>
              <w:rPr>
                <w:rFonts w:cs="Times New Roman"/>
                <w:sz w:val="24"/>
                <w:szCs w:val="24"/>
              </w:rPr>
            </w:pPr>
            <w:r w:rsidRPr="006C1F88">
              <w:rPr>
                <w:rFonts w:cs="Times New Roman"/>
                <w:sz w:val="24"/>
                <w:szCs w:val="24"/>
              </w:rPr>
              <w:t>Gradient Boosting</w:t>
            </w:r>
          </w:p>
        </w:tc>
        <w:tc>
          <w:tcPr>
            <w:tcW w:w="2448" w:type="dxa"/>
          </w:tcPr>
          <w:p w14:paraId="71C1405B" w14:textId="77777777" w:rsidR="008919B1" w:rsidRPr="006C1F88" w:rsidRDefault="00000000" w:rsidP="006C1F88">
            <w:pPr>
              <w:jc w:val="both"/>
              <w:rPr>
                <w:rFonts w:cs="Times New Roman"/>
                <w:sz w:val="24"/>
                <w:szCs w:val="24"/>
              </w:rPr>
            </w:pPr>
            <w:r w:rsidRPr="006C1F88">
              <w:rPr>
                <w:rFonts w:cs="Times New Roman"/>
                <w:sz w:val="24"/>
                <w:szCs w:val="24"/>
              </w:rPr>
              <w:t>Sequential tree ensemble</w:t>
            </w:r>
          </w:p>
        </w:tc>
        <w:tc>
          <w:tcPr>
            <w:tcW w:w="2448" w:type="dxa"/>
          </w:tcPr>
          <w:p w14:paraId="1DCEC870" w14:textId="77777777" w:rsidR="008919B1" w:rsidRPr="006C1F88" w:rsidRDefault="00000000" w:rsidP="006C1F88">
            <w:pPr>
              <w:jc w:val="both"/>
              <w:rPr>
                <w:rFonts w:cs="Times New Roman"/>
                <w:sz w:val="24"/>
                <w:szCs w:val="24"/>
              </w:rPr>
            </w:pPr>
            <w:r w:rsidRPr="006C1F88">
              <w:rPr>
                <w:rFonts w:cs="Times New Roman"/>
                <w:sz w:val="24"/>
                <w:szCs w:val="24"/>
              </w:rPr>
              <w:t>Often strong predictive discrimination</w:t>
            </w:r>
          </w:p>
        </w:tc>
        <w:tc>
          <w:tcPr>
            <w:tcW w:w="2448" w:type="dxa"/>
          </w:tcPr>
          <w:p w14:paraId="20EC4163" w14:textId="77777777" w:rsidR="008919B1" w:rsidRPr="006C1F88" w:rsidRDefault="00000000" w:rsidP="006C1F88">
            <w:pPr>
              <w:jc w:val="both"/>
              <w:rPr>
                <w:rFonts w:cs="Times New Roman"/>
                <w:sz w:val="24"/>
                <w:szCs w:val="24"/>
              </w:rPr>
            </w:pPr>
            <w:r w:rsidRPr="006C1F88">
              <w:rPr>
                <w:rFonts w:cs="Times New Roman"/>
                <w:sz w:val="24"/>
                <w:szCs w:val="24"/>
              </w:rPr>
              <w:t>Requires careful explanation and tuning</w:t>
            </w:r>
          </w:p>
        </w:tc>
      </w:tr>
    </w:tbl>
    <w:p w14:paraId="528B4535" w14:textId="77777777" w:rsidR="008919B1" w:rsidRPr="006C1F88" w:rsidRDefault="008919B1" w:rsidP="006C1F88">
      <w:pPr>
        <w:jc w:val="both"/>
        <w:rPr>
          <w:rFonts w:cs="Times New Roman"/>
          <w:sz w:val="24"/>
          <w:szCs w:val="24"/>
        </w:rPr>
      </w:pPr>
    </w:p>
    <w:p w14:paraId="43EAEF80" w14:textId="77777777" w:rsidR="008919B1" w:rsidRPr="009D7CDB" w:rsidRDefault="00000000" w:rsidP="006C1F88">
      <w:pPr>
        <w:pStyle w:val="Heading2"/>
        <w:jc w:val="both"/>
        <w:rPr>
          <w:rFonts w:ascii="Times New Roman" w:hAnsi="Times New Roman" w:cs="Times New Roman"/>
          <w:color w:val="000000" w:themeColor="text1"/>
          <w:sz w:val="28"/>
          <w:szCs w:val="28"/>
        </w:rPr>
      </w:pPr>
      <w:r w:rsidRPr="009D7CDB">
        <w:rPr>
          <w:rFonts w:ascii="Times New Roman" w:hAnsi="Times New Roman" w:cs="Times New Roman"/>
          <w:color w:val="000000" w:themeColor="text1"/>
          <w:sz w:val="28"/>
          <w:szCs w:val="28"/>
        </w:rPr>
        <w:t>5.4 Evaluation Metrics</w:t>
      </w:r>
    </w:p>
    <w:p w14:paraId="26F2D4E6" w14:textId="77777777" w:rsidR="008919B1" w:rsidRPr="006C1F88" w:rsidRDefault="00000000" w:rsidP="006C1F88">
      <w:pPr>
        <w:jc w:val="both"/>
        <w:rPr>
          <w:rFonts w:cs="Times New Roman"/>
          <w:sz w:val="24"/>
          <w:szCs w:val="24"/>
        </w:rPr>
      </w:pPr>
      <w:r w:rsidRPr="006C1F88">
        <w:rPr>
          <w:rFonts w:cs="Times New Roman"/>
          <w:sz w:val="24"/>
          <w:szCs w:val="24"/>
        </w:rPr>
        <w:t>Accuracy is the proportion of all predictions that are correct. Precision measures the share of predicted churners who are actually churners, while recall measures the share of actual churners the model successfully identifies. F1-score is the harmonic mean of precision and recall, providing a single summary when both false alarms and missed churners matter.</w:t>
      </w:r>
    </w:p>
    <w:p w14:paraId="4CDE3566" w14:textId="77777777" w:rsidR="008919B1" w:rsidRPr="006C1F88" w:rsidRDefault="00000000" w:rsidP="006C1F88">
      <w:pPr>
        <w:jc w:val="both"/>
        <w:rPr>
          <w:rFonts w:cs="Times New Roman"/>
          <w:sz w:val="24"/>
          <w:szCs w:val="24"/>
        </w:rPr>
      </w:pPr>
      <w:r w:rsidRPr="006C1F88">
        <w:rPr>
          <w:rFonts w:cs="Times New Roman"/>
          <w:sz w:val="24"/>
          <w:szCs w:val="24"/>
        </w:rPr>
        <w:t>ROC-AUC measures how well a model ranks churned customers above retained customers across classification thresholds. It is not the same as accuracy and does not specify a single operating threshold. Metrics should be interpreted together because improving recall may reduce precision, and a model that ranks customers well may still need threshold calibration for the bank’s practical costs and capacity.</w:t>
      </w:r>
    </w:p>
    <w:tbl>
      <w:tblPr>
        <w:tblStyle w:val="TableGrid"/>
        <w:tblW w:w="0" w:type="auto"/>
        <w:tblLook w:val="04A0" w:firstRow="1" w:lastRow="0" w:firstColumn="1" w:lastColumn="0" w:noHBand="0" w:noVBand="1"/>
      </w:tblPr>
      <w:tblGrid>
        <w:gridCol w:w="3264"/>
        <w:gridCol w:w="3264"/>
        <w:gridCol w:w="3264"/>
      </w:tblGrid>
      <w:tr w:rsidR="008919B1" w:rsidRPr="006C1F88" w14:paraId="1F0C6E99" w14:textId="77777777" w:rsidTr="009D7CDB">
        <w:tc>
          <w:tcPr>
            <w:tcW w:w="3264" w:type="dxa"/>
          </w:tcPr>
          <w:p w14:paraId="03B36C97" w14:textId="77777777" w:rsidR="008919B1" w:rsidRPr="006C1F88" w:rsidRDefault="00000000" w:rsidP="006C1F88">
            <w:pPr>
              <w:jc w:val="both"/>
              <w:rPr>
                <w:rFonts w:cs="Times New Roman"/>
                <w:sz w:val="24"/>
                <w:szCs w:val="24"/>
              </w:rPr>
            </w:pPr>
            <w:r w:rsidRPr="006C1F88">
              <w:rPr>
                <w:rFonts w:cs="Times New Roman"/>
                <w:b/>
                <w:sz w:val="24"/>
                <w:szCs w:val="24"/>
              </w:rPr>
              <w:t>Metric</w:t>
            </w:r>
          </w:p>
        </w:tc>
        <w:tc>
          <w:tcPr>
            <w:tcW w:w="3264" w:type="dxa"/>
          </w:tcPr>
          <w:p w14:paraId="15598ADD" w14:textId="77777777" w:rsidR="008919B1" w:rsidRPr="006C1F88" w:rsidRDefault="00000000" w:rsidP="006C1F88">
            <w:pPr>
              <w:jc w:val="both"/>
              <w:rPr>
                <w:rFonts w:cs="Times New Roman"/>
                <w:sz w:val="24"/>
                <w:szCs w:val="24"/>
              </w:rPr>
            </w:pPr>
            <w:r w:rsidRPr="006C1F88">
              <w:rPr>
                <w:rFonts w:cs="Times New Roman"/>
                <w:b/>
                <w:sz w:val="24"/>
                <w:szCs w:val="24"/>
              </w:rPr>
              <w:t>Meaning</w:t>
            </w:r>
          </w:p>
        </w:tc>
        <w:tc>
          <w:tcPr>
            <w:tcW w:w="3264" w:type="dxa"/>
          </w:tcPr>
          <w:p w14:paraId="273107FE" w14:textId="77777777" w:rsidR="008919B1" w:rsidRPr="006C1F88" w:rsidRDefault="00000000" w:rsidP="006C1F88">
            <w:pPr>
              <w:jc w:val="both"/>
              <w:rPr>
                <w:rFonts w:cs="Times New Roman"/>
                <w:sz w:val="24"/>
                <w:szCs w:val="24"/>
              </w:rPr>
            </w:pPr>
            <w:r w:rsidRPr="006C1F88">
              <w:rPr>
                <w:rFonts w:cs="Times New Roman"/>
                <w:b/>
                <w:sz w:val="24"/>
                <w:szCs w:val="24"/>
              </w:rPr>
              <w:t>Interpretation</w:t>
            </w:r>
          </w:p>
        </w:tc>
      </w:tr>
      <w:tr w:rsidR="008919B1" w:rsidRPr="006C1F88" w14:paraId="26156546" w14:textId="77777777" w:rsidTr="009D7CDB">
        <w:tc>
          <w:tcPr>
            <w:tcW w:w="3264" w:type="dxa"/>
          </w:tcPr>
          <w:p w14:paraId="3AFB9675" w14:textId="77777777" w:rsidR="008919B1" w:rsidRPr="006C1F88" w:rsidRDefault="00000000" w:rsidP="006C1F88">
            <w:pPr>
              <w:jc w:val="both"/>
              <w:rPr>
                <w:rFonts w:cs="Times New Roman"/>
                <w:sz w:val="24"/>
                <w:szCs w:val="24"/>
              </w:rPr>
            </w:pPr>
            <w:r w:rsidRPr="006C1F88">
              <w:rPr>
                <w:rFonts w:cs="Times New Roman"/>
                <w:sz w:val="24"/>
                <w:szCs w:val="24"/>
              </w:rPr>
              <w:t>Accuracy</w:t>
            </w:r>
          </w:p>
        </w:tc>
        <w:tc>
          <w:tcPr>
            <w:tcW w:w="3264" w:type="dxa"/>
          </w:tcPr>
          <w:p w14:paraId="60C7ED27" w14:textId="77777777" w:rsidR="008919B1" w:rsidRPr="006C1F88" w:rsidRDefault="00000000" w:rsidP="006C1F88">
            <w:pPr>
              <w:jc w:val="both"/>
              <w:rPr>
                <w:rFonts w:cs="Times New Roman"/>
                <w:sz w:val="24"/>
                <w:szCs w:val="24"/>
              </w:rPr>
            </w:pPr>
            <w:r w:rsidRPr="006C1F88">
              <w:rPr>
                <w:rFonts w:cs="Times New Roman"/>
                <w:sz w:val="24"/>
                <w:szCs w:val="24"/>
              </w:rPr>
              <w:t>Correct predictions / all predictions</w:t>
            </w:r>
          </w:p>
        </w:tc>
        <w:tc>
          <w:tcPr>
            <w:tcW w:w="3264" w:type="dxa"/>
          </w:tcPr>
          <w:p w14:paraId="70E1EB86" w14:textId="77777777" w:rsidR="008919B1" w:rsidRPr="006C1F88" w:rsidRDefault="00000000" w:rsidP="006C1F88">
            <w:pPr>
              <w:jc w:val="both"/>
              <w:rPr>
                <w:rFonts w:cs="Times New Roman"/>
                <w:sz w:val="24"/>
                <w:szCs w:val="24"/>
              </w:rPr>
            </w:pPr>
            <w:r w:rsidRPr="006C1F88">
              <w:rPr>
                <w:rFonts w:cs="Times New Roman"/>
                <w:sz w:val="24"/>
                <w:szCs w:val="24"/>
              </w:rPr>
              <w:t>Overall correctness; can mislead with class imbalance</w:t>
            </w:r>
          </w:p>
        </w:tc>
      </w:tr>
      <w:tr w:rsidR="008919B1" w:rsidRPr="006C1F88" w14:paraId="6A33CB53" w14:textId="77777777" w:rsidTr="009D7CDB">
        <w:tc>
          <w:tcPr>
            <w:tcW w:w="3264" w:type="dxa"/>
          </w:tcPr>
          <w:p w14:paraId="1DDAEFFF" w14:textId="77777777" w:rsidR="008919B1" w:rsidRPr="006C1F88" w:rsidRDefault="00000000" w:rsidP="006C1F88">
            <w:pPr>
              <w:jc w:val="both"/>
              <w:rPr>
                <w:rFonts w:cs="Times New Roman"/>
                <w:sz w:val="24"/>
                <w:szCs w:val="24"/>
              </w:rPr>
            </w:pPr>
            <w:r w:rsidRPr="006C1F88">
              <w:rPr>
                <w:rFonts w:cs="Times New Roman"/>
                <w:sz w:val="24"/>
                <w:szCs w:val="24"/>
              </w:rPr>
              <w:t>Precision</w:t>
            </w:r>
          </w:p>
        </w:tc>
        <w:tc>
          <w:tcPr>
            <w:tcW w:w="3264" w:type="dxa"/>
          </w:tcPr>
          <w:p w14:paraId="7335BAA3" w14:textId="77777777" w:rsidR="008919B1" w:rsidRPr="006C1F88" w:rsidRDefault="00000000" w:rsidP="006C1F88">
            <w:pPr>
              <w:jc w:val="both"/>
              <w:rPr>
                <w:rFonts w:cs="Times New Roman"/>
                <w:sz w:val="24"/>
                <w:szCs w:val="24"/>
              </w:rPr>
            </w:pPr>
            <w:r w:rsidRPr="006C1F88">
              <w:rPr>
                <w:rFonts w:cs="Times New Roman"/>
                <w:sz w:val="24"/>
                <w:szCs w:val="24"/>
              </w:rPr>
              <w:t>True churn predictions / all predicted churn</w:t>
            </w:r>
          </w:p>
        </w:tc>
        <w:tc>
          <w:tcPr>
            <w:tcW w:w="3264" w:type="dxa"/>
          </w:tcPr>
          <w:p w14:paraId="6F45F779" w14:textId="77777777" w:rsidR="008919B1" w:rsidRPr="006C1F88" w:rsidRDefault="00000000" w:rsidP="006C1F88">
            <w:pPr>
              <w:jc w:val="both"/>
              <w:rPr>
                <w:rFonts w:cs="Times New Roman"/>
                <w:sz w:val="24"/>
                <w:szCs w:val="24"/>
              </w:rPr>
            </w:pPr>
            <w:r w:rsidRPr="006C1F88">
              <w:rPr>
                <w:rFonts w:cs="Times New Roman"/>
                <w:sz w:val="24"/>
                <w:szCs w:val="24"/>
              </w:rPr>
              <w:t>How many flagged customers actually churned</w:t>
            </w:r>
          </w:p>
        </w:tc>
      </w:tr>
      <w:tr w:rsidR="008919B1" w:rsidRPr="006C1F88" w14:paraId="1E0B728E" w14:textId="77777777" w:rsidTr="009D7CDB">
        <w:tc>
          <w:tcPr>
            <w:tcW w:w="3264" w:type="dxa"/>
          </w:tcPr>
          <w:p w14:paraId="600C1E6B" w14:textId="77777777" w:rsidR="008919B1" w:rsidRPr="006C1F88" w:rsidRDefault="00000000" w:rsidP="006C1F88">
            <w:pPr>
              <w:jc w:val="both"/>
              <w:rPr>
                <w:rFonts w:cs="Times New Roman"/>
                <w:sz w:val="24"/>
                <w:szCs w:val="24"/>
              </w:rPr>
            </w:pPr>
            <w:r w:rsidRPr="006C1F88">
              <w:rPr>
                <w:rFonts w:cs="Times New Roman"/>
                <w:sz w:val="24"/>
                <w:szCs w:val="24"/>
              </w:rPr>
              <w:t>Recall</w:t>
            </w:r>
          </w:p>
        </w:tc>
        <w:tc>
          <w:tcPr>
            <w:tcW w:w="3264" w:type="dxa"/>
          </w:tcPr>
          <w:p w14:paraId="4BF7E4F5" w14:textId="77777777" w:rsidR="008919B1" w:rsidRPr="006C1F88" w:rsidRDefault="00000000" w:rsidP="006C1F88">
            <w:pPr>
              <w:jc w:val="both"/>
              <w:rPr>
                <w:rFonts w:cs="Times New Roman"/>
                <w:sz w:val="24"/>
                <w:szCs w:val="24"/>
              </w:rPr>
            </w:pPr>
            <w:r w:rsidRPr="006C1F88">
              <w:rPr>
                <w:rFonts w:cs="Times New Roman"/>
                <w:sz w:val="24"/>
                <w:szCs w:val="24"/>
              </w:rPr>
              <w:t>True churn predictions / all actual churners</w:t>
            </w:r>
          </w:p>
        </w:tc>
        <w:tc>
          <w:tcPr>
            <w:tcW w:w="3264" w:type="dxa"/>
          </w:tcPr>
          <w:p w14:paraId="00176F0A" w14:textId="77777777" w:rsidR="008919B1" w:rsidRPr="006C1F88" w:rsidRDefault="00000000" w:rsidP="006C1F88">
            <w:pPr>
              <w:jc w:val="both"/>
              <w:rPr>
                <w:rFonts w:cs="Times New Roman"/>
                <w:sz w:val="24"/>
                <w:szCs w:val="24"/>
              </w:rPr>
            </w:pPr>
            <w:r w:rsidRPr="006C1F88">
              <w:rPr>
                <w:rFonts w:cs="Times New Roman"/>
                <w:sz w:val="24"/>
                <w:szCs w:val="24"/>
              </w:rPr>
              <w:t>How many churners were identified</w:t>
            </w:r>
          </w:p>
        </w:tc>
      </w:tr>
      <w:tr w:rsidR="008919B1" w:rsidRPr="006C1F88" w14:paraId="6045C459" w14:textId="77777777" w:rsidTr="009D7CDB">
        <w:tc>
          <w:tcPr>
            <w:tcW w:w="3264" w:type="dxa"/>
          </w:tcPr>
          <w:p w14:paraId="3836739A" w14:textId="77777777" w:rsidR="008919B1" w:rsidRPr="006C1F88" w:rsidRDefault="00000000" w:rsidP="006C1F88">
            <w:pPr>
              <w:jc w:val="both"/>
              <w:rPr>
                <w:rFonts w:cs="Times New Roman"/>
                <w:sz w:val="24"/>
                <w:szCs w:val="24"/>
              </w:rPr>
            </w:pPr>
            <w:r w:rsidRPr="006C1F88">
              <w:rPr>
                <w:rFonts w:cs="Times New Roman"/>
                <w:sz w:val="24"/>
                <w:szCs w:val="24"/>
              </w:rPr>
              <w:t>F1-score</w:t>
            </w:r>
          </w:p>
        </w:tc>
        <w:tc>
          <w:tcPr>
            <w:tcW w:w="3264" w:type="dxa"/>
          </w:tcPr>
          <w:p w14:paraId="1BFD9D09" w14:textId="77777777" w:rsidR="008919B1" w:rsidRPr="006C1F88" w:rsidRDefault="00000000" w:rsidP="006C1F88">
            <w:pPr>
              <w:jc w:val="both"/>
              <w:rPr>
                <w:rFonts w:cs="Times New Roman"/>
                <w:sz w:val="24"/>
                <w:szCs w:val="24"/>
              </w:rPr>
            </w:pPr>
            <w:r w:rsidRPr="006C1F88">
              <w:rPr>
                <w:rFonts w:cs="Times New Roman"/>
                <w:sz w:val="24"/>
                <w:szCs w:val="24"/>
              </w:rPr>
              <w:t>Harmonic mean of precision and recall</w:t>
            </w:r>
          </w:p>
        </w:tc>
        <w:tc>
          <w:tcPr>
            <w:tcW w:w="3264" w:type="dxa"/>
          </w:tcPr>
          <w:p w14:paraId="6B7E1DAF" w14:textId="77777777" w:rsidR="008919B1" w:rsidRPr="006C1F88" w:rsidRDefault="00000000" w:rsidP="006C1F88">
            <w:pPr>
              <w:jc w:val="both"/>
              <w:rPr>
                <w:rFonts w:cs="Times New Roman"/>
                <w:sz w:val="24"/>
                <w:szCs w:val="24"/>
              </w:rPr>
            </w:pPr>
            <w:r w:rsidRPr="006C1F88">
              <w:rPr>
                <w:rFonts w:cs="Times New Roman"/>
                <w:sz w:val="24"/>
                <w:szCs w:val="24"/>
              </w:rPr>
              <w:t>Balances precision and recall</w:t>
            </w:r>
          </w:p>
        </w:tc>
      </w:tr>
      <w:tr w:rsidR="008919B1" w:rsidRPr="006C1F88" w14:paraId="3A3DCEA7" w14:textId="77777777" w:rsidTr="009D7CDB">
        <w:tc>
          <w:tcPr>
            <w:tcW w:w="3264" w:type="dxa"/>
          </w:tcPr>
          <w:p w14:paraId="6F8A7B3F" w14:textId="77777777" w:rsidR="008919B1" w:rsidRPr="006C1F88" w:rsidRDefault="00000000" w:rsidP="006C1F88">
            <w:pPr>
              <w:jc w:val="both"/>
              <w:rPr>
                <w:rFonts w:cs="Times New Roman"/>
                <w:sz w:val="24"/>
                <w:szCs w:val="24"/>
              </w:rPr>
            </w:pPr>
            <w:r w:rsidRPr="006C1F88">
              <w:rPr>
                <w:rFonts w:cs="Times New Roman"/>
                <w:sz w:val="24"/>
                <w:szCs w:val="24"/>
              </w:rPr>
              <w:t>ROC-AUC</w:t>
            </w:r>
          </w:p>
        </w:tc>
        <w:tc>
          <w:tcPr>
            <w:tcW w:w="3264" w:type="dxa"/>
          </w:tcPr>
          <w:p w14:paraId="2EA715D3" w14:textId="77777777" w:rsidR="008919B1" w:rsidRPr="006C1F88" w:rsidRDefault="00000000" w:rsidP="006C1F88">
            <w:pPr>
              <w:jc w:val="both"/>
              <w:rPr>
                <w:rFonts w:cs="Times New Roman"/>
                <w:sz w:val="24"/>
                <w:szCs w:val="24"/>
              </w:rPr>
            </w:pPr>
            <w:r w:rsidRPr="006C1F88">
              <w:rPr>
                <w:rFonts w:cs="Times New Roman"/>
                <w:sz w:val="24"/>
                <w:szCs w:val="24"/>
              </w:rPr>
              <w:t xml:space="preserve">Area under receiver operating </w:t>
            </w:r>
            <w:r w:rsidRPr="006C1F88">
              <w:rPr>
                <w:rFonts w:cs="Times New Roman"/>
                <w:sz w:val="24"/>
                <w:szCs w:val="24"/>
              </w:rPr>
              <w:lastRenderedPageBreak/>
              <w:t>characteristic curve</w:t>
            </w:r>
          </w:p>
        </w:tc>
        <w:tc>
          <w:tcPr>
            <w:tcW w:w="3264" w:type="dxa"/>
          </w:tcPr>
          <w:p w14:paraId="5AFD15E5" w14:textId="77777777" w:rsidR="008919B1" w:rsidRPr="006C1F88" w:rsidRDefault="00000000" w:rsidP="006C1F88">
            <w:pPr>
              <w:jc w:val="both"/>
              <w:rPr>
                <w:rFonts w:cs="Times New Roman"/>
                <w:sz w:val="24"/>
                <w:szCs w:val="24"/>
              </w:rPr>
            </w:pPr>
            <w:r w:rsidRPr="006C1F88">
              <w:rPr>
                <w:rFonts w:cs="Times New Roman"/>
                <w:sz w:val="24"/>
                <w:szCs w:val="24"/>
              </w:rPr>
              <w:lastRenderedPageBreak/>
              <w:t xml:space="preserve">Discrimination across </w:t>
            </w:r>
            <w:r w:rsidRPr="006C1F88">
              <w:rPr>
                <w:rFonts w:cs="Times New Roman"/>
                <w:sz w:val="24"/>
                <w:szCs w:val="24"/>
              </w:rPr>
              <w:lastRenderedPageBreak/>
              <w:t>thresholds; 0.5 is no better than random ranking</w:t>
            </w:r>
          </w:p>
        </w:tc>
      </w:tr>
    </w:tbl>
    <w:p w14:paraId="702DBC0D" w14:textId="77777777" w:rsidR="008919B1" w:rsidRPr="006C1F88" w:rsidRDefault="008919B1" w:rsidP="006C1F88">
      <w:pPr>
        <w:jc w:val="both"/>
        <w:rPr>
          <w:rFonts w:cs="Times New Roman"/>
          <w:sz w:val="24"/>
          <w:szCs w:val="24"/>
        </w:rPr>
      </w:pPr>
    </w:p>
    <w:p w14:paraId="25942155" w14:textId="77777777" w:rsidR="008919B1" w:rsidRPr="009D7CDB" w:rsidRDefault="00000000" w:rsidP="006C1F88">
      <w:pPr>
        <w:pStyle w:val="Heading2"/>
        <w:jc w:val="both"/>
        <w:rPr>
          <w:rFonts w:ascii="Times New Roman" w:hAnsi="Times New Roman" w:cs="Times New Roman"/>
          <w:color w:val="000000" w:themeColor="text1"/>
          <w:sz w:val="28"/>
          <w:szCs w:val="28"/>
        </w:rPr>
      </w:pPr>
      <w:r w:rsidRPr="009D7CDB">
        <w:rPr>
          <w:rFonts w:ascii="Times New Roman" w:hAnsi="Times New Roman" w:cs="Times New Roman"/>
          <w:color w:val="000000" w:themeColor="text1"/>
          <w:sz w:val="28"/>
          <w:szCs w:val="28"/>
        </w:rPr>
        <w:t>5.5 Ethical and Responsible Use</w:t>
      </w:r>
    </w:p>
    <w:p w14:paraId="3ECF6EDB" w14:textId="77777777" w:rsidR="008919B1" w:rsidRDefault="00000000" w:rsidP="006C1F88">
      <w:pPr>
        <w:jc w:val="both"/>
        <w:rPr>
          <w:rFonts w:cs="Times New Roman"/>
          <w:sz w:val="24"/>
          <w:szCs w:val="24"/>
        </w:rPr>
      </w:pPr>
      <w:r w:rsidRPr="006C1F88">
        <w:rPr>
          <w:rFonts w:cs="Times New Roman"/>
          <w:sz w:val="24"/>
          <w:szCs w:val="24"/>
        </w:rPr>
        <w:t>Predictions should be used to offer appropriate service or support, not to deny customers access to products or treat them unfairly. Demographic variables such as gender and geography require fairness review. The model should be monitored for drift, subgroup errors, data quality, and privacy risks before any production use.</w:t>
      </w:r>
    </w:p>
    <w:p w14:paraId="36DC8B25" w14:textId="77777777" w:rsidR="008919B1" w:rsidRPr="009D7CDB" w:rsidRDefault="00000000" w:rsidP="006C1F88">
      <w:pPr>
        <w:pStyle w:val="Heading1"/>
        <w:pageBreakBefore/>
        <w:jc w:val="both"/>
        <w:rPr>
          <w:rFonts w:ascii="Times New Roman" w:hAnsi="Times New Roman" w:cs="Times New Roman"/>
          <w:color w:val="000000" w:themeColor="text1"/>
          <w:sz w:val="28"/>
        </w:rPr>
      </w:pPr>
      <w:r w:rsidRPr="009D7CDB">
        <w:rPr>
          <w:rFonts w:ascii="Times New Roman" w:hAnsi="Times New Roman" w:cs="Times New Roman"/>
          <w:color w:val="000000" w:themeColor="text1"/>
          <w:sz w:val="28"/>
        </w:rPr>
        <w:lastRenderedPageBreak/>
        <w:t>CHAPTER 6: MODEL DEVELOPMENT</w:t>
      </w:r>
    </w:p>
    <w:p w14:paraId="45D2DE23" w14:textId="77777777" w:rsidR="008919B1" w:rsidRPr="009D7CDB" w:rsidRDefault="00000000" w:rsidP="006C1F88">
      <w:pPr>
        <w:pStyle w:val="Heading2"/>
        <w:jc w:val="both"/>
        <w:rPr>
          <w:rFonts w:ascii="Times New Roman" w:hAnsi="Times New Roman" w:cs="Times New Roman"/>
          <w:color w:val="000000" w:themeColor="text1"/>
          <w:sz w:val="28"/>
          <w:szCs w:val="28"/>
        </w:rPr>
      </w:pPr>
      <w:r w:rsidRPr="009D7CDB">
        <w:rPr>
          <w:rFonts w:ascii="Times New Roman" w:hAnsi="Times New Roman" w:cs="Times New Roman"/>
          <w:color w:val="000000" w:themeColor="text1"/>
          <w:sz w:val="28"/>
          <w:szCs w:val="28"/>
        </w:rPr>
        <w:t>6.1 Implementation</w:t>
      </w:r>
    </w:p>
    <w:p w14:paraId="45A0BA6F" w14:textId="77777777" w:rsidR="008919B1" w:rsidRPr="006C1F88" w:rsidRDefault="00000000" w:rsidP="006C1F88">
      <w:pPr>
        <w:jc w:val="both"/>
        <w:rPr>
          <w:rFonts w:cs="Times New Roman"/>
          <w:sz w:val="24"/>
          <w:szCs w:val="24"/>
        </w:rPr>
      </w:pPr>
      <w:r w:rsidRPr="006C1F88">
        <w:rPr>
          <w:rFonts w:cs="Times New Roman"/>
          <w:sz w:val="24"/>
          <w:szCs w:val="24"/>
        </w:rPr>
        <w:t>The models were implemented in Python using pandas and scikit-learn. A ColumnTransformer applies numeric and categorical preprocessing. Each estimator is trained within a Pipeline so transformations are learned from training data and reused consistently at scoring time.</w:t>
      </w:r>
    </w:p>
    <w:p w14:paraId="421D065F" w14:textId="77777777" w:rsidR="008919B1" w:rsidRPr="009D7CDB" w:rsidRDefault="00000000" w:rsidP="006C1F88">
      <w:pPr>
        <w:pStyle w:val="Heading2"/>
        <w:jc w:val="both"/>
        <w:rPr>
          <w:rFonts w:ascii="Times New Roman" w:hAnsi="Times New Roman" w:cs="Times New Roman"/>
          <w:color w:val="000000" w:themeColor="text1"/>
          <w:sz w:val="28"/>
          <w:szCs w:val="28"/>
        </w:rPr>
      </w:pPr>
      <w:r w:rsidRPr="009D7CDB">
        <w:rPr>
          <w:rFonts w:ascii="Times New Roman" w:hAnsi="Times New Roman" w:cs="Times New Roman"/>
          <w:color w:val="000000" w:themeColor="text1"/>
          <w:sz w:val="28"/>
          <w:szCs w:val="28"/>
        </w:rPr>
        <w:t>6.2 Training Configuration</w:t>
      </w:r>
    </w:p>
    <w:tbl>
      <w:tblPr>
        <w:tblStyle w:val="TableGrid"/>
        <w:tblW w:w="0" w:type="auto"/>
        <w:tblLook w:val="04A0" w:firstRow="1" w:lastRow="0" w:firstColumn="1" w:lastColumn="0" w:noHBand="0" w:noVBand="1"/>
      </w:tblPr>
      <w:tblGrid>
        <w:gridCol w:w="4896"/>
        <w:gridCol w:w="4896"/>
      </w:tblGrid>
      <w:tr w:rsidR="008919B1" w:rsidRPr="006C1F88" w14:paraId="216CBD69" w14:textId="77777777" w:rsidTr="009D7CDB">
        <w:tc>
          <w:tcPr>
            <w:tcW w:w="4896" w:type="dxa"/>
          </w:tcPr>
          <w:p w14:paraId="6E8A4061" w14:textId="77777777" w:rsidR="008919B1" w:rsidRPr="006C1F88" w:rsidRDefault="00000000" w:rsidP="006C1F88">
            <w:pPr>
              <w:jc w:val="both"/>
              <w:rPr>
                <w:rFonts w:cs="Times New Roman"/>
                <w:sz w:val="24"/>
                <w:szCs w:val="24"/>
              </w:rPr>
            </w:pPr>
            <w:r w:rsidRPr="006C1F88">
              <w:rPr>
                <w:rFonts w:cs="Times New Roman"/>
                <w:b/>
                <w:sz w:val="24"/>
                <w:szCs w:val="24"/>
              </w:rPr>
              <w:t>Setting</w:t>
            </w:r>
          </w:p>
        </w:tc>
        <w:tc>
          <w:tcPr>
            <w:tcW w:w="4896" w:type="dxa"/>
          </w:tcPr>
          <w:p w14:paraId="48D4A939" w14:textId="77777777" w:rsidR="008919B1" w:rsidRPr="006C1F88" w:rsidRDefault="00000000" w:rsidP="006C1F88">
            <w:pPr>
              <w:jc w:val="both"/>
              <w:rPr>
                <w:rFonts w:cs="Times New Roman"/>
                <w:sz w:val="24"/>
                <w:szCs w:val="24"/>
              </w:rPr>
            </w:pPr>
            <w:r w:rsidRPr="006C1F88">
              <w:rPr>
                <w:rFonts w:cs="Times New Roman"/>
                <w:b/>
                <w:sz w:val="24"/>
                <w:szCs w:val="24"/>
              </w:rPr>
              <w:t>Value</w:t>
            </w:r>
          </w:p>
        </w:tc>
      </w:tr>
      <w:tr w:rsidR="008919B1" w:rsidRPr="006C1F88" w14:paraId="12DBCA7D" w14:textId="77777777" w:rsidTr="009D7CDB">
        <w:tc>
          <w:tcPr>
            <w:tcW w:w="4896" w:type="dxa"/>
          </w:tcPr>
          <w:p w14:paraId="63AB267B" w14:textId="77777777" w:rsidR="008919B1" w:rsidRPr="006C1F88" w:rsidRDefault="00000000" w:rsidP="006C1F88">
            <w:pPr>
              <w:jc w:val="both"/>
              <w:rPr>
                <w:rFonts w:cs="Times New Roman"/>
                <w:sz w:val="24"/>
                <w:szCs w:val="24"/>
              </w:rPr>
            </w:pPr>
            <w:r w:rsidRPr="006C1F88">
              <w:rPr>
                <w:rFonts w:cs="Times New Roman"/>
                <w:sz w:val="24"/>
                <w:szCs w:val="24"/>
              </w:rPr>
              <w:t>Train/test split</w:t>
            </w:r>
          </w:p>
        </w:tc>
        <w:tc>
          <w:tcPr>
            <w:tcW w:w="4896" w:type="dxa"/>
          </w:tcPr>
          <w:p w14:paraId="37F02582" w14:textId="77777777" w:rsidR="008919B1" w:rsidRPr="006C1F88" w:rsidRDefault="00000000" w:rsidP="006C1F88">
            <w:pPr>
              <w:jc w:val="both"/>
              <w:rPr>
                <w:rFonts w:cs="Times New Roman"/>
                <w:sz w:val="24"/>
                <w:szCs w:val="24"/>
              </w:rPr>
            </w:pPr>
            <w:r w:rsidRPr="006C1F88">
              <w:rPr>
                <w:rFonts w:cs="Times New Roman"/>
                <w:sz w:val="24"/>
                <w:szCs w:val="24"/>
              </w:rPr>
              <w:t>80% / 20%, stratified</w:t>
            </w:r>
          </w:p>
        </w:tc>
      </w:tr>
      <w:tr w:rsidR="008919B1" w:rsidRPr="006C1F88" w14:paraId="35CEDDE5" w14:textId="77777777" w:rsidTr="009D7CDB">
        <w:tc>
          <w:tcPr>
            <w:tcW w:w="4896" w:type="dxa"/>
          </w:tcPr>
          <w:p w14:paraId="14F3E438" w14:textId="77777777" w:rsidR="008919B1" w:rsidRPr="006C1F88" w:rsidRDefault="00000000" w:rsidP="006C1F88">
            <w:pPr>
              <w:jc w:val="both"/>
              <w:rPr>
                <w:rFonts w:cs="Times New Roman"/>
                <w:sz w:val="24"/>
                <w:szCs w:val="24"/>
              </w:rPr>
            </w:pPr>
            <w:r w:rsidRPr="006C1F88">
              <w:rPr>
                <w:rFonts w:cs="Times New Roman"/>
                <w:sz w:val="24"/>
                <w:szCs w:val="24"/>
              </w:rPr>
              <w:t>Random state</w:t>
            </w:r>
          </w:p>
        </w:tc>
        <w:tc>
          <w:tcPr>
            <w:tcW w:w="4896" w:type="dxa"/>
          </w:tcPr>
          <w:p w14:paraId="6B8704C5" w14:textId="77777777" w:rsidR="008919B1" w:rsidRPr="006C1F88" w:rsidRDefault="00000000" w:rsidP="006C1F88">
            <w:pPr>
              <w:jc w:val="both"/>
              <w:rPr>
                <w:rFonts w:cs="Times New Roman"/>
                <w:sz w:val="24"/>
                <w:szCs w:val="24"/>
              </w:rPr>
            </w:pPr>
            <w:r w:rsidRPr="006C1F88">
              <w:rPr>
                <w:rFonts w:cs="Times New Roman"/>
                <w:sz w:val="24"/>
                <w:szCs w:val="24"/>
              </w:rPr>
              <w:t>42</w:t>
            </w:r>
          </w:p>
        </w:tc>
      </w:tr>
      <w:tr w:rsidR="008919B1" w:rsidRPr="006C1F88" w14:paraId="531AE2E9" w14:textId="77777777" w:rsidTr="009D7CDB">
        <w:tc>
          <w:tcPr>
            <w:tcW w:w="4896" w:type="dxa"/>
          </w:tcPr>
          <w:p w14:paraId="5C237C6C" w14:textId="77777777" w:rsidR="008919B1" w:rsidRPr="006C1F88" w:rsidRDefault="00000000" w:rsidP="006C1F88">
            <w:pPr>
              <w:jc w:val="both"/>
              <w:rPr>
                <w:rFonts w:cs="Times New Roman"/>
                <w:sz w:val="24"/>
                <w:szCs w:val="24"/>
              </w:rPr>
            </w:pPr>
            <w:r w:rsidRPr="006C1F88">
              <w:rPr>
                <w:rFonts w:cs="Times New Roman"/>
                <w:sz w:val="24"/>
                <w:szCs w:val="24"/>
              </w:rPr>
              <w:t>Logistic Regression</w:t>
            </w:r>
          </w:p>
        </w:tc>
        <w:tc>
          <w:tcPr>
            <w:tcW w:w="4896" w:type="dxa"/>
          </w:tcPr>
          <w:p w14:paraId="58691A18" w14:textId="77777777" w:rsidR="008919B1" w:rsidRPr="006C1F88" w:rsidRDefault="00000000" w:rsidP="006C1F88">
            <w:pPr>
              <w:jc w:val="both"/>
              <w:rPr>
                <w:rFonts w:cs="Times New Roman"/>
                <w:sz w:val="24"/>
                <w:szCs w:val="24"/>
              </w:rPr>
            </w:pPr>
            <w:r w:rsidRPr="006C1F88">
              <w:rPr>
                <w:rFonts w:cs="Times New Roman"/>
                <w:sz w:val="24"/>
                <w:szCs w:val="24"/>
              </w:rPr>
              <w:t>max_iter = 2000</w:t>
            </w:r>
          </w:p>
        </w:tc>
      </w:tr>
      <w:tr w:rsidR="008919B1" w:rsidRPr="006C1F88" w14:paraId="459185EF" w14:textId="77777777" w:rsidTr="009D7CDB">
        <w:tc>
          <w:tcPr>
            <w:tcW w:w="4896" w:type="dxa"/>
          </w:tcPr>
          <w:p w14:paraId="497FD677" w14:textId="77777777" w:rsidR="008919B1" w:rsidRPr="006C1F88" w:rsidRDefault="00000000" w:rsidP="006C1F88">
            <w:pPr>
              <w:jc w:val="both"/>
              <w:rPr>
                <w:rFonts w:cs="Times New Roman"/>
                <w:sz w:val="24"/>
                <w:szCs w:val="24"/>
              </w:rPr>
            </w:pPr>
            <w:r w:rsidRPr="006C1F88">
              <w:rPr>
                <w:rFonts w:cs="Times New Roman"/>
                <w:sz w:val="24"/>
                <w:szCs w:val="24"/>
              </w:rPr>
              <w:t>Decision Tree</w:t>
            </w:r>
          </w:p>
        </w:tc>
        <w:tc>
          <w:tcPr>
            <w:tcW w:w="4896" w:type="dxa"/>
          </w:tcPr>
          <w:p w14:paraId="48537A8E" w14:textId="77777777" w:rsidR="008919B1" w:rsidRPr="006C1F88" w:rsidRDefault="00000000" w:rsidP="006C1F88">
            <w:pPr>
              <w:jc w:val="both"/>
              <w:rPr>
                <w:rFonts w:cs="Times New Roman"/>
                <w:sz w:val="24"/>
                <w:szCs w:val="24"/>
              </w:rPr>
            </w:pPr>
            <w:r w:rsidRPr="006C1F88">
              <w:rPr>
                <w:rFonts w:cs="Times New Roman"/>
                <w:sz w:val="24"/>
                <w:szCs w:val="24"/>
              </w:rPr>
              <w:t>min_samples_leaf = 10</w:t>
            </w:r>
          </w:p>
        </w:tc>
      </w:tr>
      <w:tr w:rsidR="008919B1" w:rsidRPr="006C1F88" w14:paraId="41AA06D0" w14:textId="77777777" w:rsidTr="009D7CDB">
        <w:tc>
          <w:tcPr>
            <w:tcW w:w="4896" w:type="dxa"/>
          </w:tcPr>
          <w:p w14:paraId="7ACBEE53" w14:textId="77777777" w:rsidR="008919B1" w:rsidRPr="006C1F88" w:rsidRDefault="00000000" w:rsidP="006C1F88">
            <w:pPr>
              <w:jc w:val="both"/>
              <w:rPr>
                <w:rFonts w:cs="Times New Roman"/>
                <w:sz w:val="24"/>
                <w:szCs w:val="24"/>
              </w:rPr>
            </w:pPr>
            <w:r w:rsidRPr="006C1F88">
              <w:rPr>
                <w:rFonts w:cs="Times New Roman"/>
                <w:sz w:val="24"/>
                <w:szCs w:val="24"/>
              </w:rPr>
              <w:t>Random Forest</w:t>
            </w:r>
          </w:p>
        </w:tc>
        <w:tc>
          <w:tcPr>
            <w:tcW w:w="4896" w:type="dxa"/>
          </w:tcPr>
          <w:p w14:paraId="7C82D172" w14:textId="77777777" w:rsidR="008919B1" w:rsidRPr="006C1F88" w:rsidRDefault="00000000" w:rsidP="006C1F88">
            <w:pPr>
              <w:jc w:val="both"/>
              <w:rPr>
                <w:rFonts w:cs="Times New Roman"/>
                <w:sz w:val="24"/>
                <w:szCs w:val="24"/>
              </w:rPr>
            </w:pPr>
            <w:r w:rsidRPr="006C1F88">
              <w:rPr>
                <w:rFonts w:cs="Times New Roman"/>
                <w:sz w:val="24"/>
                <w:szCs w:val="24"/>
              </w:rPr>
              <w:t>300 trees; min_samples_leaf = 3; balanced_subsample class weighting</w:t>
            </w:r>
          </w:p>
        </w:tc>
      </w:tr>
      <w:tr w:rsidR="008919B1" w:rsidRPr="006C1F88" w14:paraId="27BCADEF" w14:textId="77777777" w:rsidTr="009D7CDB">
        <w:tc>
          <w:tcPr>
            <w:tcW w:w="4896" w:type="dxa"/>
          </w:tcPr>
          <w:p w14:paraId="32D431E7" w14:textId="77777777" w:rsidR="008919B1" w:rsidRPr="006C1F88" w:rsidRDefault="00000000" w:rsidP="006C1F88">
            <w:pPr>
              <w:jc w:val="both"/>
              <w:rPr>
                <w:rFonts w:cs="Times New Roman"/>
                <w:sz w:val="24"/>
                <w:szCs w:val="24"/>
              </w:rPr>
            </w:pPr>
            <w:r w:rsidRPr="006C1F88">
              <w:rPr>
                <w:rFonts w:cs="Times New Roman"/>
                <w:sz w:val="24"/>
                <w:szCs w:val="24"/>
              </w:rPr>
              <w:t>Gradient Boosting</w:t>
            </w:r>
          </w:p>
        </w:tc>
        <w:tc>
          <w:tcPr>
            <w:tcW w:w="4896" w:type="dxa"/>
          </w:tcPr>
          <w:p w14:paraId="118B4AAE" w14:textId="77777777" w:rsidR="008919B1" w:rsidRPr="006C1F88" w:rsidRDefault="00000000" w:rsidP="006C1F88">
            <w:pPr>
              <w:jc w:val="both"/>
              <w:rPr>
                <w:rFonts w:cs="Times New Roman"/>
                <w:sz w:val="24"/>
                <w:szCs w:val="24"/>
              </w:rPr>
            </w:pPr>
            <w:r w:rsidRPr="006C1F88">
              <w:rPr>
                <w:rFonts w:cs="Times New Roman"/>
                <w:sz w:val="24"/>
                <w:szCs w:val="24"/>
              </w:rPr>
              <w:t>150 estimators; learning_rate = 0.05; max_depth = 2</w:t>
            </w:r>
          </w:p>
        </w:tc>
      </w:tr>
      <w:tr w:rsidR="008919B1" w:rsidRPr="006C1F88" w14:paraId="3093F53C" w14:textId="77777777" w:rsidTr="009D7CDB">
        <w:tc>
          <w:tcPr>
            <w:tcW w:w="4896" w:type="dxa"/>
          </w:tcPr>
          <w:p w14:paraId="0C69708F" w14:textId="77777777" w:rsidR="008919B1" w:rsidRPr="006C1F88" w:rsidRDefault="00000000" w:rsidP="006C1F88">
            <w:pPr>
              <w:jc w:val="both"/>
              <w:rPr>
                <w:rFonts w:cs="Times New Roman"/>
                <w:sz w:val="24"/>
                <w:szCs w:val="24"/>
              </w:rPr>
            </w:pPr>
            <w:r w:rsidRPr="006C1F88">
              <w:rPr>
                <w:rFonts w:cs="Times New Roman"/>
                <w:sz w:val="24"/>
                <w:szCs w:val="24"/>
              </w:rPr>
              <w:t>Primary selection metric</w:t>
            </w:r>
          </w:p>
        </w:tc>
        <w:tc>
          <w:tcPr>
            <w:tcW w:w="4896" w:type="dxa"/>
          </w:tcPr>
          <w:p w14:paraId="440FE368" w14:textId="77777777" w:rsidR="008919B1" w:rsidRPr="006C1F88" w:rsidRDefault="00000000" w:rsidP="006C1F88">
            <w:pPr>
              <w:jc w:val="both"/>
              <w:rPr>
                <w:rFonts w:cs="Times New Roman"/>
                <w:sz w:val="24"/>
                <w:szCs w:val="24"/>
              </w:rPr>
            </w:pPr>
            <w:r w:rsidRPr="006C1F88">
              <w:rPr>
                <w:rFonts w:cs="Times New Roman"/>
                <w:sz w:val="24"/>
                <w:szCs w:val="24"/>
              </w:rPr>
              <w:t>ROC-AUC on held-out test set</w:t>
            </w:r>
          </w:p>
        </w:tc>
      </w:tr>
    </w:tbl>
    <w:p w14:paraId="3733BA37" w14:textId="77777777" w:rsidR="008919B1" w:rsidRPr="006C1F88" w:rsidRDefault="008919B1" w:rsidP="006C1F88">
      <w:pPr>
        <w:jc w:val="both"/>
        <w:rPr>
          <w:rFonts w:cs="Times New Roman"/>
          <w:sz w:val="24"/>
          <w:szCs w:val="24"/>
        </w:rPr>
      </w:pPr>
    </w:p>
    <w:p w14:paraId="567BAB64" w14:textId="77777777" w:rsidR="008919B1" w:rsidRPr="009D7CDB" w:rsidRDefault="00000000" w:rsidP="006C1F88">
      <w:pPr>
        <w:pStyle w:val="Heading2"/>
        <w:jc w:val="both"/>
        <w:rPr>
          <w:rFonts w:ascii="Times New Roman" w:hAnsi="Times New Roman" w:cs="Times New Roman"/>
          <w:color w:val="000000" w:themeColor="text1"/>
          <w:sz w:val="28"/>
          <w:szCs w:val="28"/>
        </w:rPr>
      </w:pPr>
      <w:r w:rsidRPr="009D7CDB">
        <w:rPr>
          <w:rFonts w:ascii="Times New Roman" w:hAnsi="Times New Roman" w:cs="Times New Roman"/>
          <w:color w:val="000000" w:themeColor="text1"/>
          <w:sz w:val="28"/>
          <w:szCs w:val="28"/>
        </w:rPr>
        <w:t>6.3 Model Selection</w:t>
      </w:r>
    </w:p>
    <w:p w14:paraId="616B0C3E" w14:textId="77777777" w:rsidR="008919B1" w:rsidRPr="006C1F88" w:rsidRDefault="00000000" w:rsidP="006C1F88">
      <w:pPr>
        <w:jc w:val="both"/>
        <w:rPr>
          <w:rFonts w:cs="Times New Roman"/>
          <w:sz w:val="24"/>
          <w:szCs w:val="24"/>
        </w:rPr>
      </w:pPr>
      <w:r w:rsidRPr="006C1F88">
        <w:rPr>
          <w:rFonts w:cs="Times New Roman"/>
          <w:sz w:val="24"/>
          <w:szCs w:val="24"/>
        </w:rPr>
        <w:t>Among the four models, Random Forest produced the highest ROC-AUC on the held-out test set (0.8607). It is selected as the prototype model for the Streamlit application in this run. Selection by ROC-AUC emphasizes ranking ability; the chosen model's default 0.50 threshold is not necessarily the best business threshold.</w:t>
      </w:r>
    </w:p>
    <w:p w14:paraId="62C19C75" w14:textId="77777777" w:rsidR="008919B1" w:rsidRPr="009D7CDB" w:rsidRDefault="00000000" w:rsidP="006C1F88">
      <w:pPr>
        <w:pStyle w:val="Heading2"/>
        <w:jc w:val="both"/>
        <w:rPr>
          <w:rFonts w:ascii="Times New Roman" w:hAnsi="Times New Roman" w:cs="Times New Roman"/>
          <w:color w:val="000000" w:themeColor="text1"/>
          <w:sz w:val="28"/>
          <w:szCs w:val="28"/>
        </w:rPr>
      </w:pPr>
      <w:r w:rsidRPr="009D7CDB">
        <w:rPr>
          <w:rFonts w:ascii="Times New Roman" w:hAnsi="Times New Roman" w:cs="Times New Roman"/>
          <w:color w:val="000000" w:themeColor="text1"/>
          <w:sz w:val="28"/>
          <w:szCs w:val="28"/>
        </w:rPr>
        <w:t>6.4 Reproducibility</w:t>
      </w:r>
    </w:p>
    <w:p w14:paraId="389C30F6" w14:textId="77777777" w:rsidR="008919B1" w:rsidRDefault="00000000" w:rsidP="006C1F88">
      <w:pPr>
        <w:jc w:val="both"/>
        <w:rPr>
          <w:rFonts w:cs="Times New Roman"/>
          <w:sz w:val="24"/>
          <w:szCs w:val="24"/>
        </w:rPr>
      </w:pPr>
      <w:r w:rsidRPr="006C1F88">
        <w:rPr>
          <w:rFonts w:cs="Times New Roman"/>
          <w:sz w:val="24"/>
          <w:szCs w:val="24"/>
        </w:rPr>
        <w:t>The model artifact and feature metadata are supplied in the accompanying project folder. The fixed random state, feature definitions, and training configuration make this experiment reproducible with compatible Python and library versions.</w:t>
      </w:r>
    </w:p>
    <w:p w14:paraId="5B0F1BE4" w14:textId="77777777" w:rsidR="008919B1" w:rsidRPr="009D7CDB" w:rsidRDefault="00000000" w:rsidP="006C1F88">
      <w:pPr>
        <w:pStyle w:val="Heading1"/>
        <w:pageBreakBefore/>
        <w:jc w:val="both"/>
        <w:rPr>
          <w:rFonts w:ascii="Times New Roman" w:hAnsi="Times New Roman" w:cs="Times New Roman"/>
          <w:color w:val="000000" w:themeColor="text1"/>
          <w:sz w:val="28"/>
        </w:rPr>
      </w:pPr>
      <w:r w:rsidRPr="009D7CDB">
        <w:rPr>
          <w:rFonts w:ascii="Times New Roman" w:hAnsi="Times New Roman" w:cs="Times New Roman"/>
          <w:color w:val="000000" w:themeColor="text1"/>
          <w:sz w:val="28"/>
        </w:rPr>
        <w:lastRenderedPageBreak/>
        <w:t>CHAPTER 7: MODEL EVALUATION AND COMPARISON</w:t>
      </w:r>
    </w:p>
    <w:p w14:paraId="6DADE174" w14:textId="77777777" w:rsidR="008919B1" w:rsidRPr="009D7CDB" w:rsidRDefault="00000000" w:rsidP="006C1F88">
      <w:pPr>
        <w:pStyle w:val="Heading2"/>
        <w:jc w:val="both"/>
        <w:rPr>
          <w:rFonts w:ascii="Times New Roman" w:hAnsi="Times New Roman" w:cs="Times New Roman"/>
          <w:color w:val="000000" w:themeColor="text1"/>
          <w:sz w:val="28"/>
          <w:szCs w:val="28"/>
        </w:rPr>
      </w:pPr>
      <w:r w:rsidRPr="009D7CDB">
        <w:rPr>
          <w:rFonts w:ascii="Times New Roman" w:hAnsi="Times New Roman" w:cs="Times New Roman"/>
          <w:color w:val="000000" w:themeColor="text1"/>
          <w:sz w:val="28"/>
          <w:szCs w:val="28"/>
        </w:rPr>
        <w:t>7.1 Comparative Results</w:t>
      </w:r>
    </w:p>
    <w:tbl>
      <w:tblPr>
        <w:tblStyle w:val="TableGrid"/>
        <w:tblW w:w="0" w:type="auto"/>
        <w:tblLook w:val="04A0" w:firstRow="1" w:lastRow="0" w:firstColumn="1" w:lastColumn="0" w:noHBand="0" w:noVBand="1"/>
      </w:tblPr>
      <w:tblGrid>
        <w:gridCol w:w="1632"/>
        <w:gridCol w:w="1632"/>
        <w:gridCol w:w="1632"/>
        <w:gridCol w:w="1632"/>
        <w:gridCol w:w="1632"/>
        <w:gridCol w:w="1632"/>
      </w:tblGrid>
      <w:tr w:rsidR="008919B1" w:rsidRPr="006C1F88" w14:paraId="3A151F19" w14:textId="77777777" w:rsidTr="009D7CDB">
        <w:tc>
          <w:tcPr>
            <w:tcW w:w="1632" w:type="dxa"/>
          </w:tcPr>
          <w:p w14:paraId="42AF00FF" w14:textId="77777777" w:rsidR="008919B1" w:rsidRPr="006C1F88" w:rsidRDefault="00000000" w:rsidP="006C1F88">
            <w:pPr>
              <w:jc w:val="both"/>
              <w:rPr>
                <w:rFonts w:cs="Times New Roman"/>
                <w:sz w:val="24"/>
                <w:szCs w:val="24"/>
              </w:rPr>
            </w:pPr>
            <w:r w:rsidRPr="006C1F88">
              <w:rPr>
                <w:rFonts w:cs="Times New Roman"/>
                <w:b/>
                <w:sz w:val="24"/>
                <w:szCs w:val="24"/>
              </w:rPr>
              <w:t>Model</w:t>
            </w:r>
          </w:p>
        </w:tc>
        <w:tc>
          <w:tcPr>
            <w:tcW w:w="1632" w:type="dxa"/>
          </w:tcPr>
          <w:p w14:paraId="4EC6192B" w14:textId="77777777" w:rsidR="008919B1" w:rsidRPr="006C1F88" w:rsidRDefault="00000000" w:rsidP="006C1F88">
            <w:pPr>
              <w:jc w:val="both"/>
              <w:rPr>
                <w:rFonts w:cs="Times New Roman"/>
                <w:sz w:val="24"/>
                <w:szCs w:val="24"/>
              </w:rPr>
            </w:pPr>
            <w:r w:rsidRPr="006C1F88">
              <w:rPr>
                <w:rFonts w:cs="Times New Roman"/>
                <w:b/>
                <w:sz w:val="24"/>
                <w:szCs w:val="24"/>
              </w:rPr>
              <w:t>Accuracy</w:t>
            </w:r>
          </w:p>
        </w:tc>
        <w:tc>
          <w:tcPr>
            <w:tcW w:w="1632" w:type="dxa"/>
          </w:tcPr>
          <w:p w14:paraId="20C05AFE" w14:textId="77777777" w:rsidR="008919B1" w:rsidRPr="006C1F88" w:rsidRDefault="00000000" w:rsidP="006C1F88">
            <w:pPr>
              <w:jc w:val="both"/>
              <w:rPr>
                <w:rFonts w:cs="Times New Roman"/>
                <w:sz w:val="24"/>
                <w:szCs w:val="24"/>
              </w:rPr>
            </w:pPr>
            <w:r w:rsidRPr="006C1F88">
              <w:rPr>
                <w:rFonts w:cs="Times New Roman"/>
                <w:b/>
                <w:sz w:val="24"/>
                <w:szCs w:val="24"/>
              </w:rPr>
              <w:t>Precision</w:t>
            </w:r>
          </w:p>
        </w:tc>
        <w:tc>
          <w:tcPr>
            <w:tcW w:w="1632" w:type="dxa"/>
          </w:tcPr>
          <w:p w14:paraId="0E6F89FC" w14:textId="77777777" w:rsidR="008919B1" w:rsidRPr="006C1F88" w:rsidRDefault="00000000" w:rsidP="006C1F88">
            <w:pPr>
              <w:jc w:val="both"/>
              <w:rPr>
                <w:rFonts w:cs="Times New Roman"/>
                <w:sz w:val="24"/>
                <w:szCs w:val="24"/>
              </w:rPr>
            </w:pPr>
            <w:r w:rsidRPr="006C1F88">
              <w:rPr>
                <w:rFonts w:cs="Times New Roman"/>
                <w:b/>
                <w:sz w:val="24"/>
                <w:szCs w:val="24"/>
              </w:rPr>
              <w:t>Recall</w:t>
            </w:r>
          </w:p>
        </w:tc>
        <w:tc>
          <w:tcPr>
            <w:tcW w:w="1632" w:type="dxa"/>
          </w:tcPr>
          <w:p w14:paraId="680D3580" w14:textId="77777777" w:rsidR="008919B1" w:rsidRPr="006C1F88" w:rsidRDefault="00000000" w:rsidP="006C1F88">
            <w:pPr>
              <w:jc w:val="both"/>
              <w:rPr>
                <w:rFonts w:cs="Times New Roman"/>
                <w:sz w:val="24"/>
                <w:szCs w:val="24"/>
              </w:rPr>
            </w:pPr>
            <w:r w:rsidRPr="006C1F88">
              <w:rPr>
                <w:rFonts w:cs="Times New Roman"/>
                <w:b/>
                <w:sz w:val="24"/>
                <w:szCs w:val="24"/>
              </w:rPr>
              <w:t>F1-score</w:t>
            </w:r>
          </w:p>
        </w:tc>
        <w:tc>
          <w:tcPr>
            <w:tcW w:w="1632" w:type="dxa"/>
          </w:tcPr>
          <w:p w14:paraId="5DCA6F1A" w14:textId="77777777" w:rsidR="008919B1" w:rsidRPr="006C1F88" w:rsidRDefault="00000000" w:rsidP="006C1F88">
            <w:pPr>
              <w:jc w:val="both"/>
              <w:rPr>
                <w:rFonts w:cs="Times New Roman"/>
                <w:sz w:val="24"/>
                <w:szCs w:val="24"/>
              </w:rPr>
            </w:pPr>
            <w:r w:rsidRPr="006C1F88">
              <w:rPr>
                <w:rFonts w:cs="Times New Roman"/>
                <w:b/>
                <w:sz w:val="24"/>
                <w:szCs w:val="24"/>
              </w:rPr>
              <w:t>ROC-AUC</w:t>
            </w:r>
          </w:p>
        </w:tc>
      </w:tr>
      <w:tr w:rsidR="008919B1" w:rsidRPr="006C1F88" w14:paraId="1747B63F" w14:textId="77777777" w:rsidTr="009D7CDB">
        <w:tc>
          <w:tcPr>
            <w:tcW w:w="1632" w:type="dxa"/>
          </w:tcPr>
          <w:p w14:paraId="5756D613" w14:textId="77777777" w:rsidR="008919B1" w:rsidRPr="006C1F88" w:rsidRDefault="00000000" w:rsidP="006C1F88">
            <w:pPr>
              <w:jc w:val="both"/>
              <w:rPr>
                <w:rFonts w:cs="Times New Roman"/>
                <w:sz w:val="24"/>
                <w:szCs w:val="24"/>
              </w:rPr>
            </w:pPr>
            <w:r w:rsidRPr="006C1F88">
              <w:rPr>
                <w:rFonts w:cs="Times New Roman"/>
                <w:sz w:val="24"/>
                <w:szCs w:val="24"/>
              </w:rPr>
              <w:t>Decision Tree</w:t>
            </w:r>
          </w:p>
        </w:tc>
        <w:tc>
          <w:tcPr>
            <w:tcW w:w="1632" w:type="dxa"/>
          </w:tcPr>
          <w:p w14:paraId="395F887F" w14:textId="77777777" w:rsidR="008919B1" w:rsidRPr="006C1F88" w:rsidRDefault="00000000" w:rsidP="006C1F88">
            <w:pPr>
              <w:jc w:val="both"/>
              <w:rPr>
                <w:rFonts w:cs="Times New Roman"/>
                <w:sz w:val="24"/>
                <w:szCs w:val="24"/>
              </w:rPr>
            </w:pPr>
            <w:r w:rsidRPr="006C1F88">
              <w:rPr>
                <w:rFonts w:cs="Times New Roman"/>
                <w:sz w:val="24"/>
                <w:szCs w:val="24"/>
              </w:rPr>
              <w:t>0.8330</w:t>
            </w:r>
          </w:p>
        </w:tc>
        <w:tc>
          <w:tcPr>
            <w:tcW w:w="1632" w:type="dxa"/>
          </w:tcPr>
          <w:p w14:paraId="210431B4" w14:textId="77777777" w:rsidR="008919B1" w:rsidRPr="006C1F88" w:rsidRDefault="00000000" w:rsidP="006C1F88">
            <w:pPr>
              <w:jc w:val="both"/>
              <w:rPr>
                <w:rFonts w:cs="Times New Roman"/>
                <w:sz w:val="24"/>
                <w:szCs w:val="24"/>
              </w:rPr>
            </w:pPr>
            <w:r w:rsidRPr="006C1F88">
              <w:rPr>
                <w:rFonts w:cs="Times New Roman"/>
                <w:sz w:val="24"/>
                <w:szCs w:val="24"/>
              </w:rPr>
              <w:t>0.6137</w:t>
            </w:r>
          </w:p>
        </w:tc>
        <w:tc>
          <w:tcPr>
            <w:tcW w:w="1632" w:type="dxa"/>
          </w:tcPr>
          <w:p w14:paraId="38F37765" w14:textId="77777777" w:rsidR="008919B1" w:rsidRPr="006C1F88" w:rsidRDefault="00000000" w:rsidP="006C1F88">
            <w:pPr>
              <w:jc w:val="both"/>
              <w:rPr>
                <w:rFonts w:cs="Times New Roman"/>
                <w:sz w:val="24"/>
                <w:szCs w:val="24"/>
              </w:rPr>
            </w:pPr>
            <w:r w:rsidRPr="006C1F88">
              <w:rPr>
                <w:rFonts w:cs="Times New Roman"/>
                <w:sz w:val="24"/>
                <w:szCs w:val="24"/>
              </w:rPr>
              <w:t>0.4840</w:t>
            </w:r>
          </w:p>
        </w:tc>
        <w:tc>
          <w:tcPr>
            <w:tcW w:w="1632" w:type="dxa"/>
          </w:tcPr>
          <w:p w14:paraId="6F382F96" w14:textId="77777777" w:rsidR="008919B1" w:rsidRPr="006C1F88" w:rsidRDefault="00000000" w:rsidP="006C1F88">
            <w:pPr>
              <w:jc w:val="both"/>
              <w:rPr>
                <w:rFonts w:cs="Times New Roman"/>
                <w:sz w:val="24"/>
                <w:szCs w:val="24"/>
              </w:rPr>
            </w:pPr>
            <w:r w:rsidRPr="006C1F88">
              <w:rPr>
                <w:rFonts w:cs="Times New Roman"/>
                <w:sz w:val="24"/>
                <w:szCs w:val="24"/>
              </w:rPr>
              <w:t>0.5412</w:t>
            </w:r>
          </w:p>
        </w:tc>
        <w:tc>
          <w:tcPr>
            <w:tcW w:w="1632" w:type="dxa"/>
          </w:tcPr>
          <w:p w14:paraId="59867BC9" w14:textId="77777777" w:rsidR="008919B1" w:rsidRPr="006C1F88" w:rsidRDefault="00000000" w:rsidP="006C1F88">
            <w:pPr>
              <w:jc w:val="both"/>
              <w:rPr>
                <w:rFonts w:cs="Times New Roman"/>
                <w:sz w:val="24"/>
                <w:szCs w:val="24"/>
              </w:rPr>
            </w:pPr>
            <w:r w:rsidRPr="006C1F88">
              <w:rPr>
                <w:rFonts w:cs="Times New Roman"/>
                <w:sz w:val="24"/>
                <w:szCs w:val="24"/>
              </w:rPr>
              <w:t>0.8032</w:t>
            </w:r>
          </w:p>
        </w:tc>
      </w:tr>
      <w:tr w:rsidR="008919B1" w:rsidRPr="006C1F88" w14:paraId="5565476E" w14:textId="77777777" w:rsidTr="009D7CDB">
        <w:tc>
          <w:tcPr>
            <w:tcW w:w="1632" w:type="dxa"/>
          </w:tcPr>
          <w:p w14:paraId="35275BC4" w14:textId="77777777" w:rsidR="008919B1" w:rsidRPr="006C1F88" w:rsidRDefault="00000000" w:rsidP="006C1F88">
            <w:pPr>
              <w:jc w:val="both"/>
              <w:rPr>
                <w:rFonts w:cs="Times New Roman"/>
                <w:sz w:val="24"/>
                <w:szCs w:val="24"/>
              </w:rPr>
            </w:pPr>
            <w:r w:rsidRPr="006C1F88">
              <w:rPr>
                <w:rFonts w:cs="Times New Roman"/>
                <w:sz w:val="24"/>
                <w:szCs w:val="24"/>
              </w:rPr>
              <w:t>Gradient Boosting</w:t>
            </w:r>
          </w:p>
        </w:tc>
        <w:tc>
          <w:tcPr>
            <w:tcW w:w="1632" w:type="dxa"/>
          </w:tcPr>
          <w:p w14:paraId="41F82F9E" w14:textId="77777777" w:rsidR="008919B1" w:rsidRPr="006C1F88" w:rsidRDefault="00000000" w:rsidP="006C1F88">
            <w:pPr>
              <w:jc w:val="both"/>
              <w:rPr>
                <w:rFonts w:cs="Times New Roman"/>
                <w:sz w:val="24"/>
                <w:szCs w:val="24"/>
              </w:rPr>
            </w:pPr>
            <w:r w:rsidRPr="006C1F88">
              <w:rPr>
                <w:rFonts w:cs="Times New Roman"/>
                <w:sz w:val="24"/>
                <w:szCs w:val="24"/>
              </w:rPr>
              <w:t>0.8670</w:t>
            </w:r>
          </w:p>
        </w:tc>
        <w:tc>
          <w:tcPr>
            <w:tcW w:w="1632" w:type="dxa"/>
          </w:tcPr>
          <w:p w14:paraId="694789D3" w14:textId="77777777" w:rsidR="008919B1" w:rsidRPr="006C1F88" w:rsidRDefault="00000000" w:rsidP="006C1F88">
            <w:pPr>
              <w:jc w:val="both"/>
              <w:rPr>
                <w:rFonts w:cs="Times New Roman"/>
                <w:sz w:val="24"/>
                <w:szCs w:val="24"/>
              </w:rPr>
            </w:pPr>
            <w:r w:rsidRPr="006C1F88">
              <w:rPr>
                <w:rFonts w:cs="Times New Roman"/>
                <w:sz w:val="24"/>
                <w:szCs w:val="24"/>
              </w:rPr>
              <w:t>0.8133</w:t>
            </w:r>
          </w:p>
        </w:tc>
        <w:tc>
          <w:tcPr>
            <w:tcW w:w="1632" w:type="dxa"/>
          </w:tcPr>
          <w:p w14:paraId="787F6427" w14:textId="77777777" w:rsidR="008919B1" w:rsidRPr="006C1F88" w:rsidRDefault="00000000" w:rsidP="006C1F88">
            <w:pPr>
              <w:jc w:val="both"/>
              <w:rPr>
                <w:rFonts w:cs="Times New Roman"/>
                <w:sz w:val="24"/>
                <w:szCs w:val="24"/>
              </w:rPr>
            </w:pPr>
            <w:r w:rsidRPr="006C1F88">
              <w:rPr>
                <w:rFonts w:cs="Times New Roman"/>
                <w:sz w:val="24"/>
                <w:szCs w:val="24"/>
              </w:rPr>
              <w:t>0.4496</w:t>
            </w:r>
          </w:p>
        </w:tc>
        <w:tc>
          <w:tcPr>
            <w:tcW w:w="1632" w:type="dxa"/>
          </w:tcPr>
          <w:p w14:paraId="4A3219B6" w14:textId="77777777" w:rsidR="008919B1" w:rsidRPr="006C1F88" w:rsidRDefault="00000000" w:rsidP="006C1F88">
            <w:pPr>
              <w:jc w:val="both"/>
              <w:rPr>
                <w:rFonts w:cs="Times New Roman"/>
                <w:sz w:val="24"/>
                <w:szCs w:val="24"/>
              </w:rPr>
            </w:pPr>
            <w:r w:rsidRPr="006C1F88">
              <w:rPr>
                <w:rFonts w:cs="Times New Roman"/>
                <w:sz w:val="24"/>
                <w:szCs w:val="24"/>
              </w:rPr>
              <w:t>0.5791</w:t>
            </w:r>
          </w:p>
        </w:tc>
        <w:tc>
          <w:tcPr>
            <w:tcW w:w="1632" w:type="dxa"/>
          </w:tcPr>
          <w:p w14:paraId="7F114A88" w14:textId="77777777" w:rsidR="008919B1" w:rsidRPr="006C1F88" w:rsidRDefault="00000000" w:rsidP="006C1F88">
            <w:pPr>
              <w:jc w:val="both"/>
              <w:rPr>
                <w:rFonts w:cs="Times New Roman"/>
                <w:sz w:val="24"/>
                <w:szCs w:val="24"/>
              </w:rPr>
            </w:pPr>
            <w:r w:rsidRPr="006C1F88">
              <w:rPr>
                <w:rFonts w:cs="Times New Roman"/>
                <w:sz w:val="24"/>
                <w:szCs w:val="24"/>
              </w:rPr>
              <w:t>0.8606</w:t>
            </w:r>
          </w:p>
        </w:tc>
      </w:tr>
      <w:tr w:rsidR="008919B1" w:rsidRPr="006C1F88" w14:paraId="4F64D097" w14:textId="77777777" w:rsidTr="009D7CDB">
        <w:tc>
          <w:tcPr>
            <w:tcW w:w="1632" w:type="dxa"/>
          </w:tcPr>
          <w:p w14:paraId="297222E6" w14:textId="77777777" w:rsidR="008919B1" w:rsidRPr="006C1F88" w:rsidRDefault="00000000" w:rsidP="006C1F88">
            <w:pPr>
              <w:jc w:val="both"/>
              <w:rPr>
                <w:rFonts w:cs="Times New Roman"/>
                <w:sz w:val="24"/>
                <w:szCs w:val="24"/>
              </w:rPr>
            </w:pPr>
            <w:r w:rsidRPr="006C1F88">
              <w:rPr>
                <w:rFonts w:cs="Times New Roman"/>
                <w:sz w:val="24"/>
                <w:szCs w:val="24"/>
              </w:rPr>
              <w:t>Logistic Regression</w:t>
            </w:r>
          </w:p>
        </w:tc>
        <w:tc>
          <w:tcPr>
            <w:tcW w:w="1632" w:type="dxa"/>
          </w:tcPr>
          <w:p w14:paraId="1AB1A687" w14:textId="77777777" w:rsidR="008919B1" w:rsidRPr="006C1F88" w:rsidRDefault="00000000" w:rsidP="006C1F88">
            <w:pPr>
              <w:jc w:val="both"/>
              <w:rPr>
                <w:rFonts w:cs="Times New Roman"/>
                <w:sz w:val="24"/>
                <w:szCs w:val="24"/>
              </w:rPr>
            </w:pPr>
            <w:r w:rsidRPr="006C1F88">
              <w:rPr>
                <w:rFonts w:cs="Times New Roman"/>
                <w:sz w:val="24"/>
                <w:szCs w:val="24"/>
              </w:rPr>
              <w:t>0.8420</w:t>
            </w:r>
          </w:p>
        </w:tc>
        <w:tc>
          <w:tcPr>
            <w:tcW w:w="1632" w:type="dxa"/>
          </w:tcPr>
          <w:p w14:paraId="2C4E3BC5" w14:textId="77777777" w:rsidR="008919B1" w:rsidRPr="006C1F88" w:rsidRDefault="00000000" w:rsidP="006C1F88">
            <w:pPr>
              <w:jc w:val="both"/>
              <w:rPr>
                <w:rFonts w:cs="Times New Roman"/>
                <w:sz w:val="24"/>
                <w:szCs w:val="24"/>
              </w:rPr>
            </w:pPr>
            <w:r w:rsidRPr="006C1F88">
              <w:rPr>
                <w:rFonts w:cs="Times New Roman"/>
                <w:sz w:val="24"/>
                <w:szCs w:val="24"/>
              </w:rPr>
              <w:t>0.7136</w:t>
            </w:r>
          </w:p>
        </w:tc>
        <w:tc>
          <w:tcPr>
            <w:tcW w:w="1632" w:type="dxa"/>
          </w:tcPr>
          <w:p w14:paraId="5057CD48" w14:textId="77777777" w:rsidR="008919B1" w:rsidRPr="006C1F88" w:rsidRDefault="00000000" w:rsidP="006C1F88">
            <w:pPr>
              <w:jc w:val="both"/>
              <w:rPr>
                <w:rFonts w:cs="Times New Roman"/>
                <w:sz w:val="24"/>
                <w:szCs w:val="24"/>
              </w:rPr>
            </w:pPr>
            <w:r w:rsidRPr="006C1F88">
              <w:rPr>
                <w:rFonts w:cs="Times New Roman"/>
                <w:sz w:val="24"/>
                <w:szCs w:val="24"/>
              </w:rPr>
              <w:t>0.3735</w:t>
            </w:r>
          </w:p>
        </w:tc>
        <w:tc>
          <w:tcPr>
            <w:tcW w:w="1632" w:type="dxa"/>
          </w:tcPr>
          <w:p w14:paraId="536B1F64" w14:textId="77777777" w:rsidR="008919B1" w:rsidRPr="006C1F88" w:rsidRDefault="00000000" w:rsidP="006C1F88">
            <w:pPr>
              <w:jc w:val="both"/>
              <w:rPr>
                <w:rFonts w:cs="Times New Roman"/>
                <w:sz w:val="24"/>
                <w:szCs w:val="24"/>
              </w:rPr>
            </w:pPr>
            <w:r w:rsidRPr="006C1F88">
              <w:rPr>
                <w:rFonts w:cs="Times New Roman"/>
                <w:sz w:val="24"/>
                <w:szCs w:val="24"/>
              </w:rPr>
              <w:t>0.4903</w:t>
            </w:r>
          </w:p>
        </w:tc>
        <w:tc>
          <w:tcPr>
            <w:tcW w:w="1632" w:type="dxa"/>
          </w:tcPr>
          <w:p w14:paraId="4FA0302B" w14:textId="77777777" w:rsidR="008919B1" w:rsidRPr="006C1F88" w:rsidRDefault="00000000" w:rsidP="006C1F88">
            <w:pPr>
              <w:jc w:val="both"/>
              <w:rPr>
                <w:rFonts w:cs="Times New Roman"/>
                <w:sz w:val="24"/>
                <w:szCs w:val="24"/>
              </w:rPr>
            </w:pPr>
            <w:r w:rsidRPr="006C1F88">
              <w:rPr>
                <w:rFonts w:cs="Times New Roman"/>
                <w:sz w:val="24"/>
                <w:szCs w:val="24"/>
              </w:rPr>
              <w:t>0.8363</w:t>
            </w:r>
          </w:p>
        </w:tc>
      </w:tr>
      <w:tr w:rsidR="008919B1" w:rsidRPr="006C1F88" w14:paraId="4351747A" w14:textId="77777777" w:rsidTr="009D7CDB">
        <w:tc>
          <w:tcPr>
            <w:tcW w:w="1632" w:type="dxa"/>
          </w:tcPr>
          <w:p w14:paraId="69A30B11" w14:textId="77777777" w:rsidR="008919B1" w:rsidRPr="006C1F88" w:rsidRDefault="00000000" w:rsidP="006C1F88">
            <w:pPr>
              <w:jc w:val="both"/>
              <w:rPr>
                <w:rFonts w:cs="Times New Roman"/>
                <w:sz w:val="24"/>
                <w:szCs w:val="24"/>
              </w:rPr>
            </w:pPr>
            <w:r w:rsidRPr="006C1F88">
              <w:rPr>
                <w:rFonts w:cs="Times New Roman"/>
                <w:sz w:val="24"/>
                <w:szCs w:val="24"/>
              </w:rPr>
              <w:t>Random Forest</w:t>
            </w:r>
          </w:p>
        </w:tc>
        <w:tc>
          <w:tcPr>
            <w:tcW w:w="1632" w:type="dxa"/>
          </w:tcPr>
          <w:p w14:paraId="2EEC7FB1" w14:textId="77777777" w:rsidR="008919B1" w:rsidRPr="006C1F88" w:rsidRDefault="00000000" w:rsidP="006C1F88">
            <w:pPr>
              <w:jc w:val="both"/>
              <w:rPr>
                <w:rFonts w:cs="Times New Roman"/>
                <w:sz w:val="24"/>
                <w:szCs w:val="24"/>
              </w:rPr>
            </w:pPr>
            <w:r w:rsidRPr="006C1F88">
              <w:rPr>
                <w:rFonts w:cs="Times New Roman"/>
                <w:sz w:val="24"/>
                <w:szCs w:val="24"/>
              </w:rPr>
              <w:t>0.8575</w:t>
            </w:r>
          </w:p>
        </w:tc>
        <w:tc>
          <w:tcPr>
            <w:tcW w:w="1632" w:type="dxa"/>
          </w:tcPr>
          <w:p w14:paraId="41EB6E16" w14:textId="77777777" w:rsidR="008919B1" w:rsidRPr="006C1F88" w:rsidRDefault="00000000" w:rsidP="006C1F88">
            <w:pPr>
              <w:jc w:val="both"/>
              <w:rPr>
                <w:rFonts w:cs="Times New Roman"/>
                <w:sz w:val="24"/>
                <w:szCs w:val="24"/>
              </w:rPr>
            </w:pPr>
            <w:r w:rsidRPr="006C1F88">
              <w:rPr>
                <w:rFonts w:cs="Times New Roman"/>
                <w:sz w:val="24"/>
                <w:szCs w:val="24"/>
              </w:rPr>
              <w:t>0.6676</w:t>
            </w:r>
          </w:p>
        </w:tc>
        <w:tc>
          <w:tcPr>
            <w:tcW w:w="1632" w:type="dxa"/>
          </w:tcPr>
          <w:p w14:paraId="7FEB1216" w14:textId="77777777" w:rsidR="008919B1" w:rsidRPr="006C1F88" w:rsidRDefault="00000000" w:rsidP="006C1F88">
            <w:pPr>
              <w:jc w:val="both"/>
              <w:rPr>
                <w:rFonts w:cs="Times New Roman"/>
                <w:sz w:val="24"/>
                <w:szCs w:val="24"/>
              </w:rPr>
            </w:pPr>
            <w:r w:rsidRPr="006C1F88">
              <w:rPr>
                <w:rFonts w:cs="Times New Roman"/>
                <w:sz w:val="24"/>
                <w:szCs w:val="24"/>
              </w:rPr>
              <w:t>0.5971</w:t>
            </w:r>
          </w:p>
        </w:tc>
        <w:tc>
          <w:tcPr>
            <w:tcW w:w="1632" w:type="dxa"/>
          </w:tcPr>
          <w:p w14:paraId="7821DCDC" w14:textId="77777777" w:rsidR="008919B1" w:rsidRPr="006C1F88" w:rsidRDefault="00000000" w:rsidP="006C1F88">
            <w:pPr>
              <w:jc w:val="both"/>
              <w:rPr>
                <w:rFonts w:cs="Times New Roman"/>
                <w:sz w:val="24"/>
                <w:szCs w:val="24"/>
              </w:rPr>
            </w:pPr>
            <w:r w:rsidRPr="006C1F88">
              <w:rPr>
                <w:rFonts w:cs="Times New Roman"/>
                <w:sz w:val="24"/>
                <w:szCs w:val="24"/>
              </w:rPr>
              <w:t>0.6304</w:t>
            </w:r>
          </w:p>
        </w:tc>
        <w:tc>
          <w:tcPr>
            <w:tcW w:w="1632" w:type="dxa"/>
          </w:tcPr>
          <w:p w14:paraId="4622E253" w14:textId="77777777" w:rsidR="008919B1" w:rsidRPr="006C1F88" w:rsidRDefault="00000000" w:rsidP="006C1F88">
            <w:pPr>
              <w:jc w:val="both"/>
              <w:rPr>
                <w:rFonts w:cs="Times New Roman"/>
                <w:sz w:val="24"/>
                <w:szCs w:val="24"/>
              </w:rPr>
            </w:pPr>
            <w:r w:rsidRPr="006C1F88">
              <w:rPr>
                <w:rFonts w:cs="Times New Roman"/>
                <w:sz w:val="24"/>
                <w:szCs w:val="24"/>
              </w:rPr>
              <w:t>0.8607</w:t>
            </w:r>
          </w:p>
        </w:tc>
      </w:tr>
    </w:tbl>
    <w:p w14:paraId="26EE3C7F" w14:textId="77777777" w:rsidR="008919B1" w:rsidRPr="006C1F88" w:rsidRDefault="008919B1" w:rsidP="006C1F88">
      <w:pPr>
        <w:jc w:val="both"/>
        <w:rPr>
          <w:rFonts w:cs="Times New Roman"/>
          <w:sz w:val="24"/>
          <w:szCs w:val="24"/>
        </w:rPr>
      </w:pPr>
    </w:p>
    <w:p w14:paraId="1C939540" w14:textId="77777777" w:rsidR="008919B1" w:rsidRPr="006C1F88" w:rsidRDefault="00000000" w:rsidP="006C1F88">
      <w:pPr>
        <w:jc w:val="both"/>
        <w:rPr>
          <w:rFonts w:cs="Times New Roman"/>
          <w:sz w:val="24"/>
          <w:szCs w:val="24"/>
        </w:rPr>
      </w:pPr>
      <w:r w:rsidRPr="006C1F88">
        <w:rPr>
          <w:rFonts w:cs="Times New Roman"/>
          <w:noProof/>
          <w:sz w:val="24"/>
          <w:szCs w:val="24"/>
        </w:rPr>
        <w:drawing>
          <wp:inline distT="0" distB="0" distL="0" distR="0" wp14:anchorId="14091EB0" wp14:editId="3CEB03D4">
            <wp:extent cx="5760720" cy="3200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png"/>
                    <pic:cNvPicPr/>
                  </pic:nvPicPr>
                  <pic:blipFill>
                    <a:blip r:embed="rId20"/>
                    <a:stretch>
                      <a:fillRect/>
                    </a:stretch>
                  </pic:blipFill>
                  <pic:spPr>
                    <a:xfrm>
                      <a:off x="0" y="0"/>
                      <a:ext cx="5760720" cy="3200400"/>
                    </a:xfrm>
                    <a:prstGeom prst="rect">
                      <a:avLst/>
                    </a:prstGeom>
                  </pic:spPr>
                </pic:pic>
              </a:graphicData>
            </a:graphic>
          </wp:inline>
        </w:drawing>
      </w:r>
    </w:p>
    <w:p w14:paraId="64D18C2B" w14:textId="77777777" w:rsidR="008919B1" w:rsidRPr="006C1F88" w:rsidRDefault="00000000" w:rsidP="009D7CDB">
      <w:pPr>
        <w:jc w:val="center"/>
        <w:rPr>
          <w:rFonts w:cs="Times New Roman"/>
          <w:sz w:val="24"/>
          <w:szCs w:val="24"/>
        </w:rPr>
      </w:pPr>
      <w:r>
        <w:rPr>
          <w:rFonts w:cs="Times New Roman"/>
          <w:i/>
          <w:sz w:val="28"/>
          <w:szCs w:val="28"/>
        </w:rPr>
        <w:t>Figure 12. Comparison of evaluation metrics across the four models.</w:t>
      </w:r>
    </w:p>
    <w:p w14:paraId="55FB383E" w14:textId="77777777" w:rsidR="008919B1" w:rsidRPr="006C1F88" w:rsidRDefault="00000000" w:rsidP="006C1F88">
      <w:pPr>
        <w:jc w:val="both"/>
        <w:rPr>
          <w:rFonts w:cs="Times New Roman"/>
          <w:sz w:val="24"/>
          <w:szCs w:val="24"/>
        </w:rPr>
      </w:pPr>
      <w:r w:rsidRPr="006C1F88">
        <w:rPr>
          <w:rFonts w:cs="Times New Roman"/>
          <w:b/>
          <w:sz w:val="24"/>
          <w:szCs w:val="24"/>
        </w:rPr>
        <w:t xml:space="preserve">Interpretation: </w:t>
      </w:r>
      <w:r w:rsidRPr="006C1F88">
        <w:rPr>
          <w:rFonts w:cs="Times New Roman"/>
          <w:sz w:val="24"/>
          <w:szCs w:val="24"/>
        </w:rPr>
        <w:t>Random Forest has the highest ROC-AUC in this experiment, while Gradient Boosting has the highest accuracy and precision. Model selection should consider the bank’s goals and the cost of missed churners versus unnecessary alerts.</w:t>
      </w:r>
    </w:p>
    <w:p w14:paraId="21A98E92" w14:textId="77777777" w:rsidR="008919B1" w:rsidRPr="006C1F88" w:rsidRDefault="00000000" w:rsidP="006C1F88">
      <w:pPr>
        <w:jc w:val="both"/>
        <w:rPr>
          <w:rFonts w:cs="Times New Roman"/>
          <w:sz w:val="24"/>
          <w:szCs w:val="24"/>
        </w:rPr>
      </w:pPr>
      <w:r w:rsidRPr="006C1F88">
        <w:rPr>
          <w:rFonts w:cs="Times New Roman"/>
          <w:sz w:val="24"/>
          <w:szCs w:val="24"/>
        </w:rPr>
        <w:t>The reported test-set results show that Logistic Regression achieved 84.20% accuracy, 71.36% precision, 37.35% recall, and ROC-AUC of 0.8363. Decision Tree achieved 83.30% accuracy, 61.37% precision, 48.40% recall, and ROC-AUC of 0.8032. Random Forest achieved 85.75% accuracy, 66.76% precision, 59.71% recall, F1-score of 0.6304, and ROC-AUC of 0.8607. Gradient Boosting achieved 86.70% accuracy, 81.33% precision, 44.96% recall, and ROC-AUC of 0.8606.</w:t>
      </w:r>
    </w:p>
    <w:p w14:paraId="00CF4E09" w14:textId="77777777" w:rsidR="008919B1" w:rsidRPr="006C1F88" w:rsidRDefault="00000000" w:rsidP="006C1F88">
      <w:pPr>
        <w:jc w:val="both"/>
        <w:rPr>
          <w:rFonts w:cs="Times New Roman"/>
          <w:sz w:val="24"/>
          <w:szCs w:val="24"/>
        </w:rPr>
      </w:pPr>
      <w:r w:rsidRPr="006C1F88">
        <w:rPr>
          <w:rFonts w:cs="Times New Roman"/>
          <w:sz w:val="24"/>
          <w:szCs w:val="24"/>
        </w:rPr>
        <w:lastRenderedPageBreak/>
        <w:t>The table illustrates why a single metric is insufficient. Gradient Boosting has the highest accuracy and precision, while Random Forest has the highest recall among these reported results and the highest ROC-AUC by a very small margin. The Decision Tree has the lowest ROC-AUC of the four. Model selection should reflect the intended use and the cost of different types of error.</w:t>
      </w:r>
    </w:p>
    <w:p w14:paraId="2BF15E53" w14:textId="77777777" w:rsidR="008919B1" w:rsidRPr="009D7CDB" w:rsidRDefault="00000000" w:rsidP="006C1F88">
      <w:pPr>
        <w:pStyle w:val="Heading2"/>
        <w:jc w:val="both"/>
        <w:rPr>
          <w:rFonts w:ascii="Times New Roman" w:hAnsi="Times New Roman" w:cs="Times New Roman"/>
          <w:color w:val="000000" w:themeColor="text1"/>
          <w:sz w:val="28"/>
          <w:szCs w:val="28"/>
        </w:rPr>
      </w:pPr>
      <w:r w:rsidRPr="009D7CDB">
        <w:rPr>
          <w:rFonts w:ascii="Times New Roman" w:hAnsi="Times New Roman" w:cs="Times New Roman"/>
          <w:color w:val="000000" w:themeColor="text1"/>
          <w:sz w:val="28"/>
          <w:szCs w:val="28"/>
        </w:rPr>
        <w:t>7.2 Selected Model Results</w:t>
      </w:r>
    </w:p>
    <w:p w14:paraId="65BC72B0" w14:textId="77777777" w:rsidR="008919B1" w:rsidRDefault="00000000" w:rsidP="006C1F88">
      <w:pPr>
        <w:jc w:val="both"/>
        <w:rPr>
          <w:rFonts w:cs="Times New Roman"/>
          <w:sz w:val="24"/>
          <w:szCs w:val="24"/>
        </w:rPr>
      </w:pPr>
      <w:r w:rsidRPr="006C1F88">
        <w:rPr>
          <w:rFonts w:cs="Times New Roman"/>
          <w:sz w:val="24"/>
          <w:szCs w:val="24"/>
        </w:rPr>
        <w:t>The selected model, Random Forest, achieved accuracy of 85.75%, precision of 66.76%, recall of 59.71%, F1-score of 0.6304, and ROC-AUC of 0.8607 on the 2,000-customer test set.</w:t>
      </w:r>
    </w:p>
    <w:p w14:paraId="0988BBCB" w14:textId="77777777" w:rsidR="009456C3" w:rsidRPr="006C1F88" w:rsidRDefault="009456C3" w:rsidP="006C1F88">
      <w:pPr>
        <w:jc w:val="both"/>
        <w:rPr>
          <w:rFonts w:cs="Times New Roman"/>
          <w:sz w:val="24"/>
          <w:szCs w:val="24"/>
        </w:rPr>
      </w:pPr>
      <w:r>
        <w:rPr>
          <w:noProof/>
        </w:rPr>
        <w:drawing>
          <wp:inline distT="0" distB="0" distL="0" distR="0" wp14:anchorId="73D9C67A" wp14:editId="685FF5EE">
            <wp:extent cx="6217920" cy="3761105"/>
            <wp:effectExtent l="0" t="0" r="0" b="0"/>
            <wp:docPr id="639952103"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review"/>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217920" cy="3761105"/>
                    </a:xfrm>
                    <a:prstGeom prst="rect">
                      <a:avLst/>
                    </a:prstGeom>
                    <a:noFill/>
                    <a:ln>
                      <a:noFill/>
                    </a:ln>
                  </pic:spPr>
                </pic:pic>
              </a:graphicData>
            </a:graphic>
          </wp:inline>
        </w:drawing>
      </w:r>
    </w:p>
    <w:p w14:paraId="5D99217A" w14:textId="77777777" w:rsidR="0055562A" w:rsidRDefault="00000000">
      <w:pPr>
        <w:jc w:val="center"/>
      </w:pPr>
      <w:r>
        <w:rPr>
          <w:rFonts w:cs="Times New Roman"/>
          <w:i/>
          <w:sz w:val="28"/>
          <w:szCs w:val="28"/>
        </w:rPr>
        <w:t>Figure 13. Selected Random Forest model performance metrics.</w:t>
      </w:r>
    </w:p>
    <w:p w14:paraId="56A63124" w14:textId="77777777" w:rsidR="008919B1" w:rsidRPr="006C1F88" w:rsidRDefault="00000000" w:rsidP="006C1F88">
      <w:pPr>
        <w:jc w:val="both"/>
        <w:rPr>
          <w:rFonts w:cs="Times New Roman"/>
          <w:sz w:val="24"/>
          <w:szCs w:val="24"/>
        </w:rPr>
      </w:pPr>
      <w:r w:rsidRPr="009456C3">
        <w:rPr>
          <w:rFonts w:cs="Times New Roman"/>
          <w:b/>
          <w:color w:val="000000" w:themeColor="text1"/>
          <w:sz w:val="28"/>
          <w:szCs w:val="28"/>
        </w:rPr>
        <w:t>Interpretation:</w:t>
      </w:r>
      <w:r w:rsidRPr="009456C3">
        <w:rPr>
          <w:rFonts w:cs="Times New Roman"/>
          <w:b/>
          <w:color w:val="000000" w:themeColor="text1"/>
          <w:sz w:val="24"/>
          <w:szCs w:val="24"/>
        </w:rPr>
        <w:t xml:space="preserve"> </w:t>
      </w:r>
      <w:r w:rsidRPr="006C1F88">
        <w:rPr>
          <w:rFonts w:cs="Times New Roman"/>
          <w:sz w:val="24"/>
          <w:szCs w:val="24"/>
        </w:rPr>
        <w:t>In practical terms, the model detects some customers who later churn, but it also misses some churners. The result is useful for prioritizing human review, not for making automatic decisions.</w:t>
      </w:r>
    </w:p>
    <w:p w14:paraId="40B81A87" w14:textId="77777777" w:rsidR="008919B1" w:rsidRPr="006C1F88" w:rsidRDefault="00000000" w:rsidP="006C1F88">
      <w:pPr>
        <w:jc w:val="both"/>
        <w:rPr>
          <w:rFonts w:cs="Times New Roman"/>
          <w:sz w:val="24"/>
          <w:szCs w:val="24"/>
        </w:rPr>
      </w:pPr>
      <w:r w:rsidRPr="006C1F88">
        <w:rPr>
          <w:rFonts w:cs="Times New Roman"/>
          <w:sz w:val="24"/>
          <w:szCs w:val="24"/>
        </w:rPr>
        <w:t>Random Forest’s 85.75% accuracy means that approximately 85.75% of the test-set predictions were correct at the evaluated threshold. Its 66.76% precision means that about two-thirds of customers predicted as churners were actually in the churn class in the test data. Its 59.71% recall means it identified about six out of every ten actual churners, while the remaining portion was missed at that threshold.</w:t>
      </w:r>
    </w:p>
    <w:p w14:paraId="71DE8ED2" w14:textId="77777777" w:rsidR="008919B1" w:rsidRPr="006C1F88" w:rsidRDefault="00000000" w:rsidP="006C1F88">
      <w:pPr>
        <w:jc w:val="both"/>
        <w:rPr>
          <w:rFonts w:cs="Times New Roman"/>
          <w:sz w:val="24"/>
          <w:szCs w:val="24"/>
        </w:rPr>
      </w:pPr>
      <w:r w:rsidRPr="006C1F88">
        <w:rPr>
          <w:rFonts w:cs="Times New Roman"/>
          <w:sz w:val="24"/>
          <w:szCs w:val="24"/>
        </w:rPr>
        <w:t>The ROC-AUC of 0.8607 indicates good ranking ability relative to a random ranking baseline, but it does not mean that 86.07% of individual predictions are correct. ROC-AUC summarizes ranking across thresholds. The selected model is promising for a prototype, but it requires calibration, validation on newer data, and review of performance across customer groups before real use.</w:t>
      </w:r>
    </w:p>
    <w:p w14:paraId="021A1012" w14:textId="77777777" w:rsidR="008919B1" w:rsidRPr="009456C3" w:rsidRDefault="00000000" w:rsidP="006C1F88">
      <w:pPr>
        <w:pStyle w:val="Heading2"/>
        <w:jc w:val="both"/>
        <w:rPr>
          <w:rFonts w:ascii="Times New Roman" w:hAnsi="Times New Roman" w:cs="Times New Roman"/>
          <w:color w:val="000000" w:themeColor="text1"/>
          <w:sz w:val="28"/>
          <w:szCs w:val="28"/>
        </w:rPr>
      </w:pPr>
      <w:r w:rsidRPr="009456C3">
        <w:rPr>
          <w:rFonts w:ascii="Times New Roman" w:hAnsi="Times New Roman" w:cs="Times New Roman"/>
          <w:color w:val="000000" w:themeColor="text1"/>
          <w:sz w:val="28"/>
          <w:szCs w:val="28"/>
        </w:rPr>
        <w:lastRenderedPageBreak/>
        <w:t>7.3 Confusion Matrix</w:t>
      </w:r>
    </w:p>
    <w:p w14:paraId="3CE726BB" w14:textId="77777777" w:rsidR="008919B1" w:rsidRPr="006C1F88" w:rsidRDefault="00000000" w:rsidP="006C1F88">
      <w:pPr>
        <w:jc w:val="both"/>
        <w:rPr>
          <w:rFonts w:cs="Times New Roman"/>
          <w:sz w:val="24"/>
          <w:szCs w:val="24"/>
        </w:rPr>
      </w:pPr>
      <w:r w:rsidRPr="006C1F88">
        <w:rPr>
          <w:rFonts w:cs="Times New Roman"/>
          <w:noProof/>
          <w:sz w:val="24"/>
          <w:szCs w:val="24"/>
        </w:rPr>
        <w:drawing>
          <wp:inline distT="0" distB="0" distL="0" distR="0" wp14:anchorId="1EFEB735" wp14:editId="2CC721E7">
            <wp:extent cx="5669280" cy="42519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22"/>
                    <a:stretch>
                      <a:fillRect/>
                    </a:stretch>
                  </pic:blipFill>
                  <pic:spPr>
                    <a:xfrm>
                      <a:off x="0" y="0"/>
                      <a:ext cx="5669280" cy="4251960"/>
                    </a:xfrm>
                    <a:prstGeom prst="rect">
                      <a:avLst/>
                    </a:prstGeom>
                  </pic:spPr>
                </pic:pic>
              </a:graphicData>
            </a:graphic>
          </wp:inline>
        </w:drawing>
      </w:r>
    </w:p>
    <w:p w14:paraId="0AC5A383" w14:textId="77777777" w:rsidR="008919B1" w:rsidRPr="006C1F88" w:rsidRDefault="00000000" w:rsidP="009456C3">
      <w:pPr>
        <w:jc w:val="center"/>
        <w:rPr>
          <w:rFonts w:cs="Times New Roman"/>
          <w:sz w:val="24"/>
          <w:szCs w:val="24"/>
        </w:rPr>
      </w:pPr>
      <w:r>
        <w:rPr>
          <w:rFonts w:cs="Times New Roman"/>
          <w:i/>
          <w:sz w:val="28"/>
          <w:szCs w:val="28"/>
        </w:rPr>
        <w:t>Figure 14. Confusion matrix for Random Forest at the default 0.50 threshold.</w:t>
      </w:r>
    </w:p>
    <w:p w14:paraId="5B1E9F52" w14:textId="77777777" w:rsidR="008919B1" w:rsidRPr="006C1F88" w:rsidRDefault="00000000" w:rsidP="006C1F88">
      <w:pPr>
        <w:jc w:val="both"/>
        <w:rPr>
          <w:rFonts w:cs="Times New Roman"/>
          <w:sz w:val="24"/>
          <w:szCs w:val="24"/>
        </w:rPr>
      </w:pPr>
      <w:r w:rsidRPr="009456C3">
        <w:rPr>
          <w:rFonts w:cs="Times New Roman"/>
          <w:b/>
          <w:sz w:val="28"/>
          <w:szCs w:val="28"/>
        </w:rPr>
        <w:t>Interpretation:</w:t>
      </w:r>
      <w:r w:rsidRPr="006C1F88">
        <w:rPr>
          <w:rFonts w:cs="Times New Roman"/>
          <w:b/>
          <w:sz w:val="24"/>
          <w:szCs w:val="24"/>
        </w:rPr>
        <w:t xml:space="preserve"> </w:t>
      </w:r>
      <w:r w:rsidRPr="006C1F88">
        <w:rPr>
          <w:rFonts w:cs="Times New Roman"/>
          <w:sz w:val="24"/>
          <w:szCs w:val="24"/>
        </w:rPr>
        <w:t>The confusion matrix separates correct predictions from false alarms and missed churners. False positives may lead to unnecessary outreach; false negatives are churners the model failed to flag. Both matter when selecting a decision threshold.</w:t>
      </w:r>
    </w:p>
    <w:p w14:paraId="40D2F89C" w14:textId="77777777" w:rsidR="008919B1" w:rsidRPr="006C1F88" w:rsidRDefault="00000000" w:rsidP="006C1F88">
      <w:pPr>
        <w:jc w:val="both"/>
        <w:rPr>
          <w:rFonts w:cs="Times New Roman"/>
          <w:sz w:val="24"/>
          <w:szCs w:val="24"/>
        </w:rPr>
      </w:pPr>
      <w:r w:rsidRPr="006C1F88">
        <w:rPr>
          <w:rFonts w:cs="Times New Roman"/>
          <w:sz w:val="24"/>
          <w:szCs w:val="24"/>
        </w:rPr>
        <w:t>A confusion matrix divides predictions into true positives, true negatives, false positives, and false negatives. A true positive is a churned customer correctly identified as churn risk; a true negative is a retained customer correctly identified as retained. A false positive is a retained customer incorrectly flagged as likely to churn, while a false negative is a churned customer the model fails to identify.</w:t>
      </w:r>
    </w:p>
    <w:p w14:paraId="7898611E" w14:textId="77777777" w:rsidR="008919B1" w:rsidRDefault="00000000" w:rsidP="006C1F88">
      <w:pPr>
        <w:jc w:val="both"/>
        <w:rPr>
          <w:rFonts w:cs="Times New Roman"/>
          <w:sz w:val="24"/>
          <w:szCs w:val="24"/>
        </w:rPr>
      </w:pPr>
      <w:r w:rsidRPr="006C1F88">
        <w:rPr>
          <w:rFonts w:cs="Times New Roman"/>
          <w:sz w:val="24"/>
          <w:szCs w:val="24"/>
        </w:rPr>
        <w:t>These errors have different business consequences. False positives may lead to unnecessary calls, discounts, or retention offers, consuming staff time and potentially annoying customers. False negatives represent missed opportunities to contact customers who eventually leave. The best operating threshold depends on the relative costs of these outcomes and the number of customers the bank can realistically contact.</w:t>
      </w:r>
    </w:p>
    <w:p w14:paraId="08D2C40C" w14:textId="77777777" w:rsidR="009456C3" w:rsidRDefault="009456C3" w:rsidP="006C1F88">
      <w:pPr>
        <w:jc w:val="both"/>
        <w:rPr>
          <w:rFonts w:cs="Times New Roman"/>
          <w:sz w:val="24"/>
          <w:szCs w:val="24"/>
        </w:rPr>
      </w:pPr>
    </w:p>
    <w:p w14:paraId="18B7B57C" w14:textId="77777777" w:rsidR="009456C3" w:rsidRDefault="009456C3" w:rsidP="006C1F88">
      <w:pPr>
        <w:jc w:val="both"/>
        <w:rPr>
          <w:rFonts w:cs="Times New Roman"/>
          <w:sz w:val="24"/>
          <w:szCs w:val="24"/>
        </w:rPr>
      </w:pPr>
    </w:p>
    <w:p w14:paraId="5ABA2791" w14:textId="77777777" w:rsidR="009456C3" w:rsidRPr="006C1F88" w:rsidRDefault="009456C3" w:rsidP="006C1F88">
      <w:pPr>
        <w:jc w:val="both"/>
        <w:rPr>
          <w:rFonts w:cs="Times New Roman"/>
          <w:sz w:val="24"/>
          <w:szCs w:val="24"/>
        </w:rPr>
      </w:pPr>
    </w:p>
    <w:tbl>
      <w:tblPr>
        <w:tblStyle w:val="TableGrid"/>
        <w:tblW w:w="0" w:type="auto"/>
        <w:tblLook w:val="04A0" w:firstRow="1" w:lastRow="0" w:firstColumn="1" w:lastColumn="0" w:noHBand="0" w:noVBand="1"/>
      </w:tblPr>
      <w:tblGrid>
        <w:gridCol w:w="3264"/>
        <w:gridCol w:w="3264"/>
        <w:gridCol w:w="3264"/>
      </w:tblGrid>
      <w:tr w:rsidR="008919B1" w:rsidRPr="006C1F88" w14:paraId="71BC5A10" w14:textId="77777777" w:rsidTr="009456C3">
        <w:tc>
          <w:tcPr>
            <w:tcW w:w="3264" w:type="dxa"/>
          </w:tcPr>
          <w:p w14:paraId="328CD77E" w14:textId="77777777" w:rsidR="008919B1" w:rsidRPr="006C1F88" w:rsidRDefault="00000000" w:rsidP="006C1F88">
            <w:pPr>
              <w:jc w:val="both"/>
              <w:rPr>
                <w:rFonts w:cs="Times New Roman"/>
                <w:sz w:val="24"/>
                <w:szCs w:val="24"/>
              </w:rPr>
            </w:pPr>
            <w:r w:rsidRPr="006C1F88">
              <w:rPr>
                <w:rFonts w:cs="Times New Roman"/>
                <w:b/>
                <w:sz w:val="24"/>
                <w:szCs w:val="24"/>
              </w:rPr>
              <w:lastRenderedPageBreak/>
              <w:t>Outcome</w:t>
            </w:r>
          </w:p>
        </w:tc>
        <w:tc>
          <w:tcPr>
            <w:tcW w:w="3264" w:type="dxa"/>
          </w:tcPr>
          <w:p w14:paraId="6033D33D" w14:textId="77777777" w:rsidR="008919B1" w:rsidRPr="006C1F88" w:rsidRDefault="00000000" w:rsidP="006C1F88">
            <w:pPr>
              <w:jc w:val="both"/>
              <w:rPr>
                <w:rFonts w:cs="Times New Roman"/>
                <w:sz w:val="24"/>
                <w:szCs w:val="24"/>
              </w:rPr>
            </w:pPr>
            <w:r w:rsidRPr="006C1F88">
              <w:rPr>
                <w:rFonts w:cs="Times New Roman"/>
                <w:b/>
                <w:sz w:val="24"/>
                <w:szCs w:val="24"/>
              </w:rPr>
              <w:t>Count</w:t>
            </w:r>
          </w:p>
        </w:tc>
        <w:tc>
          <w:tcPr>
            <w:tcW w:w="3264" w:type="dxa"/>
          </w:tcPr>
          <w:p w14:paraId="3F3BBC87" w14:textId="77777777" w:rsidR="008919B1" w:rsidRPr="006C1F88" w:rsidRDefault="00000000" w:rsidP="006C1F88">
            <w:pPr>
              <w:jc w:val="both"/>
              <w:rPr>
                <w:rFonts w:cs="Times New Roman"/>
                <w:sz w:val="24"/>
                <w:szCs w:val="24"/>
              </w:rPr>
            </w:pPr>
            <w:r w:rsidRPr="006C1F88">
              <w:rPr>
                <w:rFonts w:cs="Times New Roman"/>
                <w:b/>
                <w:sz w:val="24"/>
                <w:szCs w:val="24"/>
              </w:rPr>
              <w:t>Meaning</w:t>
            </w:r>
          </w:p>
        </w:tc>
      </w:tr>
      <w:tr w:rsidR="008919B1" w:rsidRPr="006C1F88" w14:paraId="16743085" w14:textId="77777777" w:rsidTr="009456C3">
        <w:tc>
          <w:tcPr>
            <w:tcW w:w="3264" w:type="dxa"/>
          </w:tcPr>
          <w:p w14:paraId="61D7FB8A" w14:textId="77777777" w:rsidR="008919B1" w:rsidRPr="006C1F88" w:rsidRDefault="00000000" w:rsidP="006C1F88">
            <w:pPr>
              <w:jc w:val="both"/>
              <w:rPr>
                <w:rFonts w:cs="Times New Roman"/>
                <w:sz w:val="24"/>
                <w:szCs w:val="24"/>
              </w:rPr>
            </w:pPr>
            <w:r w:rsidRPr="006C1F88">
              <w:rPr>
                <w:rFonts w:cs="Times New Roman"/>
                <w:sz w:val="24"/>
                <w:szCs w:val="24"/>
              </w:rPr>
              <w:t>True negatives</w:t>
            </w:r>
          </w:p>
        </w:tc>
        <w:tc>
          <w:tcPr>
            <w:tcW w:w="3264" w:type="dxa"/>
          </w:tcPr>
          <w:p w14:paraId="35D9D458" w14:textId="77777777" w:rsidR="008919B1" w:rsidRPr="006C1F88" w:rsidRDefault="00000000" w:rsidP="006C1F88">
            <w:pPr>
              <w:jc w:val="both"/>
              <w:rPr>
                <w:rFonts w:cs="Times New Roman"/>
                <w:sz w:val="24"/>
                <w:szCs w:val="24"/>
              </w:rPr>
            </w:pPr>
            <w:r w:rsidRPr="006C1F88">
              <w:rPr>
                <w:rFonts w:cs="Times New Roman"/>
                <w:sz w:val="24"/>
                <w:szCs w:val="24"/>
              </w:rPr>
              <w:t>1472</w:t>
            </w:r>
          </w:p>
        </w:tc>
        <w:tc>
          <w:tcPr>
            <w:tcW w:w="3264" w:type="dxa"/>
          </w:tcPr>
          <w:p w14:paraId="00B40D70" w14:textId="77777777" w:rsidR="008919B1" w:rsidRPr="006C1F88" w:rsidRDefault="00000000" w:rsidP="006C1F88">
            <w:pPr>
              <w:jc w:val="both"/>
              <w:rPr>
                <w:rFonts w:cs="Times New Roman"/>
                <w:sz w:val="24"/>
                <w:szCs w:val="24"/>
              </w:rPr>
            </w:pPr>
            <w:r w:rsidRPr="006C1F88">
              <w:rPr>
                <w:rFonts w:cs="Times New Roman"/>
                <w:sz w:val="24"/>
                <w:szCs w:val="24"/>
              </w:rPr>
              <w:t>Retained customers correctly predicted retained</w:t>
            </w:r>
          </w:p>
        </w:tc>
      </w:tr>
      <w:tr w:rsidR="008919B1" w:rsidRPr="006C1F88" w14:paraId="651C0851" w14:textId="77777777" w:rsidTr="009456C3">
        <w:tc>
          <w:tcPr>
            <w:tcW w:w="3264" w:type="dxa"/>
          </w:tcPr>
          <w:p w14:paraId="027625F4" w14:textId="77777777" w:rsidR="008919B1" w:rsidRPr="006C1F88" w:rsidRDefault="00000000" w:rsidP="006C1F88">
            <w:pPr>
              <w:jc w:val="both"/>
              <w:rPr>
                <w:rFonts w:cs="Times New Roman"/>
                <w:sz w:val="24"/>
                <w:szCs w:val="24"/>
              </w:rPr>
            </w:pPr>
            <w:r w:rsidRPr="006C1F88">
              <w:rPr>
                <w:rFonts w:cs="Times New Roman"/>
                <w:sz w:val="24"/>
                <w:szCs w:val="24"/>
              </w:rPr>
              <w:t>False positives</w:t>
            </w:r>
          </w:p>
        </w:tc>
        <w:tc>
          <w:tcPr>
            <w:tcW w:w="3264" w:type="dxa"/>
          </w:tcPr>
          <w:p w14:paraId="099AB322" w14:textId="77777777" w:rsidR="008919B1" w:rsidRPr="006C1F88" w:rsidRDefault="00000000" w:rsidP="006C1F88">
            <w:pPr>
              <w:jc w:val="both"/>
              <w:rPr>
                <w:rFonts w:cs="Times New Roman"/>
                <w:sz w:val="24"/>
                <w:szCs w:val="24"/>
              </w:rPr>
            </w:pPr>
            <w:r w:rsidRPr="006C1F88">
              <w:rPr>
                <w:rFonts w:cs="Times New Roman"/>
                <w:sz w:val="24"/>
                <w:szCs w:val="24"/>
              </w:rPr>
              <w:t>121</w:t>
            </w:r>
          </w:p>
        </w:tc>
        <w:tc>
          <w:tcPr>
            <w:tcW w:w="3264" w:type="dxa"/>
          </w:tcPr>
          <w:p w14:paraId="0ED6E501" w14:textId="77777777" w:rsidR="008919B1" w:rsidRPr="006C1F88" w:rsidRDefault="00000000" w:rsidP="006C1F88">
            <w:pPr>
              <w:jc w:val="both"/>
              <w:rPr>
                <w:rFonts w:cs="Times New Roman"/>
                <w:sz w:val="24"/>
                <w:szCs w:val="24"/>
              </w:rPr>
            </w:pPr>
            <w:r w:rsidRPr="006C1F88">
              <w:rPr>
                <w:rFonts w:cs="Times New Roman"/>
                <w:sz w:val="24"/>
                <w:szCs w:val="24"/>
              </w:rPr>
              <w:t>Retained customers incorrectly flagged as churners</w:t>
            </w:r>
          </w:p>
        </w:tc>
      </w:tr>
      <w:tr w:rsidR="008919B1" w:rsidRPr="006C1F88" w14:paraId="7484A935" w14:textId="77777777" w:rsidTr="009456C3">
        <w:tc>
          <w:tcPr>
            <w:tcW w:w="3264" w:type="dxa"/>
          </w:tcPr>
          <w:p w14:paraId="7F780422" w14:textId="77777777" w:rsidR="008919B1" w:rsidRPr="006C1F88" w:rsidRDefault="00000000" w:rsidP="006C1F88">
            <w:pPr>
              <w:jc w:val="both"/>
              <w:rPr>
                <w:rFonts w:cs="Times New Roman"/>
                <w:sz w:val="24"/>
                <w:szCs w:val="24"/>
              </w:rPr>
            </w:pPr>
            <w:r w:rsidRPr="006C1F88">
              <w:rPr>
                <w:rFonts w:cs="Times New Roman"/>
                <w:sz w:val="24"/>
                <w:szCs w:val="24"/>
              </w:rPr>
              <w:t>False negatives</w:t>
            </w:r>
          </w:p>
        </w:tc>
        <w:tc>
          <w:tcPr>
            <w:tcW w:w="3264" w:type="dxa"/>
          </w:tcPr>
          <w:p w14:paraId="3A437E18" w14:textId="77777777" w:rsidR="008919B1" w:rsidRPr="006C1F88" w:rsidRDefault="00000000" w:rsidP="006C1F88">
            <w:pPr>
              <w:jc w:val="both"/>
              <w:rPr>
                <w:rFonts w:cs="Times New Roman"/>
                <w:sz w:val="24"/>
                <w:szCs w:val="24"/>
              </w:rPr>
            </w:pPr>
            <w:r w:rsidRPr="006C1F88">
              <w:rPr>
                <w:rFonts w:cs="Times New Roman"/>
                <w:sz w:val="24"/>
                <w:szCs w:val="24"/>
              </w:rPr>
              <w:t>164</w:t>
            </w:r>
          </w:p>
        </w:tc>
        <w:tc>
          <w:tcPr>
            <w:tcW w:w="3264" w:type="dxa"/>
          </w:tcPr>
          <w:p w14:paraId="4A492E5E" w14:textId="77777777" w:rsidR="008919B1" w:rsidRPr="006C1F88" w:rsidRDefault="00000000" w:rsidP="006C1F88">
            <w:pPr>
              <w:jc w:val="both"/>
              <w:rPr>
                <w:rFonts w:cs="Times New Roman"/>
                <w:sz w:val="24"/>
                <w:szCs w:val="24"/>
              </w:rPr>
            </w:pPr>
            <w:r w:rsidRPr="006C1F88">
              <w:rPr>
                <w:rFonts w:cs="Times New Roman"/>
                <w:sz w:val="24"/>
                <w:szCs w:val="24"/>
              </w:rPr>
              <w:t>Churners incorrectly predicted retained</w:t>
            </w:r>
          </w:p>
        </w:tc>
      </w:tr>
      <w:tr w:rsidR="008919B1" w:rsidRPr="006C1F88" w14:paraId="20D33402" w14:textId="77777777" w:rsidTr="009456C3">
        <w:tc>
          <w:tcPr>
            <w:tcW w:w="3264" w:type="dxa"/>
          </w:tcPr>
          <w:p w14:paraId="205C4706" w14:textId="77777777" w:rsidR="008919B1" w:rsidRPr="006C1F88" w:rsidRDefault="00000000" w:rsidP="006C1F88">
            <w:pPr>
              <w:jc w:val="both"/>
              <w:rPr>
                <w:rFonts w:cs="Times New Roman"/>
                <w:sz w:val="24"/>
                <w:szCs w:val="24"/>
              </w:rPr>
            </w:pPr>
            <w:r w:rsidRPr="006C1F88">
              <w:rPr>
                <w:rFonts w:cs="Times New Roman"/>
                <w:sz w:val="24"/>
                <w:szCs w:val="24"/>
              </w:rPr>
              <w:t>True positives</w:t>
            </w:r>
          </w:p>
        </w:tc>
        <w:tc>
          <w:tcPr>
            <w:tcW w:w="3264" w:type="dxa"/>
          </w:tcPr>
          <w:p w14:paraId="0F1D72E5" w14:textId="77777777" w:rsidR="008919B1" w:rsidRPr="006C1F88" w:rsidRDefault="00000000" w:rsidP="006C1F88">
            <w:pPr>
              <w:jc w:val="both"/>
              <w:rPr>
                <w:rFonts w:cs="Times New Roman"/>
                <w:sz w:val="24"/>
                <w:szCs w:val="24"/>
              </w:rPr>
            </w:pPr>
            <w:r w:rsidRPr="006C1F88">
              <w:rPr>
                <w:rFonts w:cs="Times New Roman"/>
                <w:sz w:val="24"/>
                <w:szCs w:val="24"/>
              </w:rPr>
              <w:t>243</w:t>
            </w:r>
          </w:p>
        </w:tc>
        <w:tc>
          <w:tcPr>
            <w:tcW w:w="3264" w:type="dxa"/>
          </w:tcPr>
          <w:p w14:paraId="77CD7A21" w14:textId="77777777" w:rsidR="008919B1" w:rsidRPr="006C1F88" w:rsidRDefault="00000000" w:rsidP="006C1F88">
            <w:pPr>
              <w:jc w:val="both"/>
              <w:rPr>
                <w:rFonts w:cs="Times New Roman"/>
                <w:sz w:val="24"/>
                <w:szCs w:val="24"/>
              </w:rPr>
            </w:pPr>
            <w:r w:rsidRPr="006C1F88">
              <w:rPr>
                <w:rFonts w:cs="Times New Roman"/>
                <w:sz w:val="24"/>
                <w:szCs w:val="24"/>
              </w:rPr>
              <w:t>Churners correctly identified</w:t>
            </w:r>
          </w:p>
        </w:tc>
      </w:tr>
    </w:tbl>
    <w:p w14:paraId="617EF97B" w14:textId="77777777" w:rsidR="008919B1" w:rsidRPr="006C1F88" w:rsidRDefault="008919B1" w:rsidP="006C1F88">
      <w:pPr>
        <w:jc w:val="both"/>
        <w:rPr>
          <w:rFonts w:cs="Times New Roman"/>
          <w:sz w:val="24"/>
          <w:szCs w:val="24"/>
        </w:rPr>
      </w:pPr>
    </w:p>
    <w:p w14:paraId="5F35CBD5" w14:textId="77777777" w:rsidR="008919B1" w:rsidRPr="009456C3" w:rsidRDefault="00000000" w:rsidP="006C1F88">
      <w:pPr>
        <w:pStyle w:val="Heading2"/>
        <w:jc w:val="both"/>
        <w:rPr>
          <w:rFonts w:ascii="Times New Roman" w:hAnsi="Times New Roman" w:cs="Times New Roman"/>
          <w:color w:val="000000" w:themeColor="text1"/>
          <w:sz w:val="28"/>
          <w:szCs w:val="28"/>
        </w:rPr>
      </w:pPr>
      <w:r w:rsidRPr="009456C3">
        <w:rPr>
          <w:rFonts w:ascii="Times New Roman" w:hAnsi="Times New Roman" w:cs="Times New Roman"/>
          <w:color w:val="000000" w:themeColor="text1"/>
          <w:sz w:val="28"/>
          <w:szCs w:val="28"/>
        </w:rPr>
        <w:t>7.4 ROC Curve</w:t>
      </w:r>
    </w:p>
    <w:p w14:paraId="2DD996A7" w14:textId="77777777" w:rsidR="008919B1" w:rsidRPr="006C1F88" w:rsidRDefault="00000000" w:rsidP="006C1F88">
      <w:pPr>
        <w:jc w:val="both"/>
        <w:rPr>
          <w:rFonts w:cs="Times New Roman"/>
          <w:sz w:val="24"/>
          <w:szCs w:val="24"/>
        </w:rPr>
      </w:pPr>
      <w:r w:rsidRPr="006C1F88">
        <w:rPr>
          <w:rFonts w:cs="Times New Roman"/>
          <w:noProof/>
          <w:sz w:val="24"/>
          <w:szCs w:val="24"/>
        </w:rPr>
        <w:drawing>
          <wp:inline distT="0" distB="0" distL="0" distR="0" wp14:anchorId="6E6C76DA" wp14:editId="52188487">
            <wp:extent cx="5669280" cy="393070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curves.png"/>
                    <pic:cNvPicPr/>
                  </pic:nvPicPr>
                  <pic:blipFill>
                    <a:blip r:embed="rId23"/>
                    <a:stretch>
                      <a:fillRect/>
                    </a:stretch>
                  </pic:blipFill>
                  <pic:spPr>
                    <a:xfrm>
                      <a:off x="0" y="0"/>
                      <a:ext cx="5669280" cy="3930701"/>
                    </a:xfrm>
                    <a:prstGeom prst="rect">
                      <a:avLst/>
                    </a:prstGeom>
                  </pic:spPr>
                </pic:pic>
              </a:graphicData>
            </a:graphic>
          </wp:inline>
        </w:drawing>
      </w:r>
    </w:p>
    <w:p w14:paraId="0F754A34" w14:textId="77777777" w:rsidR="008919B1" w:rsidRPr="006C1F88" w:rsidRDefault="00000000" w:rsidP="009456C3">
      <w:pPr>
        <w:jc w:val="center"/>
        <w:rPr>
          <w:rFonts w:cs="Times New Roman"/>
          <w:sz w:val="24"/>
          <w:szCs w:val="24"/>
        </w:rPr>
      </w:pPr>
      <w:r>
        <w:rPr>
          <w:rFonts w:cs="Times New Roman"/>
          <w:i/>
          <w:sz w:val="28"/>
          <w:szCs w:val="28"/>
        </w:rPr>
        <w:t>Figure 15. ROC curves for the four classifiers.</w:t>
      </w:r>
    </w:p>
    <w:p w14:paraId="21AC75F3" w14:textId="77777777" w:rsidR="008919B1" w:rsidRPr="006C1F88" w:rsidRDefault="009456C3" w:rsidP="006C1F88">
      <w:pPr>
        <w:jc w:val="both"/>
        <w:rPr>
          <w:rFonts w:cs="Times New Roman"/>
          <w:sz w:val="24"/>
          <w:szCs w:val="24"/>
        </w:rPr>
      </w:pPr>
      <w:r w:rsidRPr="009456C3">
        <w:rPr>
          <w:rFonts w:cs="Times New Roman"/>
          <w:b/>
          <w:sz w:val="28"/>
          <w:szCs w:val="28"/>
        </w:rPr>
        <w:t>Interpretation:</w:t>
      </w:r>
      <w:r w:rsidRPr="006C1F88">
        <w:rPr>
          <w:rFonts w:cs="Times New Roman"/>
          <w:b/>
          <w:sz w:val="24"/>
          <w:szCs w:val="24"/>
        </w:rPr>
        <w:t xml:space="preserve"> </w:t>
      </w:r>
      <w:r w:rsidRPr="006C1F88">
        <w:rPr>
          <w:rFonts w:cs="Times New Roman"/>
          <w:sz w:val="24"/>
          <w:szCs w:val="24"/>
        </w:rPr>
        <w:t>The Receiver Operating Characteristic curve plots the true-positive rate against the false-positive rate as the classification threshold changes. A curve closer to the upper-left corner generally reflects better separation between the classes. ROC-AUC compresses the curve into a single ranking metric, making it convenient for comparing models.</w:t>
      </w:r>
    </w:p>
    <w:p w14:paraId="7035A292" w14:textId="77777777" w:rsidR="008919B1" w:rsidRPr="006C1F88" w:rsidRDefault="00000000" w:rsidP="006C1F88">
      <w:pPr>
        <w:jc w:val="both"/>
        <w:rPr>
          <w:rFonts w:cs="Times New Roman"/>
          <w:sz w:val="24"/>
          <w:szCs w:val="24"/>
        </w:rPr>
      </w:pPr>
      <w:r w:rsidRPr="006C1F88">
        <w:rPr>
          <w:rFonts w:cs="Times New Roman"/>
          <w:sz w:val="24"/>
          <w:szCs w:val="24"/>
        </w:rPr>
        <w:t xml:space="preserve">ROC analysis is useful when the bank wants to compare ranking ability independently of one fixed threshold. However, if the churn class is rare or if the practical question concerns the number of false alarms among flagged customers, a precision-recall curve may be more directly informative. The </w:t>
      </w:r>
      <w:r w:rsidRPr="006C1F88">
        <w:rPr>
          <w:rFonts w:cs="Times New Roman"/>
          <w:sz w:val="24"/>
          <w:szCs w:val="24"/>
        </w:rPr>
        <w:lastRenderedPageBreak/>
        <w:t>model should not be selected from ROC-AUC alone without considering the cost and capacity of the intended action.</w:t>
      </w:r>
    </w:p>
    <w:p w14:paraId="54AABD30" w14:textId="77777777" w:rsidR="008919B1" w:rsidRPr="009456C3" w:rsidRDefault="00000000" w:rsidP="006C1F88">
      <w:pPr>
        <w:pStyle w:val="Heading2"/>
        <w:jc w:val="both"/>
        <w:rPr>
          <w:rFonts w:ascii="Times New Roman" w:hAnsi="Times New Roman" w:cs="Times New Roman"/>
          <w:color w:val="000000" w:themeColor="text1"/>
          <w:sz w:val="28"/>
          <w:szCs w:val="28"/>
        </w:rPr>
      </w:pPr>
      <w:r w:rsidRPr="009456C3">
        <w:rPr>
          <w:rFonts w:ascii="Times New Roman" w:hAnsi="Times New Roman" w:cs="Times New Roman"/>
          <w:color w:val="000000" w:themeColor="text1"/>
          <w:sz w:val="28"/>
          <w:szCs w:val="28"/>
        </w:rPr>
        <w:t>7.5 Precision–Recall Trade-off</w:t>
      </w:r>
    </w:p>
    <w:p w14:paraId="3528C7E9" w14:textId="77777777" w:rsidR="008919B1" w:rsidRPr="006C1F88" w:rsidRDefault="00000000" w:rsidP="006C1F88">
      <w:pPr>
        <w:jc w:val="both"/>
        <w:rPr>
          <w:rFonts w:cs="Times New Roman"/>
          <w:sz w:val="24"/>
          <w:szCs w:val="24"/>
        </w:rPr>
      </w:pPr>
      <w:r w:rsidRPr="006C1F88">
        <w:rPr>
          <w:rFonts w:cs="Times New Roman"/>
          <w:sz w:val="24"/>
          <w:szCs w:val="24"/>
        </w:rPr>
        <w:t>At the default threshold, the selected model's precision is 66.76% and recall is 59.71%. Higher thresholds generally reduce the number of customers flagged and may improve precision while reducing recall; lower thresholds may capture more churners but increase false positives. The threshold should be selected with retention cost, contact capacity, and the relative cost of missed churn in mind.</w:t>
      </w:r>
    </w:p>
    <w:p w14:paraId="7889F794" w14:textId="77777777" w:rsidR="008919B1" w:rsidRPr="006C1F88" w:rsidRDefault="00000000" w:rsidP="006C1F88">
      <w:pPr>
        <w:jc w:val="both"/>
        <w:rPr>
          <w:rFonts w:cs="Times New Roman"/>
          <w:sz w:val="24"/>
          <w:szCs w:val="24"/>
        </w:rPr>
      </w:pPr>
      <w:r w:rsidRPr="006C1F88">
        <w:rPr>
          <w:rFonts w:cs="Times New Roman"/>
          <w:sz w:val="24"/>
          <w:szCs w:val="24"/>
        </w:rPr>
        <w:t>Precision and recall often move in opposite directions as the decision threshold changes. Lowering the threshold usually flags more customers, which can improve recall but may also create more false positives and reduce precision. Raising the threshold generally flags fewer customers, which can improve precision but may miss more customers who will churn.</w:t>
      </w:r>
    </w:p>
    <w:p w14:paraId="5FEBE2F9" w14:textId="77777777" w:rsidR="008919B1" w:rsidRPr="006C1F88" w:rsidRDefault="00000000" w:rsidP="006C1F88">
      <w:pPr>
        <w:jc w:val="both"/>
        <w:rPr>
          <w:rFonts w:cs="Times New Roman"/>
          <w:sz w:val="24"/>
          <w:szCs w:val="24"/>
        </w:rPr>
      </w:pPr>
      <w:r w:rsidRPr="006C1F88">
        <w:rPr>
          <w:rFonts w:cs="Times New Roman"/>
          <w:sz w:val="24"/>
          <w:szCs w:val="24"/>
        </w:rPr>
        <w:t>The project’s results demonstrate this trade-off: Gradient Boosting has higher precision but lower recall than Random Forest at the reported operating point. The bank should choose a threshold after defining how many customers can be contacted and how much it costs to contact them. A threshold should not be chosen merely because it is the default value of 0.50.</w:t>
      </w:r>
    </w:p>
    <w:p w14:paraId="776F4E2F" w14:textId="77777777" w:rsidR="008919B1" w:rsidRPr="009456C3" w:rsidRDefault="00000000" w:rsidP="006C1F88">
      <w:pPr>
        <w:pStyle w:val="Heading2"/>
        <w:jc w:val="both"/>
        <w:rPr>
          <w:rFonts w:ascii="Times New Roman" w:hAnsi="Times New Roman" w:cs="Times New Roman"/>
          <w:color w:val="000000" w:themeColor="text1"/>
          <w:sz w:val="28"/>
          <w:szCs w:val="28"/>
        </w:rPr>
      </w:pPr>
      <w:r w:rsidRPr="009456C3">
        <w:rPr>
          <w:rFonts w:ascii="Times New Roman" w:hAnsi="Times New Roman" w:cs="Times New Roman"/>
          <w:color w:val="000000" w:themeColor="text1"/>
          <w:sz w:val="28"/>
          <w:szCs w:val="28"/>
        </w:rPr>
        <w:t>7.6 False Positive and False Negative Implications</w:t>
      </w:r>
    </w:p>
    <w:p w14:paraId="04175837" w14:textId="77777777" w:rsidR="008919B1" w:rsidRPr="006C1F88" w:rsidRDefault="00000000" w:rsidP="006C1F88">
      <w:pPr>
        <w:jc w:val="both"/>
        <w:rPr>
          <w:rFonts w:cs="Times New Roman"/>
          <w:sz w:val="24"/>
          <w:szCs w:val="24"/>
        </w:rPr>
      </w:pPr>
      <w:r w:rsidRPr="006C1F88">
        <w:rPr>
          <w:rFonts w:cs="Times New Roman"/>
          <w:sz w:val="24"/>
          <w:szCs w:val="24"/>
        </w:rPr>
        <w:t>A false positive can cause unnecessary outreach or retention spending. A false negative means a customer who churns was not flagged. These costs are not necessarily equal. A bank should set an operating threshold based on expected campaign benefit, outreach cost, and capacity rather than choosing a threshold solely for accuracy.</w:t>
      </w:r>
    </w:p>
    <w:p w14:paraId="0E9FE244" w14:textId="77777777" w:rsidR="008919B1" w:rsidRPr="006C1F88" w:rsidRDefault="00000000" w:rsidP="006C1F88">
      <w:pPr>
        <w:jc w:val="both"/>
        <w:rPr>
          <w:rFonts w:cs="Times New Roman"/>
          <w:sz w:val="24"/>
          <w:szCs w:val="24"/>
        </w:rPr>
      </w:pPr>
      <w:r w:rsidRPr="006C1F88">
        <w:rPr>
          <w:rFonts w:cs="Times New Roman"/>
          <w:sz w:val="24"/>
          <w:szCs w:val="24"/>
        </w:rPr>
        <w:t>False positives can be costly when retention actions involve discounts, fee waivers, or expensive personal outreach. A large number of false positives may reduce the return on the retention budget. However, some low-cost actions—such as a service check-in or a reminder about useful features—may make false positives less expensive.</w:t>
      </w:r>
    </w:p>
    <w:p w14:paraId="26B80B98" w14:textId="77777777" w:rsidR="008919B1" w:rsidRPr="006C1F88" w:rsidRDefault="00000000" w:rsidP="006C1F88">
      <w:pPr>
        <w:jc w:val="both"/>
        <w:rPr>
          <w:rFonts w:cs="Times New Roman"/>
          <w:sz w:val="24"/>
          <w:szCs w:val="24"/>
        </w:rPr>
      </w:pPr>
      <w:r w:rsidRPr="006C1F88">
        <w:rPr>
          <w:rFonts w:cs="Times New Roman"/>
          <w:sz w:val="24"/>
          <w:szCs w:val="24"/>
        </w:rPr>
        <w:t>False negatives can also be costly because the bank loses the chance to understand a customer’s concerns before exit. A practical program may therefore use risk scores to prioritize outreach rather than make automatic decisions. Human review and customer feedback can help distinguish a genuine service issue from a statistical prediction.</w:t>
      </w:r>
    </w:p>
    <w:p w14:paraId="7DA1853B" w14:textId="77777777" w:rsidR="008919B1" w:rsidRPr="009456C3" w:rsidRDefault="00000000" w:rsidP="006C1F88">
      <w:pPr>
        <w:pStyle w:val="Heading2"/>
        <w:jc w:val="both"/>
        <w:rPr>
          <w:rFonts w:ascii="Times New Roman" w:hAnsi="Times New Roman" w:cs="Times New Roman"/>
          <w:sz w:val="28"/>
          <w:szCs w:val="28"/>
        </w:rPr>
      </w:pPr>
      <w:r w:rsidRPr="009456C3">
        <w:rPr>
          <w:rFonts w:ascii="Times New Roman" w:hAnsi="Times New Roman" w:cs="Times New Roman"/>
          <w:color w:val="000000" w:themeColor="text1"/>
          <w:sz w:val="28"/>
          <w:szCs w:val="28"/>
        </w:rPr>
        <w:t>7.7 Cross-validation and Further Tuning</w:t>
      </w:r>
    </w:p>
    <w:p w14:paraId="38811F6C" w14:textId="77777777" w:rsidR="008919B1" w:rsidRPr="006C1F88" w:rsidRDefault="00000000" w:rsidP="006C1F88">
      <w:pPr>
        <w:jc w:val="both"/>
        <w:rPr>
          <w:rFonts w:cs="Times New Roman"/>
          <w:sz w:val="24"/>
          <w:szCs w:val="24"/>
        </w:rPr>
      </w:pPr>
      <w:r w:rsidRPr="006C1F88">
        <w:rPr>
          <w:rFonts w:cs="Times New Roman"/>
          <w:sz w:val="24"/>
          <w:szCs w:val="24"/>
        </w:rPr>
        <w:t xml:space="preserve">This report uses one stratified holdout split for the reported comparison. For a stronger final study, use stratified k-fold cross-validation and tune model hyperparameters using training data only. Report </w:t>
      </w:r>
      <w:proofErr w:type="gramStart"/>
      <w:r w:rsidRPr="006C1F88">
        <w:rPr>
          <w:rFonts w:cs="Times New Roman"/>
          <w:sz w:val="24"/>
          <w:szCs w:val="24"/>
        </w:rPr>
        <w:t>mean</w:t>
      </w:r>
      <w:proofErr w:type="gramEnd"/>
      <w:r w:rsidRPr="006C1F88">
        <w:rPr>
          <w:rFonts w:cs="Times New Roman"/>
          <w:sz w:val="24"/>
          <w:szCs w:val="24"/>
        </w:rPr>
        <w:t xml:space="preserve"> and variation across folds, then evaluate the final locked model once on a separate test set.</w:t>
      </w:r>
    </w:p>
    <w:p w14:paraId="4C9F36CB" w14:textId="77777777" w:rsidR="008919B1" w:rsidRPr="006C1F88" w:rsidRDefault="00000000" w:rsidP="006C1F88">
      <w:pPr>
        <w:jc w:val="both"/>
        <w:rPr>
          <w:rFonts w:cs="Times New Roman"/>
          <w:sz w:val="24"/>
          <w:szCs w:val="24"/>
        </w:rPr>
      </w:pPr>
      <w:r w:rsidRPr="006C1F88">
        <w:rPr>
          <w:rFonts w:cs="Times New Roman"/>
          <w:sz w:val="24"/>
          <w:szCs w:val="24"/>
        </w:rPr>
        <w:t>Cross-validation would provide a more stable estimate of performance by repeating model evaluation across several folds of the training data. Hyperparameter tuning could test values such as tree depth, number of trees, learning rate, minimum samples per leaf, and class weights. These choices should be made within the training process rather than by repeatedly adjusting the model against the final test set.</w:t>
      </w:r>
    </w:p>
    <w:p w14:paraId="1305EB4E" w14:textId="77777777" w:rsidR="008919B1" w:rsidRPr="006C1F88" w:rsidRDefault="00000000" w:rsidP="006C1F88">
      <w:pPr>
        <w:jc w:val="both"/>
        <w:rPr>
          <w:rFonts w:cs="Times New Roman"/>
          <w:sz w:val="24"/>
          <w:szCs w:val="24"/>
        </w:rPr>
      </w:pPr>
      <w:r w:rsidRPr="006C1F88">
        <w:rPr>
          <w:rFonts w:cs="Times New Roman"/>
          <w:sz w:val="24"/>
          <w:szCs w:val="24"/>
        </w:rPr>
        <w:lastRenderedPageBreak/>
        <w:t>Further validation should include calibration checks, threshold analysis, and performance by relevant customer segments. If dates are available, a time-based split is preferable for estimating future performance because random splits may mix records from similar time periods. A production system should also be monitored for data drift and changes in churn behavior.</w:t>
      </w:r>
    </w:p>
    <w:p w14:paraId="6520D5D7" w14:textId="77777777" w:rsidR="008919B1" w:rsidRPr="009456C3" w:rsidRDefault="00000000" w:rsidP="006C1F88">
      <w:pPr>
        <w:pStyle w:val="Heading2"/>
        <w:jc w:val="both"/>
        <w:rPr>
          <w:rFonts w:ascii="Times New Roman" w:hAnsi="Times New Roman" w:cs="Times New Roman"/>
          <w:color w:val="000000" w:themeColor="text1"/>
          <w:sz w:val="28"/>
          <w:szCs w:val="28"/>
        </w:rPr>
      </w:pPr>
      <w:r w:rsidRPr="009456C3">
        <w:rPr>
          <w:rFonts w:ascii="Times New Roman" w:hAnsi="Times New Roman" w:cs="Times New Roman"/>
          <w:color w:val="000000" w:themeColor="text1"/>
          <w:sz w:val="28"/>
          <w:szCs w:val="28"/>
        </w:rPr>
        <w:t>7.8 Evaluation Conclusion</w:t>
      </w:r>
    </w:p>
    <w:p w14:paraId="37B89663" w14:textId="77777777" w:rsidR="008919B1" w:rsidRPr="006C1F88" w:rsidRDefault="00000000" w:rsidP="006C1F88">
      <w:pPr>
        <w:jc w:val="both"/>
        <w:rPr>
          <w:rFonts w:cs="Times New Roman"/>
          <w:sz w:val="24"/>
          <w:szCs w:val="24"/>
        </w:rPr>
      </w:pPr>
      <w:r w:rsidRPr="006C1F88">
        <w:rPr>
          <w:rFonts w:cs="Times New Roman"/>
          <w:sz w:val="24"/>
          <w:szCs w:val="24"/>
        </w:rPr>
        <w:t>Based on the current held-out test results, Random Forest is the best model by ROC-AUC among the evaluated candidates. This is a comparative result for this split, not a guarantee that the same model will perform best on new data.</w:t>
      </w:r>
    </w:p>
    <w:p w14:paraId="3F6E226A" w14:textId="77777777" w:rsidR="008919B1" w:rsidRPr="006C1F88" w:rsidRDefault="00000000" w:rsidP="006C1F88">
      <w:pPr>
        <w:jc w:val="both"/>
        <w:rPr>
          <w:rFonts w:cs="Times New Roman"/>
          <w:sz w:val="24"/>
          <w:szCs w:val="24"/>
        </w:rPr>
      </w:pPr>
      <w:r w:rsidRPr="006C1F88">
        <w:rPr>
          <w:rFonts w:cs="Times New Roman"/>
          <w:sz w:val="24"/>
          <w:szCs w:val="24"/>
        </w:rPr>
        <w:t>On the reported held-out test set, all four models show predictive signal beyond a simple all-retained baseline, but their strengths differ. Random Forest is selected for the prototype based on its highest reported ROC-AUC and higher recall than Gradient Boosting. Gradient Boosting remains a competitive alternative when precision and accuracy are prioritized.</w:t>
      </w:r>
    </w:p>
    <w:p w14:paraId="7F2B1D29" w14:textId="77777777" w:rsidR="008919B1" w:rsidRDefault="00000000" w:rsidP="006C1F88">
      <w:pPr>
        <w:jc w:val="both"/>
        <w:rPr>
          <w:rFonts w:cs="Times New Roman"/>
          <w:sz w:val="24"/>
          <w:szCs w:val="24"/>
        </w:rPr>
      </w:pPr>
      <w:r w:rsidRPr="006C1F88">
        <w:rPr>
          <w:rFonts w:cs="Times New Roman"/>
          <w:sz w:val="24"/>
          <w:szCs w:val="24"/>
        </w:rPr>
        <w:t>The conclusion is conditional on the dataset, split, and current model settings. A model with the strongest metric in one experiment is not automatically the best choice for every bank or campaign. The final operating model should be chosen after defining the business objective, validating probability quality, and evaluating the costs of false positives and false negatives.</w:t>
      </w:r>
    </w:p>
    <w:p w14:paraId="340ABA3C" w14:textId="77777777" w:rsidR="008919B1" w:rsidRPr="009456C3" w:rsidRDefault="00000000" w:rsidP="006C1F88">
      <w:pPr>
        <w:pStyle w:val="Heading1"/>
        <w:pageBreakBefore/>
        <w:jc w:val="both"/>
        <w:rPr>
          <w:rFonts w:ascii="Times New Roman" w:hAnsi="Times New Roman" w:cs="Times New Roman"/>
          <w:color w:val="000000" w:themeColor="text1"/>
          <w:sz w:val="28"/>
        </w:rPr>
      </w:pPr>
      <w:r w:rsidRPr="009456C3">
        <w:rPr>
          <w:rFonts w:ascii="Times New Roman" w:hAnsi="Times New Roman" w:cs="Times New Roman"/>
          <w:color w:val="000000" w:themeColor="text1"/>
          <w:sz w:val="28"/>
        </w:rPr>
        <w:lastRenderedPageBreak/>
        <w:t>CHAPTER 8: MODEL EXPLAINABILITY</w:t>
      </w:r>
    </w:p>
    <w:p w14:paraId="1A9771E1" w14:textId="77777777" w:rsidR="008919B1" w:rsidRPr="009456C3" w:rsidRDefault="00000000" w:rsidP="006C1F88">
      <w:pPr>
        <w:pStyle w:val="Heading2"/>
        <w:jc w:val="both"/>
        <w:rPr>
          <w:rFonts w:ascii="Times New Roman" w:hAnsi="Times New Roman" w:cs="Times New Roman"/>
          <w:color w:val="000000" w:themeColor="text1"/>
          <w:sz w:val="28"/>
          <w:szCs w:val="28"/>
        </w:rPr>
      </w:pPr>
      <w:r w:rsidRPr="009456C3">
        <w:rPr>
          <w:rFonts w:ascii="Times New Roman" w:hAnsi="Times New Roman" w:cs="Times New Roman"/>
          <w:color w:val="000000" w:themeColor="text1"/>
          <w:sz w:val="28"/>
          <w:szCs w:val="28"/>
        </w:rPr>
        <w:t>8.1 Feature Importance</w:t>
      </w:r>
    </w:p>
    <w:p w14:paraId="3EF895A9" w14:textId="77777777" w:rsidR="008919B1" w:rsidRPr="006C1F88" w:rsidRDefault="00000000" w:rsidP="006C1F88">
      <w:pPr>
        <w:jc w:val="both"/>
        <w:rPr>
          <w:rFonts w:cs="Times New Roman"/>
          <w:sz w:val="24"/>
          <w:szCs w:val="24"/>
        </w:rPr>
      </w:pPr>
      <w:r w:rsidRPr="006C1F88">
        <w:rPr>
          <w:rFonts w:cs="Times New Roman"/>
          <w:sz w:val="24"/>
          <w:szCs w:val="24"/>
        </w:rPr>
        <w:t>For tree ensembles, feature importance ranks the predictors used by the fitted model. The importance measure is model-specific and does not indicate causality. One-hot encoded categorical columns may appear as separate features.</w:t>
      </w:r>
    </w:p>
    <w:p w14:paraId="619254D3" w14:textId="77777777" w:rsidR="008919B1" w:rsidRPr="006C1F88" w:rsidRDefault="00000000" w:rsidP="006C1F88">
      <w:pPr>
        <w:jc w:val="both"/>
        <w:rPr>
          <w:rFonts w:cs="Times New Roman"/>
          <w:sz w:val="24"/>
          <w:szCs w:val="24"/>
        </w:rPr>
      </w:pPr>
      <w:r w:rsidRPr="006C1F88">
        <w:rPr>
          <w:rFonts w:cs="Times New Roman"/>
          <w:noProof/>
          <w:sz w:val="24"/>
          <w:szCs w:val="24"/>
        </w:rPr>
        <w:drawing>
          <wp:inline distT="0" distB="0" distL="0" distR="0" wp14:anchorId="11A10849" wp14:editId="69C798CE">
            <wp:extent cx="5669280" cy="35433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importance.png"/>
                    <pic:cNvPicPr/>
                  </pic:nvPicPr>
                  <pic:blipFill>
                    <a:blip r:embed="rId24"/>
                    <a:stretch>
                      <a:fillRect/>
                    </a:stretch>
                  </pic:blipFill>
                  <pic:spPr>
                    <a:xfrm>
                      <a:off x="0" y="0"/>
                      <a:ext cx="5669280" cy="3543300"/>
                    </a:xfrm>
                    <a:prstGeom prst="rect">
                      <a:avLst/>
                    </a:prstGeom>
                  </pic:spPr>
                </pic:pic>
              </a:graphicData>
            </a:graphic>
          </wp:inline>
        </w:drawing>
      </w:r>
    </w:p>
    <w:p w14:paraId="45CD1A17" w14:textId="77777777" w:rsidR="008919B1" w:rsidRPr="006C1F88" w:rsidRDefault="00000000" w:rsidP="009456C3">
      <w:pPr>
        <w:jc w:val="center"/>
        <w:rPr>
          <w:rFonts w:cs="Times New Roman"/>
          <w:sz w:val="24"/>
          <w:szCs w:val="24"/>
        </w:rPr>
      </w:pPr>
      <w:r>
        <w:rPr>
          <w:rFonts w:cs="Times New Roman"/>
          <w:i/>
          <w:sz w:val="28"/>
          <w:szCs w:val="28"/>
        </w:rPr>
        <w:t>Figure 16. Top model-specific feature importances for Random Forest.</w:t>
      </w:r>
    </w:p>
    <w:p w14:paraId="686EAC5C" w14:textId="77777777" w:rsidR="008919B1" w:rsidRPr="006C1F88" w:rsidRDefault="00000000" w:rsidP="006C1F88">
      <w:pPr>
        <w:jc w:val="both"/>
        <w:rPr>
          <w:rFonts w:cs="Times New Roman"/>
          <w:sz w:val="24"/>
          <w:szCs w:val="24"/>
        </w:rPr>
      </w:pPr>
      <w:r w:rsidRPr="006C1F88">
        <w:rPr>
          <w:rFonts w:cs="Times New Roman"/>
          <w:b/>
          <w:sz w:val="24"/>
          <w:szCs w:val="24"/>
        </w:rPr>
        <w:t xml:space="preserve">Interpretation: </w:t>
      </w:r>
      <w:r w:rsidRPr="006C1F88">
        <w:rPr>
          <w:rFonts w:cs="Times New Roman"/>
          <w:sz w:val="24"/>
          <w:szCs w:val="24"/>
        </w:rPr>
        <w:t>The chart ranks features by their contribution to the selected model’s predictions. Higher importance means the model relied more on that feature; it does not prove that the feature causes churn.</w:t>
      </w:r>
    </w:p>
    <w:p w14:paraId="78D7349D" w14:textId="77777777" w:rsidR="008919B1" w:rsidRPr="006C1F88" w:rsidRDefault="00000000" w:rsidP="006C1F88">
      <w:pPr>
        <w:jc w:val="both"/>
        <w:rPr>
          <w:rFonts w:cs="Times New Roman"/>
          <w:sz w:val="24"/>
          <w:szCs w:val="24"/>
        </w:rPr>
      </w:pPr>
      <w:r w:rsidRPr="006C1F88">
        <w:rPr>
          <w:rFonts w:cs="Times New Roman"/>
          <w:sz w:val="24"/>
          <w:szCs w:val="24"/>
        </w:rPr>
        <w:t>Feature importance methods help analysts understand which inputs contribute most to a fitted model’s predictions. For tree-based models, impurity-based importance summarizes how much a feature contributes to reductions in impurity across tree splits. Permutation importance provides a complementary approach by measuring how much a model’s performance changes when a feature’s values are shuffled.</w:t>
      </w:r>
    </w:p>
    <w:p w14:paraId="730A5A27" w14:textId="77777777" w:rsidR="008919B1" w:rsidRDefault="00000000" w:rsidP="006C1F88">
      <w:pPr>
        <w:jc w:val="both"/>
        <w:rPr>
          <w:rFonts w:cs="Times New Roman"/>
          <w:sz w:val="24"/>
          <w:szCs w:val="24"/>
        </w:rPr>
      </w:pPr>
      <w:r>
        <w:rPr>
          <w:rFonts w:cs="Times New Roman"/>
          <w:sz w:val="24"/>
          <w:szCs w:val="24"/>
        </w:rPr>
        <w:t>Importance is not the same as causation. A feature may appear important because it is correlated with another feature or captures a proxy for an unobserved factor. In this experiment, the fitted Random Forest ranked Age (0.23336) first, followed by NumOfProducts (0.10080), Balance (0.09772), AgeTenureInteraction (0.08240) and EstimatedSalary (0.08170). These are model-specific impurity-based scores and do not prove that the features cause churn.</w:t>
      </w:r>
    </w:p>
    <w:p w14:paraId="56FE59A4" w14:textId="77777777" w:rsidR="009456C3" w:rsidRPr="006C1F88" w:rsidRDefault="009456C3" w:rsidP="006C1F88">
      <w:pPr>
        <w:jc w:val="both"/>
        <w:rPr>
          <w:rFonts w:cs="Times New Roman"/>
          <w:sz w:val="24"/>
          <w:szCs w:val="24"/>
        </w:rPr>
      </w:pPr>
    </w:p>
    <w:tbl>
      <w:tblPr>
        <w:tblStyle w:val="TableGrid"/>
        <w:tblW w:w="0" w:type="auto"/>
        <w:tblLook w:val="04A0" w:firstRow="1" w:lastRow="0" w:firstColumn="1" w:lastColumn="0" w:noHBand="0" w:noVBand="1"/>
      </w:tblPr>
      <w:tblGrid>
        <w:gridCol w:w="4896"/>
        <w:gridCol w:w="4896"/>
      </w:tblGrid>
      <w:tr w:rsidR="008919B1" w:rsidRPr="006C1F88" w14:paraId="6258036B" w14:textId="77777777" w:rsidTr="009456C3">
        <w:tc>
          <w:tcPr>
            <w:tcW w:w="4896" w:type="dxa"/>
          </w:tcPr>
          <w:p w14:paraId="76C1D765" w14:textId="77777777" w:rsidR="008919B1" w:rsidRPr="006C1F88" w:rsidRDefault="00000000" w:rsidP="006C1F88">
            <w:pPr>
              <w:jc w:val="both"/>
              <w:rPr>
                <w:rFonts w:cs="Times New Roman"/>
                <w:sz w:val="24"/>
                <w:szCs w:val="24"/>
              </w:rPr>
            </w:pPr>
            <w:r w:rsidRPr="006C1F88">
              <w:rPr>
                <w:rFonts w:cs="Times New Roman"/>
                <w:b/>
                <w:sz w:val="24"/>
                <w:szCs w:val="24"/>
              </w:rPr>
              <w:lastRenderedPageBreak/>
              <w:t>Feature</w:t>
            </w:r>
          </w:p>
        </w:tc>
        <w:tc>
          <w:tcPr>
            <w:tcW w:w="4896" w:type="dxa"/>
          </w:tcPr>
          <w:p w14:paraId="05713056" w14:textId="77777777" w:rsidR="008919B1" w:rsidRPr="006C1F88" w:rsidRDefault="00000000" w:rsidP="006C1F88">
            <w:pPr>
              <w:jc w:val="both"/>
              <w:rPr>
                <w:rFonts w:cs="Times New Roman"/>
                <w:sz w:val="24"/>
                <w:szCs w:val="24"/>
              </w:rPr>
            </w:pPr>
            <w:r w:rsidRPr="006C1F88">
              <w:rPr>
                <w:rFonts w:cs="Times New Roman"/>
                <w:b/>
                <w:sz w:val="24"/>
                <w:szCs w:val="24"/>
              </w:rPr>
              <w:t>Importance score</w:t>
            </w:r>
          </w:p>
        </w:tc>
      </w:tr>
      <w:tr w:rsidR="008919B1" w:rsidRPr="006C1F88" w14:paraId="1FAF5446" w14:textId="77777777" w:rsidTr="009456C3">
        <w:tc>
          <w:tcPr>
            <w:tcW w:w="4896" w:type="dxa"/>
          </w:tcPr>
          <w:p w14:paraId="65881834" w14:textId="77777777" w:rsidR="008919B1" w:rsidRPr="006C1F88" w:rsidRDefault="00000000" w:rsidP="006C1F88">
            <w:pPr>
              <w:jc w:val="both"/>
              <w:rPr>
                <w:rFonts w:cs="Times New Roman"/>
                <w:sz w:val="24"/>
                <w:szCs w:val="24"/>
              </w:rPr>
            </w:pPr>
            <w:r w:rsidRPr="006C1F88">
              <w:rPr>
                <w:rFonts w:cs="Times New Roman"/>
                <w:sz w:val="24"/>
                <w:szCs w:val="24"/>
              </w:rPr>
              <w:t>num__Age</w:t>
            </w:r>
          </w:p>
        </w:tc>
        <w:tc>
          <w:tcPr>
            <w:tcW w:w="4896" w:type="dxa"/>
          </w:tcPr>
          <w:p w14:paraId="31157828" w14:textId="77777777" w:rsidR="008919B1" w:rsidRPr="006C1F88" w:rsidRDefault="00000000" w:rsidP="006C1F88">
            <w:pPr>
              <w:jc w:val="both"/>
              <w:rPr>
                <w:rFonts w:cs="Times New Roman"/>
                <w:sz w:val="24"/>
                <w:szCs w:val="24"/>
              </w:rPr>
            </w:pPr>
            <w:r w:rsidRPr="006C1F88">
              <w:rPr>
                <w:rFonts w:cs="Times New Roman"/>
                <w:sz w:val="24"/>
                <w:szCs w:val="24"/>
              </w:rPr>
              <w:t>0.23336</w:t>
            </w:r>
          </w:p>
        </w:tc>
      </w:tr>
      <w:tr w:rsidR="008919B1" w:rsidRPr="006C1F88" w14:paraId="41E8296B" w14:textId="77777777" w:rsidTr="009456C3">
        <w:tc>
          <w:tcPr>
            <w:tcW w:w="4896" w:type="dxa"/>
          </w:tcPr>
          <w:p w14:paraId="2440CEAF" w14:textId="77777777" w:rsidR="008919B1" w:rsidRPr="006C1F88" w:rsidRDefault="00000000" w:rsidP="006C1F88">
            <w:pPr>
              <w:jc w:val="both"/>
              <w:rPr>
                <w:rFonts w:cs="Times New Roman"/>
                <w:sz w:val="24"/>
                <w:szCs w:val="24"/>
              </w:rPr>
            </w:pPr>
            <w:r w:rsidRPr="006C1F88">
              <w:rPr>
                <w:rFonts w:cs="Times New Roman"/>
                <w:sz w:val="24"/>
                <w:szCs w:val="24"/>
              </w:rPr>
              <w:t>num__NumOfProducts</w:t>
            </w:r>
          </w:p>
        </w:tc>
        <w:tc>
          <w:tcPr>
            <w:tcW w:w="4896" w:type="dxa"/>
          </w:tcPr>
          <w:p w14:paraId="6545CD77" w14:textId="77777777" w:rsidR="008919B1" w:rsidRPr="006C1F88" w:rsidRDefault="00000000" w:rsidP="006C1F88">
            <w:pPr>
              <w:jc w:val="both"/>
              <w:rPr>
                <w:rFonts w:cs="Times New Roman"/>
                <w:sz w:val="24"/>
                <w:szCs w:val="24"/>
              </w:rPr>
            </w:pPr>
            <w:r w:rsidRPr="006C1F88">
              <w:rPr>
                <w:rFonts w:cs="Times New Roman"/>
                <w:sz w:val="24"/>
                <w:szCs w:val="24"/>
              </w:rPr>
              <w:t>0.10080</w:t>
            </w:r>
          </w:p>
        </w:tc>
      </w:tr>
      <w:tr w:rsidR="008919B1" w:rsidRPr="006C1F88" w14:paraId="1937B79B" w14:textId="77777777" w:rsidTr="009456C3">
        <w:tc>
          <w:tcPr>
            <w:tcW w:w="4896" w:type="dxa"/>
          </w:tcPr>
          <w:p w14:paraId="0289C9E3" w14:textId="77777777" w:rsidR="008919B1" w:rsidRPr="006C1F88" w:rsidRDefault="00000000" w:rsidP="006C1F88">
            <w:pPr>
              <w:jc w:val="both"/>
              <w:rPr>
                <w:rFonts w:cs="Times New Roman"/>
                <w:sz w:val="24"/>
                <w:szCs w:val="24"/>
              </w:rPr>
            </w:pPr>
            <w:r w:rsidRPr="006C1F88">
              <w:rPr>
                <w:rFonts w:cs="Times New Roman"/>
                <w:sz w:val="24"/>
                <w:szCs w:val="24"/>
              </w:rPr>
              <w:t>num__Balance</w:t>
            </w:r>
          </w:p>
        </w:tc>
        <w:tc>
          <w:tcPr>
            <w:tcW w:w="4896" w:type="dxa"/>
          </w:tcPr>
          <w:p w14:paraId="7B12BF09" w14:textId="77777777" w:rsidR="008919B1" w:rsidRPr="006C1F88" w:rsidRDefault="00000000" w:rsidP="006C1F88">
            <w:pPr>
              <w:jc w:val="both"/>
              <w:rPr>
                <w:rFonts w:cs="Times New Roman"/>
                <w:sz w:val="24"/>
                <w:szCs w:val="24"/>
              </w:rPr>
            </w:pPr>
            <w:r w:rsidRPr="006C1F88">
              <w:rPr>
                <w:rFonts w:cs="Times New Roman"/>
                <w:sz w:val="24"/>
                <w:szCs w:val="24"/>
              </w:rPr>
              <w:t>0.09772</w:t>
            </w:r>
          </w:p>
        </w:tc>
      </w:tr>
      <w:tr w:rsidR="008919B1" w:rsidRPr="006C1F88" w14:paraId="39947B1C" w14:textId="77777777" w:rsidTr="009456C3">
        <w:tc>
          <w:tcPr>
            <w:tcW w:w="4896" w:type="dxa"/>
          </w:tcPr>
          <w:p w14:paraId="098B7F1E" w14:textId="77777777" w:rsidR="008919B1" w:rsidRPr="006C1F88" w:rsidRDefault="00000000" w:rsidP="006C1F88">
            <w:pPr>
              <w:jc w:val="both"/>
              <w:rPr>
                <w:rFonts w:cs="Times New Roman"/>
                <w:sz w:val="24"/>
                <w:szCs w:val="24"/>
              </w:rPr>
            </w:pPr>
            <w:r w:rsidRPr="006C1F88">
              <w:rPr>
                <w:rFonts w:cs="Times New Roman"/>
                <w:sz w:val="24"/>
                <w:szCs w:val="24"/>
              </w:rPr>
              <w:t>num__AgeTenureInteraction</w:t>
            </w:r>
          </w:p>
        </w:tc>
        <w:tc>
          <w:tcPr>
            <w:tcW w:w="4896" w:type="dxa"/>
          </w:tcPr>
          <w:p w14:paraId="47985227" w14:textId="77777777" w:rsidR="008919B1" w:rsidRPr="006C1F88" w:rsidRDefault="00000000" w:rsidP="006C1F88">
            <w:pPr>
              <w:jc w:val="both"/>
              <w:rPr>
                <w:rFonts w:cs="Times New Roman"/>
                <w:sz w:val="24"/>
                <w:szCs w:val="24"/>
              </w:rPr>
            </w:pPr>
            <w:r w:rsidRPr="006C1F88">
              <w:rPr>
                <w:rFonts w:cs="Times New Roman"/>
                <w:sz w:val="24"/>
                <w:szCs w:val="24"/>
              </w:rPr>
              <w:t>0.08240</w:t>
            </w:r>
          </w:p>
        </w:tc>
      </w:tr>
      <w:tr w:rsidR="008919B1" w:rsidRPr="006C1F88" w14:paraId="1D077535" w14:textId="77777777" w:rsidTr="009456C3">
        <w:tc>
          <w:tcPr>
            <w:tcW w:w="4896" w:type="dxa"/>
          </w:tcPr>
          <w:p w14:paraId="1043ABF4" w14:textId="77777777" w:rsidR="008919B1" w:rsidRPr="006C1F88" w:rsidRDefault="00000000" w:rsidP="006C1F88">
            <w:pPr>
              <w:jc w:val="both"/>
              <w:rPr>
                <w:rFonts w:cs="Times New Roman"/>
                <w:sz w:val="24"/>
                <w:szCs w:val="24"/>
              </w:rPr>
            </w:pPr>
            <w:r w:rsidRPr="006C1F88">
              <w:rPr>
                <w:rFonts w:cs="Times New Roman"/>
                <w:sz w:val="24"/>
                <w:szCs w:val="24"/>
              </w:rPr>
              <w:t>num__EstimatedSalary</w:t>
            </w:r>
          </w:p>
        </w:tc>
        <w:tc>
          <w:tcPr>
            <w:tcW w:w="4896" w:type="dxa"/>
          </w:tcPr>
          <w:p w14:paraId="0F286DC2" w14:textId="77777777" w:rsidR="008919B1" w:rsidRPr="006C1F88" w:rsidRDefault="00000000" w:rsidP="006C1F88">
            <w:pPr>
              <w:jc w:val="both"/>
              <w:rPr>
                <w:rFonts w:cs="Times New Roman"/>
                <w:sz w:val="24"/>
                <w:szCs w:val="24"/>
              </w:rPr>
            </w:pPr>
            <w:r w:rsidRPr="006C1F88">
              <w:rPr>
                <w:rFonts w:cs="Times New Roman"/>
                <w:sz w:val="24"/>
                <w:szCs w:val="24"/>
              </w:rPr>
              <w:t>0.08170</w:t>
            </w:r>
          </w:p>
        </w:tc>
      </w:tr>
      <w:tr w:rsidR="008919B1" w:rsidRPr="006C1F88" w14:paraId="3025C297" w14:textId="77777777" w:rsidTr="009456C3">
        <w:tc>
          <w:tcPr>
            <w:tcW w:w="4896" w:type="dxa"/>
          </w:tcPr>
          <w:p w14:paraId="422841E7" w14:textId="77777777" w:rsidR="008919B1" w:rsidRPr="006C1F88" w:rsidRDefault="00000000" w:rsidP="006C1F88">
            <w:pPr>
              <w:jc w:val="both"/>
              <w:rPr>
                <w:rFonts w:cs="Times New Roman"/>
                <w:sz w:val="24"/>
                <w:szCs w:val="24"/>
              </w:rPr>
            </w:pPr>
            <w:r w:rsidRPr="006C1F88">
              <w:rPr>
                <w:rFonts w:cs="Times New Roman"/>
                <w:sz w:val="24"/>
                <w:szCs w:val="24"/>
              </w:rPr>
              <w:t>num__CreditScore</w:t>
            </w:r>
          </w:p>
        </w:tc>
        <w:tc>
          <w:tcPr>
            <w:tcW w:w="4896" w:type="dxa"/>
          </w:tcPr>
          <w:p w14:paraId="1D7517FB" w14:textId="77777777" w:rsidR="008919B1" w:rsidRPr="006C1F88" w:rsidRDefault="00000000" w:rsidP="006C1F88">
            <w:pPr>
              <w:jc w:val="both"/>
              <w:rPr>
                <w:rFonts w:cs="Times New Roman"/>
                <w:sz w:val="24"/>
                <w:szCs w:val="24"/>
              </w:rPr>
            </w:pPr>
            <w:r w:rsidRPr="006C1F88">
              <w:rPr>
                <w:rFonts w:cs="Times New Roman"/>
                <w:sz w:val="24"/>
                <w:szCs w:val="24"/>
              </w:rPr>
              <w:t>0.08061</w:t>
            </w:r>
          </w:p>
        </w:tc>
      </w:tr>
      <w:tr w:rsidR="008919B1" w:rsidRPr="006C1F88" w14:paraId="0E887BF3" w14:textId="77777777" w:rsidTr="009456C3">
        <w:tc>
          <w:tcPr>
            <w:tcW w:w="4896" w:type="dxa"/>
          </w:tcPr>
          <w:p w14:paraId="33A6DC7E" w14:textId="77777777" w:rsidR="008919B1" w:rsidRPr="006C1F88" w:rsidRDefault="00000000" w:rsidP="006C1F88">
            <w:pPr>
              <w:jc w:val="both"/>
              <w:rPr>
                <w:rFonts w:cs="Times New Roman"/>
                <w:sz w:val="24"/>
                <w:szCs w:val="24"/>
              </w:rPr>
            </w:pPr>
            <w:r w:rsidRPr="006C1F88">
              <w:rPr>
                <w:rFonts w:cs="Times New Roman"/>
                <w:sz w:val="24"/>
                <w:szCs w:val="24"/>
              </w:rPr>
              <w:t>num__BalanceToSalaryRatio</w:t>
            </w:r>
          </w:p>
        </w:tc>
        <w:tc>
          <w:tcPr>
            <w:tcW w:w="4896" w:type="dxa"/>
          </w:tcPr>
          <w:p w14:paraId="2365AC1C" w14:textId="77777777" w:rsidR="008919B1" w:rsidRPr="006C1F88" w:rsidRDefault="00000000" w:rsidP="006C1F88">
            <w:pPr>
              <w:jc w:val="both"/>
              <w:rPr>
                <w:rFonts w:cs="Times New Roman"/>
                <w:sz w:val="24"/>
                <w:szCs w:val="24"/>
              </w:rPr>
            </w:pPr>
            <w:r w:rsidRPr="006C1F88">
              <w:rPr>
                <w:rFonts w:cs="Times New Roman"/>
                <w:sz w:val="24"/>
                <w:szCs w:val="24"/>
              </w:rPr>
              <w:t>0.07846</w:t>
            </w:r>
          </w:p>
        </w:tc>
      </w:tr>
      <w:tr w:rsidR="008919B1" w:rsidRPr="006C1F88" w14:paraId="7494CB03" w14:textId="77777777" w:rsidTr="009456C3">
        <w:tc>
          <w:tcPr>
            <w:tcW w:w="4896" w:type="dxa"/>
          </w:tcPr>
          <w:p w14:paraId="2507E196" w14:textId="77777777" w:rsidR="008919B1" w:rsidRPr="006C1F88" w:rsidRDefault="00000000" w:rsidP="006C1F88">
            <w:pPr>
              <w:jc w:val="both"/>
              <w:rPr>
                <w:rFonts w:cs="Times New Roman"/>
                <w:sz w:val="24"/>
                <w:szCs w:val="24"/>
              </w:rPr>
            </w:pPr>
            <w:r w:rsidRPr="006C1F88">
              <w:rPr>
                <w:rFonts w:cs="Times New Roman"/>
                <w:sz w:val="24"/>
                <w:szCs w:val="24"/>
              </w:rPr>
              <w:t>num__EngagementProductInteraction</w:t>
            </w:r>
          </w:p>
        </w:tc>
        <w:tc>
          <w:tcPr>
            <w:tcW w:w="4896" w:type="dxa"/>
          </w:tcPr>
          <w:p w14:paraId="3A65F5D5" w14:textId="77777777" w:rsidR="008919B1" w:rsidRPr="006C1F88" w:rsidRDefault="00000000" w:rsidP="006C1F88">
            <w:pPr>
              <w:jc w:val="both"/>
              <w:rPr>
                <w:rFonts w:cs="Times New Roman"/>
                <w:sz w:val="24"/>
                <w:szCs w:val="24"/>
              </w:rPr>
            </w:pPr>
            <w:r w:rsidRPr="006C1F88">
              <w:rPr>
                <w:rFonts w:cs="Times New Roman"/>
                <w:sz w:val="24"/>
                <w:szCs w:val="24"/>
              </w:rPr>
              <w:t>0.04943</w:t>
            </w:r>
          </w:p>
        </w:tc>
      </w:tr>
      <w:tr w:rsidR="008919B1" w:rsidRPr="006C1F88" w14:paraId="2B32A76A" w14:textId="77777777" w:rsidTr="009456C3">
        <w:tc>
          <w:tcPr>
            <w:tcW w:w="4896" w:type="dxa"/>
          </w:tcPr>
          <w:p w14:paraId="0B3D1BBE" w14:textId="77777777" w:rsidR="008919B1" w:rsidRPr="006C1F88" w:rsidRDefault="00000000" w:rsidP="006C1F88">
            <w:pPr>
              <w:jc w:val="both"/>
              <w:rPr>
                <w:rFonts w:cs="Times New Roman"/>
                <w:sz w:val="24"/>
                <w:szCs w:val="24"/>
              </w:rPr>
            </w:pPr>
            <w:r w:rsidRPr="006C1F88">
              <w:rPr>
                <w:rFonts w:cs="Times New Roman"/>
                <w:sz w:val="24"/>
                <w:szCs w:val="24"/>
              </w:rPr>
              <w:t>num__ProductDensityIndicator</w:t>
            </w:r>
          </w:p>
        </w:tc>
        <w:tc>
          <w:tcPr>
            <w:tcW w:w="4896" w:type="dxa"/>
          </w:tcPr>
          <w:p w14:paraId="425DFFFF" w14:textId="77777777" w:rsidR="008919B1" w:rsidRPr="006C1F88" w:rsidRDefault="00000000" w:rsidP="006C1F88">
            <w:pPr>
              <w:jc w:val="both"/>
              <w:rPr>
                <w:rFonts w:cs="Times New Roman"/>
                <w:sz w:val="24"/>
                <w:szCs w:val="24"/>
              </w:rPr>
            </w:pPr>
            <w:r w:rsidRPr="006C1F88">
              <w:rPr>
                <w:rFonts w:cs="Times New Roman"/>
                <w:sz w:val="24"/>
                <w:szCs w:val="24"/>
              </w:rPr>
              <w:t>0.04374</w:t>
            </w:r>
          </w:p>
        </w:tc>
      </w:tr>
      <w:tr w:rsidR="008919B1" w:rsidRPr="006C1F88" w14:paraId="5CF19C56" w14:textId="77777777" w:rsidTr="009456C3">
        <w:tc>
          <w:tcPr>
            <w:tcW w:w="4896" w:type="dxa"/>
          </w:tcPr>
          <w:p w14:paraId="514D55D0" w14:textId="77777777" w:rsidR="008919B1" w:rsidRPr="006C1F88" w:rsidRDefault="00000000" w:rsidP="006C1F88">
            <w:pPr>
              <w:jc w:val="both"/>
              <w:rPr>
                <w:rFonts w:cs="Times New Roman"/>
                <w:sz w:val="24"/>
                <w:szCs w:val="24"/>
              </w:rPr>
            </w:pPr>
            <w:r w:rsidRPr="006C1F88">
              <w:rPr>
                <w:rFonts w:cs="Times New Roman"/>
                <w:sz w:val="24"/>
                <w:szCs w:val="24"/>
              </w:rPr>
              <w:t>num__Tenure</w:t>
            </w:r>
          </w:p>
        </w:tc>
        <w:tc>
          <w:tcPr>
            <w:tcW w:w="4896" w:type="dxa"/>
          </w:tcPr>
          <w:p w14:paraId="1EE1F145" w14:textId="77777777" w:rsidR="008919B1" w:rsidRPr="006C1F88" w:rsidRDefault="00000000" w:rsidP="006C1F88">
            <w:pPr>
              <w:jc w:val="both"/>
              <w:rPr>
                <w:rFonts w:cs="Times New Roman"/>
                <w:sz w:val="24"/>
                <w:szCs w:val="24"/>
              </w:rPr>
            </w:pPr>
            <w:r w:rsidRPr="006C1F88">
              <w:rPr>
                <w:rFonts w:cs="Times New Roman"/>
                <w:sz w:val="24"/>
                <w:szCs w:val="24"/>
              </w:rPr>
              <w:t>0.04220</w:t>
            </w:r>
          </w:p>
        </w:tc>
      </w:tr>
      <w:tr w:rsidR="008919B1" w:rsidRPr="006C1F88" w14:paraId="23EED64B" w14:textId="77777777" w:rsidTr="009456C3">
        <w:tc>
          <w:tcPr>
            <w:tcW w:w="4896" w:type="dxa"/>
          </w:tcPr>
          <w:p w14:paraId="3C0778E4" w14:textId="77777777" w:rsidR="008919B1" w:rsidRPr="006C1F88" w:rsidRDefault="00000000" w:rsidP="006C1F88">
            <w:pPr>
              <w:jc w:val="both"/>
              <w:rPr>
                <w:rFonts w:cs="Times New Roman"/>
                <w:sz w:val="24"/>
                <w:szCs w:val="24"/>
              </w:rPr>
            </w:pPr>
            <w:r w:rsidRPr="006C1F88">
              <w:rPr>
                <w:rFonts w:cs="Times New Roman"/>
                <w:sz w:val="24"/>
                <w:szCs w:val="24"/>
              </w:rPr>
              <w:t>cat__Geography_Germany</w:t>
            </w:r>
          </w:p>
        </w:tc>
        <w:tc>
          <w:tcPr>
            <w:tcW w:w="4896" w:type="dxa"/>
          </w:tcPr>
          <w:p w14:paraId="05B5A104" w14:textId="77777777" w:rsidR="008919B1" w:rsidRPr="006C1F88" w:rsidRDefault="00000000" w:rsidP="006C1F88">
            <w:pPr>
              <w:jc w:val="both"/>
              <w:rPr>
                <w:rFonts w:cs="Times New Roman"/>
                <w:sz w:val="24"/>
                <w:szCs w:val="24"/>
              </w:rPr>
            </w:pPr>
            <w:r w:rsidRPr="006C1F88">
              <w:rPr>
                <w:rFonts w:cs="Times New Roman"/>
                <w:sz w:val="24"/>
                <w:szCs w:val="24"/>
              </w:rPr>
              <w:t>0.02969</w:t>
            </w:r>
          </w:p>
        </w:tc>
      </w:tr>
      <w:tr w:rsidR="008919B1" w:rsidRPr="006C1F88" w14:paraId="4EF2CEB4" w14:textId="77777777" w:rsidTr="009456C3">
        <w:tc>
          <w:tcPr>
            <w:tcW w:w="4896" w:type="dxa"/>
          </w:tcPr>
          <w:p w14:paraId="1C9FCBCC" w14:textId="77777777" w:rsidR="008919B1" w:rsidRPr="006C1F88" w:rsidRDefault="00000000" w:rsidP="006C1F88">
            <w:pPr>
              <w:jc w:val="both"/>
              <w:rPr>
                <w:rFonts w:cs="Times New Roman"/>
                <w:sz w:val="24"/>
                <w:szCs w:val="24"/>
              </w:rPr>
            </w:pPr>
            <w:r w:rsidRPr="006C1F88">
              <w:rPr>
                <w:rFonts w:cs="Times New Roman"/>
                <w:sz w:val="24"/>
                <w:szCs w:val="24"/>
              </w:rPr>
              <w:t>num__IsActiveMember</w:t>
            </w:r>
          </w:p>
        </w:tc>
        <w:tc>
          <w:tcPr>
            <w:tcW w:w="4896" w:type="dxa"/>
          </w:tcPr>
          <w:p w14:paraId="395A0EB3" w14:textId="77777777" w:rsidR="008919B1" w:rsidRPr="006C1F88" w:rsidRDefault="00000000" w:rsidP="006C1F88">
            <w:pPr>
              <w:jc w:val="both"/>
              <w:rPr>
                <w:rFonts w:cs="Times New Roman"/>
                <w:sz w:val="24"/>
                <w:szCs w:val="24"/>
              </w:rPr>
            </w:pPr>
            <w:r w:rsidRPr="006C1F88">
              <w:rPr>
                <w:rFonts w:cs="Times New Roman"/>
                <w:sz w:val="24"/>
                <w:szCs w:val="24"/>
              </w:rPr>
              <w:t>0.02313</w:t>
            </w:r>
          </w:p>
        </w:tc>
      </w:tr>
    </w:tbl>
    <w:p w14:paraId="53F0BBE3" w14:textId="77777777" w:rsidR="008919B1" w:rsidRPr="006C1F88" w:rsidRDefault="008919B1" w:rsidP="006C1F88">
      <w:pPr>
        <w:jc w:val="both"/>
        <w:rPr>
          <w:rFonts w:cs="Times New Roman"/>
          <w:sz w:val="24"/>
          <w:szCs w:val="24"/>
        </w:rPr>
      </w:pPr>
    </w:p>
    <w:p w14:paraId="5564CDE7" w14:textId="77777777" w:rsidR="008919B1" w:rsidRPr="009456C3" w:rsidRDefault="00000000" w:rsidP="006C1F88">
      <w:pPr>
        <w:pStyle w:val="Heading2"/>
        <w:jc w:val="both"/>
        <w:rPr>
          <w:rFonts w:ascii="Times New Roman" w:hAnsi="Times New Roman" w:cs="Times New Roman"/>
          <w:color w:val="000000" w:themeColor="text1"/>
          <w:sz w:val="28"/>
          <w:szCs w:val="28"/>
        </w:rPr>
      </w:pPr>
      <w:r w:rsidRPr="009456C3">
        <w:rPr>
          <w:rFonts w:ascii="Times New Roman" w:hAnsi="Times New Roman" w:cs="Times New Roman"/>
          <w:color w:val="000000" w:themeColor="text1"/>
          <w:sz w:val="28"/>
          <w:szCs w:val="28"/>
        </w:rPr>
        <w:t>8.2 SHAP Analysis</w:t>
      </w:r>
    </w:p>
    <w:p w14:paraId="173BF9FA" w14:textId="77777777" w:rsidR="008919B1" w:rsidRPr="006C1F88" w:rsidRDefault="00000000" w:rsidP="006C1F88">
      <w:pPr>
        <w:jc w:val="both"/>
        <w:rPr>
          <w:rFonts w:cs="Times New Roman"/>
          <w:sz w:val="24"/>
          <w:szCs w:val="24"/>
        </w:rPr>
      </w:pPr>
      <w:r>
        <w:rPr>
          <w:rFonts w:cs="Times New Roman"/>
          <w:sz w:val="24"/>
          <w:szCs w:val="24"/>
        </w:rPr>
        <w:t>SHAP values were calculated with TreeExplainer for a reproducible sample of 300 records selected from the held-out test set. Figure 15 presents feature contributions for the Random Forest prediction class Exited = 1. Features are ranked by the magnitude of their contributions across the sample. The plot describes the fitted model and is not evidence that a feature causes churn.</w:t>
      </w:r>
    </w:p>
    <w:p w14:paraId="72F1A43D" w14:textId="77777777" w:rsidR="008919B1" w:rsidRPr="006C1F88" w:rsidRDefault="00000000" w:rsidP="006C1F88">
      <w:pPr>
        <w:jc w:val="both"/>
        <w:rPr>
          <w:rFonts w:cs="Times New Roman"/>
          <w:sz w:val="24"/>
          <w:szCs w:val="24"/>
        </w:rPr>
      </w:pPr>
      <w:r>
        <w:rPr>
          <w:rFonts w:cs="Times New Roman"/>
          <w:sz w:val="24"/>
          <w:szCs w:val="24"/>
        </w:rPr>
        <w:t>SHAP (SHapley Additive exPlanations) attributes contributions from input features to a model output relative to a reference expectation. A summary plot shows the distribution of feature contributions across the sampled records, while a local explanation can examine one prediction. Explanations depend on the fitted model, sample and explainer assumptions.</w:t>
      </w:r>
    </w:p>
    <w:p w14:paraId="3B36AFBF" w14:textId="77777777" w:rsidR="008919B1" w:rsidRPr="006C1F88" w:rsidRDefault="00000000" w:rsidP="006C1F88">
      <w:pPr>
        <w:jc w:val="both"/>
        <w:rPr>
          <w:rFonts w:cs="Times New Roman"/>
          <w:sz w:val="24"/>
          <w:szCs w:val="24"/>
        </w:rPr>
      </w:pPr>
      <w:r>
        <w:rPr>
          <w:rFonts w:cs="Times New Roman"/>
          <w:sz w:val="24"/>
          <w:szCs w:val="24"/>
        </w:rPr>
        <w:t>In this 300-record test sample, Age had the largest mean absolute SHAP value, followed by ProductDensityIndicator, NumOfProducts, EngagementProductInteraction and IsActiveMember. Geography_Germany and Balance also contributed to predictions. Mean absolute SHAP values describe contribution magnitude, not whether changing a variable would reduce churn. Rankings may change for a different sample or refitted model, and feature correlations can affect how contributions are shared.</w:t>
      </w:r>
    </w:p>
    <w:p w14:paraId="3C010854" w14:textId="77777777" w:rsidR="0055562A" w:rsidRDefault="00000000">
      <w:pPr>
        <w:spacing w:before="60" w:after="60"/>
        <w:jc w:val="center"/>
      </w:pPr>
      <w:r>
        <w:rPr>
          <w:noProof/>
        </w:rPr>
        <w:lastRenderedPageBreak/>
        <w:drawing>
          <wp:inline distT="0" distB="0" distL="0" distR="0" wp14:anchorId="4A78C0F7" wp14:editId="18C29FB7">
            <wp:extent cx="4953000" cy="2898930"/>
            <wp:effectExtent l="0" t="0" r="0" b="0"/>
            <wp:docPr id="1830911635" name="Picture 1830911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summary_actual.png"/>
                    <pic:cNvPicPr/>
                  </pic:nvPicPr>
                  <pic:blipFill>
                    <a:blip r:embed="rId25"/>
                    <a:stretch>
                      <a:fillRect/>
                    </a:stretch>
                  </pic:blipFill>
                  <pic:spPr>
                    <a:xfrm>
                      <a:off x="0" y="0"/>
                      <a:ext cx="4967194" cy="2907237"/>
                    </a:xfrm>
                    <a:prstGeom prst="rect">
                      <a:avLst/>
                    </a:prstGeom>
                  </pic:spPr>
                </pic:pic>
              </a:graphicData>
            </a:graphic>
          </wp:inline>
        </w:drawing>
      </w:r>
    </w:p>
    <w:p w14:paraId="0EA96578" w14:textId="77777777" w:rsidR="0055562A" w:rsidRDefault="00000000">
      <w:pPr>
        <w:jc w:val="center"/>
      </w:pPr>
      <w:r>
        <w:rPr>
          <w:rFonts w:cs="Times New Roman"/>
          <w:i/>
          <w:sz w:val="28"/>
          <w:szCs w:val="28"/>
        </w:rPr>
        <w:t>Figure 17. SHAP summary plot for Random Forest predictions of Exited = 1.</w:t>
      </w:r>
    </w:p>
    <w:p w14:paraId="13A6761A" w14:textId="77777777" w:rsidR="0055562A" w:rsidRDefault="00000000">
      <w:pPr>
        <w:jc w:val="both"/>
      </w:pPr>
      <w:r>
        <w:rPr>
          <w:rFonts w:cs="Times New Roman"/>
          <w:sz w:val="24"/>
          <w:szCs w:val="24"/>
        </w:rPr>
        <w:t>Interpretation: The SHAP summary indicates that Age had the greatest average contribution magnitude in the sampled test records. Product density, product count and engagement-related features also contributed to the model output. The colour and horizontal position of points show how feature values relate to the direction and magnitude of SHAP contributions for the churn class; these are model explanations, not causal effects.</w:t>
      </w:r>
    </w:p>
    <w:p w14:paraId="740D7E30" w14:textId="77777777" w:rsidR="008919B1" w:rsidRPr="009456C3" w:rsidRDefault="00000000" w:rsidP="006C1F88">
      <w:pPr>
        <w:pStyle w:val="Heading2"/>
        <w:jc w:val="both"/>
        <w:rPr>
          <w:rFonts w:ascii="Times New Roman" w:hAnsi="Times New Roman" w:cs="Times New Roman"/>
          <w:color w:val="000000" w:themeColor="text1"/>
          <w:sz w:val="28"/>
          <w:szCs w:val="28"/>
        </w:rPr>
      </w:pPr>
      <w:r w:rsidRPr="009456C3">
        <w:rPr>
          <w:rFonts w:ascii="Times New Roman" w:hAnsi="Times New Roman" w:cs="Times New Roman"/>
          <w:color w:val="000000" w:themeColor="text1"/>
          <w:sz w:val="28"/>
          <w:szCs w:val="28"/>
        </w:rPr>
        <w:t>8.3 Partial Dependence</w:t>
      </w:r>
    </w:p>
    <w:p w14:paraId="44AEE0DD" w14:textId="77777777" w:rsidR="008919B1" w:rsidRPr="006C1F88" w:rsidRDefault="00000000" w:rsidP="006C1F88">
      <w:pPr>
        <w:jc w:val="both"/>
        <w:rPr>
          <w:rFonts w:cs="Times New Roman"/>
          <w:sz w:val="24"/>
          <w:szCs w:val="24"/>
        </w:rPr>
      </w:pPr>
      <w:r w:rsidRPr="006C1F88">
        <w:rPr>
          <w:rFonts w:cs="Times New Roman"/>
          <w:sz w:val="24"/>
          <w:szCs w:val="24"/>
        </w:rPr>
        <w:t>Partial dependence plots show the model's average predicted response as a selected feature changes while other features are averaged over the data. They describe model behavior, not a causal effect.</w:t>
      </w:r>
    </w:p>
    <w:p w14:paraId="03F547A5" w14:textId="77777777" w:rsidR="008919B1" w:rsidRPr="006C1F88" w:rsidRDefault="00000000" w:rsidP="006C1F88">
      <w:pPr>
        <w:jc w:val="both"/>
        <w:rPr>
          <w:rFonts w:cs="Times New Roman"/>
          <w:sz w:val="24"/>
          <w:szCs w:val="24"/>
        </w:rPr>
      </w:pPr>
      <w:r w:rsidRPr="006C1F88">
        <w:rPr>
          <w:rFonts w:cs="Times New Roman"/>
          <w:noProof/>
          <w:sz w:val="24"/>
          <w:szCs w:val="24"/>
        </w:rPr>
        <w:drawing>
          <wp:inline distT="0" distB="0" distL="0" distR="0" wp14:anchorId="293E1132" wp14:editId="53D8D8F0">
            <wp:extent cx="5669280" cy="3233420"/>
            <wp:effectExtent l="0" t="0" r="762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tial_dependence.png"/>
                    <pic:cNvPicPr/>
                  </pic:nvPicPr>
                  <pic:blipFill>
                    <a:blip r:embed="rId26"/>
                    <a:stretch>
                      <a:fillRect/>
                    </a:stretch>
                  </pic:blipFill>
                  <pic:spPr>
                    <a:xfrm>
                      <a:off x="0" y="0"/>
                      <a:ext cx="5672021" cy="3234983"/>
                    </a:xfrm>
                    <a:prstGeom prst="rect">
                      <a:avLst/>
                    </a:prstGeom>
                  </pic:spPr>
                </pic:pic>
              </a:graphicData>
            </a:graphic>
          </wp:inline>
        </w:drawing>
      </w:r>
    </w:p>
    <w:p w14:paraId="73CA31BF" w14:textId="77777777" w:rsidR="008919B1" w:rsidRPr="006C1F88" w:rsidRDefault="00000000" w:rsidP="009456C3">
      <w:pPr>
        <w:jc w:val="center"/>
        <w:rPr>
          <w:rFonts w:cs="Times New Roman"/>
          <w:sz w:val="24"/>
          <w:szCs w:val="24"/>
        </w:rPr>
      </w:pPr>
      <w:r>
        <w:rPr>
          <w:rFonts w:cs="Times New Roman"/>
          <w:i/>
          <w:sz w:val="28"/>
          <w:szCs w:val="28"/>
        </w:rPr>
        <w:lastRenderedPageBreak/>
        <w:t>Figure 18. Partial dependence for selected predictors.</w:t>
      </w:r>
    </w:p>
    <w:p w14:paraId="2EE35E0E" w14:textId="77777777" w:rsidR="008919B1" w:rsidRPr="006C1F88" w:rsidRDefault="00000000" w:rsidP="006C1F88">
      <w:pPr>
        <w:jc w:val="both"/>
        <w:rPr>
          <w:rFonts w:cs="Times New Roman"/>
          <w:sz w:val="24"/>
          <w:szCs w:val="24"/>
        </w:rPr>
      </w:pPr>
      <w:r w:rsidRPr="009456C3">
        <w:rPr>
          <w:rFonts w:cs="Times New Roman"/>
          <w:b/>
          <w:sz w:val="28"/>
          <w:szCs w:val="28"/>
        </w:rPr>
        <w:t>Interpretation:</w:t>
      </w:r>
      <w:r w:rsidRPr="006C1F88">
        <w:rPr>
          <w:rFonts w:cs="Times New Roman"/>
          <w:b/>
          <w:sz w:val="24"/>
          <w:szCs w:val="24"/>
        </w:rPr>
        <w:t xml:space="preserve"> </w:t>
      </w:r>
      <w:r w:rsidRPr="006C1F88">
        <w:rPr>
          <w:rFonts w:cs="Times New Roman"/>
          <w:sz w:val="24"/>
          <w:szCs w:val="24"/>
        </w:rPr>
        <w:t>Partial dependence shows how the model’s average prediction changes as a selected feature varies. It explains model behavior and does not prove that changing a feature will directly change real customer churn.</w:t>
      </w:r>
    </w:p>
    <w:p w14:paraId="639C07B1" w14:textId="77777777" w:rsidR="008919B1" w:rsidRPr="006C1F88" w:rsidRDefault="00000000" w:rsidP="006C1F88">
      <w:pPr>
        <w:jc w:val="both"/>
        <w:rPr>
          <w:rFonts w:cs="Times New Roman"/>
          <w:sz w:val="24"/>
          <w:szCs w:val="24"/>
        </w:rPr>
      </w:pPr>
      <w:r w:rsidRPr="006C1F88">
        <w:rPr>
          <w:rFonts w:cs="Times New Roman"/>
          <w:sz w:val="24"/>
          <w:szCs w:val="24"/>
        </w:rPr>
        <w:t xml:space="preserve">Partial Dependence Plots (PDPs) describe the model’s average predicted response as one or two features vary, while averaging over the other observed features. They can help illustrate whether a fitted model’s predictions change gradually, non-linearly, or in a more complex pattern as an input </w:t>
      </w:r>
      <w:proofErr w:type="gramStart"/>
      <w:r w:rsidRPr="006C1F88">
        <w:rPr>
          <w:rFonts w:cs="Times New Roman"/>
          <w:sz w:val="24"/>
          <w:szCs w:val="24"/>
        </w:rPr>
        <w:t>changes</w:t>
      </w:r>
      <w:proofErr w:type="gramEnd"/>
      <w:r w:rsidRPr="006C1F88">
        <w:rPr>
          <w:rFonts w:cs="Times New Roman"/>
          <w:sz w:val="24"/>
          <w:szCs w:val="24"/>
        </w:rPr>
        <w:t>.</w:t>
      </w:r>
    </w:p>
    <w:p w14:paraId="73DFEB83" w14:textId="77777777" w:rsidR="008919B1" w:rsidRPr="006C1F88" w:rsidRDefault="00000000" w:rsidP="006C1F88">
      <w:pPr>
        <w:jc w:val="both"/>
        <w:rPr>
          <w:rFonts w:cs="Times New Roman"/>
          <w:sz w:val="24"/>
          <w:szCs w:val="24"/>
        </w:rPr>
      </w:pPr>
      <w:r w:rsidRPr="006C1F88">
        <w:rPr>
          <w:rFonts w:cs="Times New Roman"/>
          <w:sz w:val="24"/>
          <w:szCs w:val="24"/>
        </w:rPr>
        <w:t>PDPs can be misleading when features are strongly correlated because they may evaluate combinations of values that are rare or unrealistic in the data. They also describe the model, not the real-world causal effect of changing a customer attribute. Any PDP should be accompanied by a clear statement of its assumptions and limits.</w:t>
      </w:r>
    </w:p>
    <w:p w14:paraId="705AF51A" w14:textId="77777777" w:rsidR="008919B1" w:rsidRPr="009456C3" w:rsidRDefault="00000000" w:rsidP="006C1F88">
      <w:pPr>
        <w:pStyle w:val="Heading2"/>
        <w:jc w:val="both"/>
        <w:rPr>
          <w:rFonts w:ascii="Times New Roman" w:hAnsi="Times New Roman" w:cs="Times New Roman"/>
          <w:color w:val="000000" w:themeColor="text1"/>
          <w:sz w:val="28"/>
          <w:szCs w:val="28"/>
        </w:rPr>
      </w:pPr>
      <w:r w:rsidRPr="009456C3">
        <w:rPr>
          <w:rFonts w:ascii="Times New Roman" w:hAnsi="Times New Roman" w:cs="Times New Roman"/>
          <w:color w:val="000000" w:themeColor="text1"/>
          <w:sz w:val="28"/>
          <w:szCs w:val="28"/>
        </w:rPr>
        <w:t>8.4 Explainability Limitations</w:t>
      </w:r>
    </w:p>
    <w:p w14:paraId="6C79D1AA" w14:textId="77777777" w:rsidR="008919B1" w:rsidRPr="006C1F88" w:rsidRDefault="00000000" w:rsidP="006C1F88">
      <w:pPr>
        <w:jc w:val="both"/>
        <w:rPr>
          <w:rFonts w:cs="Times New Roman"/>
          <w:sz w:val="24"/>
          <w:szCs w:val="24"/>
        </w:rPr>
      </w:pPr>
      <w:r w:rsidRPr="006C1F88">
        <w:rPr>
          <w:rFonts w:cs="Times New Roman"/>
          <w:sz w:val="24"/>
          <w:szCs w:val="24"/>
        </w:rPr>
        <w:t>Feature importance and SHAP can be affected by correlated predictors and the selected sample. They do not prove that changing a feature will change a real customer's behavior. Explainability results should be reviewed by domain experts and combined with appropriate fairness and stability checks.</w:t>
      </w:r>
    </w:p>
    <w:p w14:paraId="186D6444" w14:textId="77777777" w:rsidR="008919B1" w:rsidRPr="009456C3" w:rsidRDefault="00000000" w:rsidP="006C1F88">
      <w:pPr>
        <w:pStyle w:val="Heading1"/>
        <w:pageBreakBefore/>
        <w:jc w:val="both"/>
        <w:rPr>
          <w:rFonts w:ascii="Times New Roman" w:hAnsi="Times New Roman" w:cs="Times New Roman"/>
          <w:color w:val="000000" w:themeColor="text1"/>
          <w:sz w:val="28"/>
        </w:rPr>
      </w:pPr>
      <w:r w:rsidRPr="009456C3">
        <w:rPr>
          <w:rFonts w:ascii="Times New Roman" w:hAnsi="Times New Roman" w:cs="Times New Roman"/>
          <w:color w:val="000000" w:themeColor="text1"/>
          <w:sz w:val="28"/>
        </w:rPr>
        <w:lastRenderedPageBreak/>
        <w:t>CHAPTER 9: CHURN RISK SCORING</w:t>
      </w:r>
    </w:p>
    <w:p w14:paraId="37AC41C5" w14:textId="77777777" w:rsidR="008919B1" w:rsidRPr="009456C3" w:rsidRDefault="00000000" w:rsidP="006C1F88">
      <w:pPr>
        <w:pStyle w:val="Heading2"/>
        <w:jc w:val="both"/>
        <w:rPr>
          <w:rFonts w:ascii="Times New Roman" w:hAnsi="Times New Roman" w:cs="Times New Roman"/>
          <w:color w:val="000000" w:themeColor="text1"/>
          <w:sz w:val="28"/>
          <w:szCs w:val="28"/>
        </w:rPr>
      </w:pPr>
      <w:r w:rsidRPr="009456C3">
        <w:rPr>
          <w:rFonts w:ascii="Times New Roman" w:hAnsi="Times New Roman" w:cs="Times New Roman"/>
          <w:color w:val="000000" w:themeColor="text1"/>
          <w:sz w:val="28"/>
          <w:szCs w:val="28"/>
        </w:rPr>
        <w:t>9.1 Churn Probability</w:t>
      </w:r>
    </w:p>
    <w:p w14:paraId="6663FDD4" w14:textId="77777777" w:rsidR="008919B1" w:rsidRPr="006C1F88" w:rsidRDefault="00000000" w:rsidP="006C1F88">
      <w:pPr>
        <w:jc w:val="both"/>
        <w:rPr>
          <w:rFonts w:cs="Times New Roman"/>
          <w:sz w:val="24"/>
          <w:szCs w:val="24"/>
        </w:rPr>
      </w:pPr>
      <w:r w:rsidRPr="006C1F88">
        <w:rPr>
          <w:rFonts w:cs="Times New Roman"/>
          <w:sz w:val="24"/>
          <w:szCs w:val="24"/>
        </w:rPr>
        <w:t xml:space="preserve">For each customer, the selected classifier estimates </w:t>
      </w:r>
      <w:proofErr w:type="gramStart"/>
      <w:r w:rsidRPr="006C1F88">
        <w:rPr>
          <w:rFonts w:cs="Times New Roman"/>
          <w:sz w:val="24"/>
          <w:szCs w:val="24"/>
        </w:rPr>
        <w:t>P(</w:t>
      </w:r>
      <w:proofErr w:type="gramEnd"/>
      <w:r w:rsidRPr="006C1F88">
        <w:rPr>
          <w:rFonts w:cs="Times New Roman"/>
          <w:sz w:val="24"/>
          <w:szCs w:val="24"/>
        </w:rPr>
        <w:t>Exited = 1 | customer features). This value ranges from 0 to 1 and can be displayed as a percentage. The probability should be interpreted as a model estimate, and calibration should be checked before treating it as a real-world frequency.</w:t>
      </w:r>
    </w:p>
    <w:p w14:paraId="250D90FF" w14:textId="77777777" w:rsidR="008919B1" w:rsidRPr="006C1F88" w:rsidRDefault="00000000" w:rsidP="006C1F88">
      <w:pPr>
        <w:jc w:val="both"/>
        <w:rPr>
          <w:rFonts w:cs="Times New Roman"/>
          <w:sz w:val="24"/>
          <w:szCs w:val="24"/>
        </w:rPr>
      </w:pPr>
      <w:r w:rsidRPr="006C1F88">
        <w:rPr>
          <w:rFonts w:cs="Times New Roman"/>
          <w:sz w:val="24"/>
          <w:szCs w:val="24"/>
        </w:rPr>
        <w:t>A classification model can return a probability estimate for the churn class. For example, a probability of 0.72 corresponds to an estimated 72% churn probability under the model’s learned patterns and calibration. It should not be interpreted as a guarantee or as a precise statement of an individual customer’s future behavior unless probability calibration has been assessed.</w:t>
      </w:r>
    </w:p>
    <w:p w14:paraId="14805E75" w14:textId="77777777" w:rsidR="008919B1" w:rsidRPr="006C1F88" w:rsidRDefault="00000000" w:rsidP="006C1F88">
      <w:pPr>
        <w:jc w:val="both"/>
        <w:rPr>
          <w:rFonts w:cs="Times New Roman"/>
          <w:sz w:val="24"/>
          <w:szCs w:val="24"/>
        </w:rPr>
      </w:pPr>
      <w:r w:rsidRPr="006C1F88">
        <w:rPr>
          <w:rFonts w:cs="Times New Roman"/>
          <w:sz w:val="24"/>
          <w:szCs w:val="24"/>
        </w:rPr>
        <w:t>Probability quality matters because the score may be used to allocate retention resources. Calibration can be checked by comparing predicted probabilities with observed churn rates across probability groups or by using a calibration curve and a suitable numerical measure. If a model is poorly calibrated, the ranking may still be useful, but the numerical probability should be interpreted cautiously.</w:t>
      </w:r>
    </w:p>
    <w:p w14:paraId="1BB45D7D" w14:textId="77777777" w:rsidR="008919B1" w:rsidRPr="002451B9" w:rsidRDefault="00000000" w:rsidP="006C1F88">
      <w:pPr>
        <w:pStyle w:val="Heading2"/>
        <w:jc w:val="both"/>
        <w:rPr>
          <w:rFonts w:ascii="Times New Roman" w:hAnsi="Times New Roman" w:cs="Times New Roman"/>
          <w:color w:val="000000" w:themeColor="text1"/>
          <w:sz w:val="28"/>
          <w:szCs w:val="28"/>
        </w:rPr>
      </w:pPr>
      <w:r w:rsidRPr="002451B9">
        <w:rPr>
          <w:rFonts w:ascii="Times New Roman" w:hAnsi="Times New Roman" w:cs="Times New Roman"/>
          <w:color w:val="000000" w:themeColor="text1"/>
          <w:sz w:val="28"/>
          <w:szCs w:val="28"/>
        </w:rPr>
        <w:t>9.2 Risk Score</w:t>
      </w:r>
    </w:p>
    <w:p w14:paraId="7173339D" w14:textId="77777777" w:rsidR="008919B1" w:rsidRPr="006C1F88" w:rsidRDefault="00000000" w:rsidP="006C1F88">
      <w:pPr>
        <w:jc w:val="both"/>
        <w:rPr>
          <w:rFonts w:cs="Times New Roman"/>
          <w:sz w:val="24"/>
          <w:szCs w:val="24"/>
        </w:rPr>
      </w:pPr>
      <w:r w:rsidRPr="006C1F88">
        <w:rPr>
          <w:rFonts w:cs="Times New Roman"/>
          <w:sz w:val="24"/>
          <w:szCs w:val="24"/>
        </w:rPr>
        <w:t>A simple 0–100 risk score can be calculated as predicted churn probability multiplied by 100. For example, a predicted probability of 0.37 corresponds to a score of 37/100. This is a rescaled probability, not an independent measure.</w:t>
      </w:r>
    </w:p>
    <w:p w14:paraId="6B8FF882" w14:textId="77777777" w:rsidR="008919B1" w:rsidRPr="006C1F88" w:rsidRDefault="00000000" w:rsidP="006C1F88">
      <w:pPr>
        <w:jc w:val="both"/>
        <w:rPr>
          <w:rFonts w:cs="Times New Roman"/>
          <w:sz w:val="24"/>
          <w:szCs w:val="24"/>
        </w:rPr>
      </w:pPr>
      <w:r w:rsidRPr="006C1F88">
        <w:rPr>
          <w:rFonts w:cs="Times New Roman"/>
          <w:sz w:val="24"/>
          <w:szCs w:val="24"/>
        </w:rPr>
        <w:t>For ease of communication, the predicted churn probability can be converted to a 0–100 risk score by multiplying the probability by 100. A probability of 0.37 therefore becomes a risk score of 37. The score provides a convenient common scale for sorting or grouping customers.</w:t>
      </w:r>
    </w:p>
    <w:p w14:paraId="0D3D716A" w14:textId="77777777" w:rsidR="008919B1" w:rsidRPr="006C1F88" w:rsidRDefault="00000000" w:rsidP="006C1F88">
      <w:pPr>
        <w:jc w:val="both"/>
        <w:rPr>
          <w:rFonts w:cs="Times New Roman"/>
          <w:sz w:val="24"/>
          <w:szCs w:val="24"/>
        </w:rPr>
      </w:pPr>
      <w:r w:rsidRPr="006C1F88">
        <w:rPr>
          <w:rFonts w:cs="Times New Roman"/>
          <w:sz w:val="24"/>
          <w:szCs w:val="24"/>
        </w:rPr>
        <w:t>The score is an estimate generated by a model, not a credit score and not a measure of customer worth. It should not be confused with a probability of financial default or with the bank’s assessment of credit risk. Its intended meaning is limited to the modeled churn outcome in the supplied dataset.</w:t>
      </w:r>
    </w:p>
    <w:p w14:paraId="0934AF6D" w14:textId="77777777" w:rsidR="008919B1" w:rsidRPr="002451B9" w:rsidRDefault="00000000" w:rsidP="006C1F88">
      <w:pPr>
        <w:pStyle w:val="Heading2"/>
        <w:jc w:val="both"/>
        <w:rPr>
          <w:rFonts w:ascii="Times New Roman" w:hAnsi="Times New Roman" w:cs="Times New Roman"/>
          <w:color w:val="000000" w:themeColor="text1"/>
          <w:sz w:val="28"/>
          <w:szCs w:val="28"/>
        </w:rPr>
      </w:pPr>
      <w:r w:rsidRPr="002451B9">
        <w:rPr>
          <w:rFonts w:ascii="Times New Roman" w:hAnsi="Times New Roman" w:cs="Times New Roman"/>
          <w:color w:val="000000" w:themeColor="text1"/>
          <w:sz w:val="28"/>
          <w:szCs w:val="28"/>
        </w:rPr>
        <w:t>9.3 Risk Categories</w:t>
      </w:r>
    </w:p>
    <w:tbl>
      <w:tblPr>
        <w:tblStyle w:val="TableGrid"/>
        <w:tblW w:w="0" w:type="auto"/>
        <w:tblLook w:val="04A0" w:firstRow="1" w:lastRow="0" w:firstColumn="1" w:lastColumn="0" w:noHBand="0" w:noVBand="1"/>
      </w:tblPr>
      <w:tblGrid>
        <w:gridCol w:w="3264"/>
        <w:gridCol w:w="3264"/>
        <w:gridCol w:w="3264"/>
      </w:tblGrid>
      <w:tr w:rsidR="008919B1" w:rsidRPr="006C1F88" w14:paraId="1BAC69D6" w14:textId="77777777" w:rsidTr="002451B9">
        <w:tc>
          <w:tcPr>
            <w:tcW w:w="3264" w:type="dxa"/>
          </w:tcPr>
          <w:p w14:paraId="453A99C0" w14:textId="77777777" w:rsidR="008919B1" w:rsidRPr="006C1F88" w:rsidRDefault="00000000" w:rsidP="006C1F88">
            <w:pPr>
              <w:jc w:val="both"/>
              <w:rPr>
                <w:rFonts w:cs="Times New Roman"/>
                <w:sz w:val="24"/>
                <w:szCs w:val="24"/>
              </w:rPr>
            </w:pPr>
            <w:r w:rsidRPr="006C1F88">
              <w:rPr>
                <w:rFonts w:cs="Times New Roman"/>
                <w:b/>
                <w:sz w:val="24"/>
                <w:szCs w:val="24"/>
              </w:rPr>
              <w:t>Category</w:t>
            </w:r>
          </w:p>
        </w:tc>
        <w:tc>
          <w:tcPr>
            <w:tcW w:w="3264" w:type="dxa"/>
          </w:tcPr>
          <w:p w14:paraId="74293A95" w14:textId="77777777" w:rsidR="008919B1" w:rsidRPr="006C1F88" w:rsidRDefault="00000000" w:rsidP="006C1F88">
            <w:pPr>
              <w:jc w:val="both"/>
              <w:rPr>
                <w:rFonts w:cs="Times New Roman"/>
                <w:sz w:val="24"/>
                <w:szCs w:val="24"/>
              </w:rPr>
            </w:pPr>
            <w:r w:rsidRPr="006C1F88">
              <w:rPr>
                <w:rFonts w:cs="Times New Roman"/>
                <w:b/>
                <w:sz w:val="24"/>
                <w:szCs w:val="24"/>
              </w:rPr>
              <w:t>Rule used in prototype</w:t>
            </w:r>
          </w:p>
        </w:tc>
        <w:tc>
          <w:tcPr>
            <w:tcW w:w="3264" w:type="dxa"/>
          </w:tcPr>
          <w:p w14:paraId="6CB94C2E" w14:textId="77777777" w:rsidR="008919B1" w:rsidRPr="006C1F88" w:rsidRDefault="00000000" w:rsidP="006C1F88">
            <w:pPr>
              <w:jc w:val="both"/>
              <w:rPr>
                <w:rFonts w:cs="Times New Roman"/>
                <w:sz w:val="24"/>
                <w:szCs w:val="24"/>
              </w:rPr>
            </w:pPr>
            <w:r w:rsidRPr="006C1F88">
              <w:rPr>
                <w:rFonts w:cs="Times New Roman"/>
                <w:b/>
                <w:sz w:val="24"/>
                <w:szCs w:val="24"/>
              </w:rPr>
              <w:t>Suggested response</w:t>
            </w:r>
          </w:p>
        </w:tc>
      </w:tr>
      <w:tr w:rsidR="008919B1" w:rsidRPr="006C1F88" w14:paraId="2C10E65E" w14:textId="77777777" w:rsidTr="002451B9">
        <w:tc>
          <w:tcPr>
            <w:tcW w:w="3264" w:type="dxa"/>
          </w:tcPr>
          <w:p w14:paraId="40650A96" w14:textId="77777777" w:rsidR="008919B1" w:rsidRPr="006C1F88" w:rsidRDefault="00000000" w:rsidP="006C1F88">
            <w:pPr>
              <w:jc w:val="both"/>
              <w:rPr>
                <w:rFonts w:cs="Times New Roman"/>
                <w:sz w:val="24"/>
                <w:szCs w:val="24"/>
              </w:rPr>
            </w:pPr>
            <w:r w:rsidRPr="006C1F88">
              <w:rPr>
                <w:rFonts w:cs="Times New Roman"/>
                <w:sz w:val="24"/>
                <w:szCs w:val="24"/>
              </w:rPr>
              <w:t>Low</w:t>
            </w:r>
          </w:p>
        </w:tc>
        <w:tc>
          <w:tcPr>
            <w:tcW w:w="3264" w:type="dxa"/>
          </w:tcPr>
          <w:p w14:paraId="7F540025" w14:textId="77777777" w:rsidR="008919B1" w:rsidRPr="006C1F88" w:rsidRDefault="00000000" w:rsidP="006C1F88">
            <w:pPr>
              <w:jc w:val="both"/>
              <w:rPr>
                <w:rFonts w:cs="Times New Roman"/>
                <w:sz w:val="24"/>
                <w:szCs w:val="24"/>
              </w:rPr>
            </w:pPr>
            <w:r w:rsidRPr="006C1F88">
              <w:rPr>
                <w:rFonts w:cs="Times New Roman"/>
                <w:sz w:val="24"/>
                <w:szCs w:val="24"/>
              </w:rPr>
              <w:t>Probability &lt; 0.20</w:t>
            </w:r>
          </w:p>
        </w:tc>
        <w:tc>
          <w:tcPr>
            <w:tcW w:w="3264" w:type="dxa"/>
          </w:tcPr>
          <w:p w14:paraId="54967B9C" w14:textId="77777777" w:rsidR="008919B1" w:rsidRPr="006C1F88" w:rsidRDefault="00000000" w:rsidP="006C1F88">
            <w:pPr>
              <w:jc w:val="both"/>
              <w:rPr>
                <w:rFonts w:cs="Times New Roman"/>
                <w:sz w:val="24"/>
                <w:szCs w:val="24"/>
              </w:rPr>
            </w:pPr>
            <w:r w:rsidRPr="006C1F88">
              <w:rPr>
                <w:rFonts w:cs="Times New Roman"/>
                <w:sz w:val="24"/>
                <w:szCs w:val="24"/>
              </w:rPr>
              <w:t>Continue normal service and monitoring</w:t>
            </w:r>
          </w:p>
        </w:tc>
      </w:tr>
      <w:tr w:rsidR="008919B1" w:rsidRPr="006C1F88" w14:paraId="0B935227" w14:textId="77777777" w:rsidTr="002451B9">
        <w:tc>
          <w:tcPr>
            <w:tcW w:w="3264" w:type="dxa"/>
          </w:tcPr>
          <w:p w14:paraId="1F625DB2" w14:textId="77777777" w:rsidR="008919B1" w:rsidRPr="006C1F88" w:rsidRDefault="00000000" w:rsidP="006C1F88">
            <w:pPr>
              <w:jc w:val="both"/>
              <w:rPr>
                <w:rFonts w:cs="Times New Roman"/>
                <w:sz w:val="24"/>
                <w:szCs w:val="24"/>
              </w:rPr>
            </w:pPr>
            <w:r w:rsidRPr="006C1F88">
              <w:rPr>
                <w:rFonts w:cs="Times New Roman"/>
                <w:sz w:val="24"/>
                <w:szCs w:val="24"/>
              </w:rPr>
              <w:t>Medium</w:t>
            </w:r>
          </w:p>
        </w:tc>
        <w:tc>
          <w:tcPr>
            <w:tcW w:w="3264" w:type="dxa"/>
          </w:tcPr>
          <w:p w14:paraId="1BB13C53" w14:textId="77777777" w:rsidR="008919B1" w:rsidRPr="006C1F88" w:rsidRDefault="00000000" w:rsidP="006C1F88">
            <w:pPr>
              <w:jc w:val="both"/>
              <w:rPr>
                <w:rFonts w:cs="Times New Roman"/>
                <w:sz w:val="24"/>
                <w:szCs w:val="24"/>
              </w:rPr>
            </w:pPr>
            <w:r w:rsidRPr="006C1F88">
              <w:rPr>
                <w:rFonts w:cs="Times New Roman"/>
                <w:sz w:val="24"/>
                <w:szCs w:val="24"/>
              </w:rPr>
              <w:t>0.20 ≤ probability &lt; 0.50</w:t>
            </w:r>
          </w:p>
        </w:tc>
        <w:tc>
          <w:tcPr>
            <w:tcW w:w="3264" w:type="dxa"/>
          </w:tcPr>
          <w:p w14:paraId="7963FAA4" w14:textId="77777777" w:rsidR="008919B1" w:rsidRPr="006C1F88" w:rsidRDefault="00000000" w:rsidP="006C1F88">
            <w:pPr>
              <w:jc w:val="both"/>
              <w:rPr>
                <w:rFonts w:cs="Times New Roman"/>
                <w:sz w:val="24"/>
                <w:szCs w:val="24"/>
              </w:rPr>
            </w:pPr>
            <w:r w:rsidRPr="006C1F88">
              <w:rPr>
                <w:rFonts w:cs="Times New Roman"/>
                <w:sz w:val="24"/>
                <w:szCs w:val="24"/>
              </w:rPr>
              <w:t>Review engagement and consider relevant support</w:t>
            </w:r>
          </w:p>
        </w:tc>
      </w:tr>
      <w:tr w:rsidR="008919B1" w:rsidRPr="006C1F88" w14:paraId="794DC480" w14:textId="77777777" w:rsidTr="002451B9">
        <w:tc>
          <w:tcPr>
            <w:tcW w:w="3264" w:type="dxa"/>
          </w:tcPr>
          <w:p w14:paraId="2DC35D4A" w14:textId="77777777" w:rsidR="008919B1" w:rsidRPr="006C1F88" w:rsidRDefault="00000000" w:rsidP="006C1F88">
            <w:pPr>
              <w:jc w:val="both"/>
              <w:rPr>
                <w:rFonts w:cs="Times New Roman"/>
                <w:sz w:val="24"/>
                <w:szCs w:val="24"/>
              </w:rPr>
            </w:pPr>
            <w:r w:rsidRPr="006C1F88">
              <w:rPr>
                <w:rFonts w:cs="Times New Roman"/>
                <w:sz w:val="24"/>
                <w:szCs w:val="24"/>
              </w:rPr>
              <w:t>High</w:t>
            </w:r>
          </w:p>
        </w:tc>
        <w:tc>
          <w:tcPr>
            <w:tcW w:w="3264" w:type="dxa"/>
          </w:tcPr>
          <w:p w14:paraId="3ADE9F6C" w14:textId="77777777" w:rsidR="008919B1" w:rsidRPr="006C1F88" w:rsidRDefault="00000000" w:rsidP="006C1F88">
            <w:pPr>
              <w:jc w:val="both"/>
              <w:rPr>
                <w:rFonts w:cs="Times New Roman"/>
                <w:sz w:val="24"/>
                <w:szCs w:val="24"/>
              </w:rPr>
            </w:pPr>
            <w:r w:rsidRPr="006C1F88">
              <w:rPr>
                <w:rFonts w:cs="Times New Roman"/>
                <w:sz w:val="24"/>
                <w:szCs w:val="24"/>
              </w:rPr>
              <w:t>Probability ≥ 0.50</w:t>
            </w:r>
          </w:p>
        </w:tc>
        <w:tc>
          <w:tcPr>
            <w:tcW w:w="3264" w:type="dxa"/>
          </w:tcPr>
          <w:p w14:paraId="0996CD47" w14:textId="77777777" w:rsidR="008919B1" w:rsidRPr="006C1F88" w:rsidRDefault="00000000" w:rsidP="006C1F88">
            <w:pPr>
              <w:jc w:val="both"/>
              <w:rPr>
                <w:rFonts w:cs="Times New Roman"/>
                <w:sz w:val="24"/>
                <w:szCs w:val="24"/>
              </w:rPr>
            </w:pPr>
            <w:r w:rsidRPr="006C1F88">
              <w:rPr>
                <w:rFonts w:cs="Times New Roman"/>
                <w:sz w:val="24"/>
                <w:szCs w:val="24"/>
              </w:rPr>
              <w:t>Prioritize human review and targeted retention outreach</w:t>
            </w:r>
          </w:p>
        </w:tc>
      </w:tr>
    </w:tbl>
    <w:p w14:paraId="37786D0B" w14:textId="77777777" w:rsidR="008919B1" w:rsidRPr="006C1F88" w:rsidRDefault="008919B1" w:rsidP="006C1F88">
      <w:pPr>
        <w:jc w:val="both"/>
        <w:rPr>
          <w:rFonts w:cs="Times New Roman"/>
          <w:sz w:val="24"/>
          <w:szCs w:val="24"/>
        </w:rPr>
      </w:pPr>
    </w:p>
    <w:p w14:paraId="21FC134B" w14:textId="77777777" w:rsidR="008919B1" w:rsidRPr="006C1F88" w:rsidRDefault="00000000" w:rsidP="006C1F88">
      <w:pPr>
        <w:jc w:val="both"/>
        <w:rPr>
          <w:rFonts w:cs="Times New Roman"/>
          <w:sz w:val="24"/>
          <w:szCs w:val="24"/>
        </w:rPr>
      </w:pPr>
      <w:r w:rsidRPr="006C1F88">
        <w:rPr>
          <w:rFonts w:cs="Times New Roman"/>
          <w:sz w:val="24"/>
          <w:szCs w:val="24"/>
        </w:rPr>
        <w:lastRenderedPageBreak/>
        <w:t>These cutoffs are illustrative project thresholds, not industry standards or optimized business thresholds. The application and report use the same bands for consistency. A real bank should validate thresholds against campaign capacity, costs, and observed outcomes.</w:t>
      </w:r>
    </w:p>
    <w:p w14:paraId="5E7CE4FC" w14:textId="77777777" w:rsidR="008919B1" w:rsidRPr="006C1F88" w:rsidRDefault="00000000" w:rsidP="006C1F88">
      <w:pPr>
        <w:jc w:val="both"/>
        <w:rPr>
          <w:rFonts w:cs="Times New Roman"/>
          <w:sz w:val="24"/>
          <w:szCs w:val="24"/>
        </w:rPr>
      </w:pPr>
      <w:r w:rsidRPr="006C1F88">
        <w:rPr>
          <w:rFonts w:cs="Times New Roman"/>
          <w:noProof/>
          <w:sz w:val="24"/>
          <w:szCs w:val="24"/>
        </w:rPr>
        <w:drawing>
          <wp:inline distT="0" distB="0" distL="0" distR="0" wp14:anchorId="5798C241" wp14:editId="1A610EFB">
            <wp:extent cx="5669280" cy="364453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sk_categories.png"/>
                    <pic:cNvPicPr/>
                  </pic:nvPicPr>
                  <pic:blipFill>
                    <a:blip r:embed="rId27"/>
                    <a:stretch>
                      <a:fillRect/>
                    </a:stretch>
                  </pic:blipFill>
                  <pic:spPr>
                    <a:xfrm>
                      <a:off x="0" y="0"/>
                      <a:ext cx="5669280" cy="3644537"/>
                    </a:xfrm>
                    <a:prstGeom prst="rect">
                      <a:avLst/>
                    </a:prstGeom>
                  </pic:spPr>
                </pic:pic>
              </a:graphicData>
            </a:graphic>
          </wp:inline>
        </w:drawing>
      </w:r>
    </w:p>
    <w:p w14:paraId="78696EFC" w14:textId="77777777" w:rsidR="008919B1" w:rsidRPr="006C1F88" w:rsidRDefault="00000000" w:rsidP="002451B9">
      <w:pPr>
        <w:jc w:val="center"/>
        <w:rPr>
          <w:rFonts w:cs="Times New Roman"/>
          <w:sz w:val="24"/>
          <w:szCs w:val="24"/>
        </w:rPr>
      </w:pPr>
      <w:r>
        <w:rPr>
          <w:rFonts w:cs="Times New Roman"/>
          <w:i/>
          <w:sz w:val="28"/>
          <w:szCs w:val="28"/>
        </w:rPr>
        <w:t>Figure 19. Test-set distribution across the illustrative risk bands.</w:t>
      </w:r>
    </w:p>
    <w:p w14:paraId="7FD3B8C6" w14:textId="77777777" w:rsidR="008919B1" w:rsidRPr="006C1F88" w:rsidRDefault="00000000" w:rsidP="006C1F88">
      <w:pPr>
        <w:jc w:val="both"/>
        <w:rPr>
          <w:rFonts w:cs="Times New Roman"/>
          <w:sz w:val="24"/>
          <w:szCs w:val="24"/>
        </w:rPr>
      </w:pPr>
      <w:r w:rsidRPr="002451B9">
        <w:rPr>
          <w:rFonts w:cs="Times New Roman"/>
          <w:b/>
          <w:sz w:val="28"/>
          <w:szCs w:val="28"/>
        </w:rPr>
        <w:t>Interpretation:</w:t>
      </w:r>
      <w:r w:rsidRPr="006C1F88">
        <w:rPr>
          <w:rFonts w:cs="Times New Roman"/>
          <w:b/>
          <w:sz w:val="24"/>
          <w:szCs w:val="24"/>
        </w:rPr>
        <w:t xml:space="preserve"> </w:t>
      </w:r>
      <w:r w:rsidRPr="006C1F88">
        <w:rPr>
          <w:rFonts w:cs="Times New Roman"/>
          <w:sz w:val="24"/>
          <w:szCs w:val="24"/>
        </w:rPr>
        <w:t>The chart groups test customers using illustrative bands: Low below 20%, Medium from 20% to below 50%, and High at 50% or above. These cutoffs should be validated against retention costs and campaign capacity before real use.</w:t>
      </w:r>
    </w:p>
    <w:p w14:paraId="78646E40" w14:textId="77777777" w:rsidR="008919B1" w:rsidRPr="006C1F88" w:rsidRDefault="00000000" w:rsidP="006C1F88">
      <w:pPr>
        <w:jc w:val="both"/>
        <w:rPr>
          <w:rFonts w:cs="Times New Roman"/>
          <w:sz w:val="24"/>
          <w:szCs w:val="24"/>
        </w:rPr>
      </w:pPr>
      <w:r w:rsidRPr="006C1F88">
        <w:rPr>
          <w:rFonts w:cs="Times New Roman"/>
          <w:sz w:val="24"/>
          <w:szCs w:val="24"/>
        </w:rPr>
        <w:t>The prototype uses illustrative bands: Low risk for a score below 20, Medium risk for a score from 20 to below 50, and High risk for a score of 50 or above. These bands make the dashboard easier to read and can support a demonstration of how scores might be grouped for follow-up.</w:t>
      </w:r>
    </w:p>
    <w:p w14:paraId="3FE683DD" w14:textId="77777777" w:rsidR="008919B1" w:rsidRPr="006C1F88" w:rsidRDefault="00000000" w:rsidP="006C1F88">
      <w:pPr>
        <w:jc w:val="both"/>
        <w:rPr>
          <w:rFonts w:cs="Times New Roman"/>
          <w:sz w:val="24"/>
          <w:szCs w:val="24"/>
        </w:rPr>
      </w:pPr>
      <w:r w:rsidRPr="006C1F88">
        <w:rPr>
          <w:rFonts w:cs="Times New Roman"/>
          <w:sz w:val="24"/>
          <w:szCs w:val="24"/>
        </w:rPr>
        <w:t>These thresholds are not statistically validated or optimized for a real bank. The bank should select thresholds based on historical validation, the cost of different actions, outreach capacity, customer experience, and fairness checks. A customer in the high-risk group should receive review and appropriate support, not automatic penalties or a guaranteed discount.</w:t>
      </w:r>
    </w:p>
    <w:tbl>
      <w:tblPr>
        <w:tblStyle w:val="TableGrid"/>
        <w:tblW w:w="0" w:type="auto"/>
        <w:tblLook w:val="04A0" w:firstRow="1" w:lastRow="0" w:firstColumn="1" w:lastColumn="0" w:noHBand="0" w:noVBand="1"/>
      </w:tblPr>
      <w:tblGrid>
        <w:gridCol w:w="4896"/>
        <w:gridCol w:w="4896"/>
      </w:tblGrid>
      <w:tr w:rsidR="008919B1" w:rsidRPr="006C1F88" w14:paraId="02EAEECE" w14:textId="77777777" w:rsidTr="002451B9">
        <w:tc>
          <w:tcPr>
            <w:tcW w:w="4896" w:type="dxa"/>
          </w:tcPr>
          <w:p w14:paraId="095D7D72" w14:textId="77777777" w:rsidR="008919B1" w:rsidRPr="006C1F88" w:rsidRDefault="00000000" w:rsidP="006C1F88">
            <w:pPr>
              <w:jc w:val="both"/>
              <w:rPr>
                <w:rFonts w:cs="Times New Roman"/>
                <w:sz w:val="24"/>
                <w:szCs w:val="24"/>
              </w:rPr>
            </w:pPr>
            <w:r w:rsidRPr="006C1F88">
              <w:rPr>
                <w:rFonts w:cs="Times New Roman"/>
                <w:b/>
                <w:sz w:val="24"/>
                <w:szCs w:val="24"/>
              </w:rPr>
              <w:t>Test-set risk band</w:t>
            </w:r>
          </w:p>
        </w:tc>
        <w:tc>
          <w:tcPr>
            <w:tcW w:w="4896" w:type="dxa"/>
          </w:tcPr>
          <w:p w14:paraId="62A22ED1" w14:textId="77777777" w:rsidR="008919B1" w:rsidRPr="006C1F88" w:rsidRDefault="00000000" w:rsidP="006C1F88">
            <w:pPr>
              <w:jc w:val="both"/>
              <w:rPr>
                <w:rFonts w:cs="Times New Roman"/>
                <w:sz w:val="24"/>
                <w:szCs w:val="24"/>
              </w:rPr>
            </w:pPr>
            <w:r w:rsidRPr="006C1F88">
              <w:rPr>
                <w:rFonts w:cs="Times New Roman"/>
                <w:b/>
                <w:sz w:val="24"/>
                <w:szCs w:val="24"/>
              </w:rPr>
              <w:t>Customers</w:t>
            </w:r>
          </w:p>
        </w:tc>
      </w:tr>
      <w:tr w:rsidR="008919B1" w:rsidRPr="006C1F88" w14:paraId="678F5EB3" w14:textId="77777777" w:rsidTr="002451B9">
        <w:tc>
          <w:tcPr>
            <w:tcW w:w="4896" w:type="dxa"/>
          </w:tcPr>
          <w:p w14:paraId="09D81760" w14:textId="77777777" w:rsidR="008919B1" w:rsidRPr="006C1F88" w:rsidRDefault="00000000" w:rsidP="006C1F88">
            <w:pPr>
              <w:jc w:val="both"/>
              <w:rPr>
                <w:rFonts w:cs="Times New Roman"/>
                <w:sz w:val="24"/>
                <w:szCs w:val="24"/>
              </w:rPr>
            </w:pPr>
            <w:r w:rsidRPr="006C1F88">
              <w:rPr>
                <w:rFonts w:cs="Times New Roman"/>
                <w:sz w:val="24"/>
                <w:szCs w:val="24"/>
              </w:rPr>
              <w:t>Low</w:t>
            </w:r>
          </w:p>
        </w:tc>
        <w:tc>
          <w:tcPr>
            <w:tcW w:w="4896" w:type="dxa"/>
          </w:tcPr>
          <w:p w14:paraId="42057CBE" w14:textId="77777777" w:rsidR="008919B1" w:rsidRPr="006C1F88" w:rsidRDefault="00000000" w:rsidP="006C1F88">
            <w:pPr>
              <w:jc w:val="both"/>
              <w:rPr>
                <w:rFonts w:cs="Times New Roman"/>
                <w:sz w:val="24"/>
                <w:szCs w:val="24"/>
              </w:rPr>
            </w:pPr>
            <w:r w:rsidRPr="006C1F88">
              <w:rPr>
                <w:rFonts w:cs="Times New Roman"/>
                <w:sz w:val="24"/>
                <w:szCs w:val="24"/>
              </w:rPr>
              <w:t>1052</w:t>
            </w:r>
          </w:p>
        </w:tc>
      </w:tr>
      <w:tr w:rsidR="008919B1" w:rsidRPr="006C1F88" w14:paraId="69E12BC7" w14:textId="77777777" w:rsidTr="002451B9">
        <w:tc>
          <w:tcPr>
            <w:tcW w:w="4896" w:type="dxa"/>
          </w:tcPr>
          <w:p w14:paraId="0230FA35" w14:textId="77777777" w:rsidR="008919B1" w:rsidRPr="006C1F88" w:rsidRDefault="00000000" w:rsidP="006C1F88">
            <w:pPr>
              <w:jc w:val="both"/>
              <w:rPr>
                <w:rFonts w:cs="Times New Roman"/>
                <w:sz w:val="24"/>
                <w:szCs w:val="24"/>
              </w:rPr>
            </w:pPr>
            <w:r w:rsidRPr="006C1F88">
              <w:rPr>
                <w:rFonts w:cs="Times New Roman"/>
                <w:sz w:val="24"/>
                <w:szCs w:val="24"/>
              </w:rPr>
              <w:t>Medium</w:t>
            </w:r>
          </w:p>
        </w:tc>
        <w:tc>
          <w:tcPr>
            <w:tcW w:w="4896" w:type="dxa"/>
          </w:tcPr>
          <w:p w14:paraId="2BFB7C6D" w14:textId="77777777" w:rsidR="008919B1" w:rsidRPr="006C1F88" w:rsidRDefault="00000000" w:rsidP="006C1F88">
            <w:pPr>
              <w:jc w:val="both"/>
              <w:rPr>
                <w:rFonts w:cs="Times New Roman"/>
                <w:sz w:val="24"/>
                <w:szCs w:val="24"/>
              </w:rPr>
            </w:pPr>
            <w:r w:rsidRPr="006C1F88">
              <w:rPr>
                <w:rFonts w:cs="Times New Roman"/>
                <w:sz w:val="24"/>
                <w:szCs w:val="24"/>
              </w:rPr>
              <w:t>584</w:t>
            </w:r>
          </w:p>
        </w:tc>
      </w:tr>
      <w:tr w:rsidR="008919B1" w:rsidRPr="006C1F88" w14:paraId="287666EB" w14:textId="77777777" w:rsidTr="002451B9">
        <w:tc>
          <w:tcPr>
            <w:tcW w:w="4896" w:type="dxa"/>
          </w:tcPr>
          <w:p w14:paraId="7E595B63" w14:textId="77777777" w:rsidR="008919B1" w:rsidRPr="006C1F88" w:rsidRDefault="00000000" w:rsidP="006C1F88">
            <w:pPr>
              <w:jc w:val="both"/>
              <w:rPr>
                <w:rFonts w:cs="Times New Roman"/>
                <w:sz w:val="24"/>
                <w:szCs w:val="24"/>
              </w:rPr>
            </w:pPr>
            <w:r w:rsidRPr="006C1F88">
              <w:rPr>
                <w:rFonts w:cs="Times New Roman"/>
                <w:sz w:val="24"/>
                <w:szCs w:val="24"/>
              </w:rPr>
              <w:t>High</w:t>
            </w:r>
          </w:p>
        </w:tc>
        <w:tc>
          <w:tcPr>
            <w:tcW w:w="4896" w:type="dxa"/>
          </w:tcPr>
          <w:p w14:paraId="4513ECF6" w14:textId="77777777" w:rsidR="008919B1" w:rsidRPr="006C1F88" w:rsidRDefault="00000000" w:rsidP="006C1F88">
            <w:pPr>
              <w:jc w:val="both"/>
              <w:rPr>
                <w:rFonts w:cs="Times New Roman"/>
                <w:sz w:val="24"/>
                <w:szCs w:val="24"/>
              </w:rPr>
            </w:pPr>
            <w:r w:rsidRPr="006C1F88">
              <w:rPr>
                <w:rFonts w:cs="Times New Roman"/>
                <w:sz w:val="24"/>
                <w:szCs w:val="24"/>
              </w:rPr>
              <w:t>364</w:t>
            </w:r>
          </w:p>
        </w:tc>
      </w:tr>
    </w:tbl>
    <w:p w14:paraId="66524C6B" w14:textId="77777777" w:rsidR="002451B9" w:rsidRPr="006C1F88" w:rsidRDefault="002451B9" w:rsidP="006C1F88">
      <w:pPr>
        <w:jc w:val="both"/>
        <w:rPr>
          <w:rFonts w:cs="Times New Roman"/>
          <w:sz w:val="24"/>
          <w:szCs w:val="24"/>
        </w:rPr>
      </w:pPr>
    </w:p>
    <w:p w14:paraId="7E4A8261" w14:textId="77777777" w:rsidR="008919B1" w:rsidRPr="002451B9" w:rsidRDefault="00000000" w:rsidP="006C1F88">
      <w:pPr>
        <w:pStyle w:val="Heading2"/>
        <w:jc w:val="both"/>
        <w:rPr>
          <w:rFonts w:ascii="Times New Roman" w:hAnsi="Times New Roman" w:cs="Times New Roman"/>
          <w:color w:val="000000" w:themeColor="text1"/>
          <w:sz w:val="28"/>
          <w:szCs w:val="28"/>
        </w:rPr>
      </w:pPr>
      <w:r w:rsidRPr="002451B9">
        <w:rPr>
          <w:rFonts w:ascii="Times New Roman" w:hAnsi="Times New Roman" w:cs="Times New Roman"/>
          <w:color w:val="000000" w:themeColor="text1"/>
          <w:sz w:val="28"/>
          <w:szCs w:val="28"/>
        </w:rPr>
        <w:lastRenderedPageBreak/>
        <w:t>9.4 Threshold Selection</w:t>
      </w:r>
    </w:p>
    <w:p w14:paraId="0B78B775" w14:textId="77777777" w:rsidR="008919B1" w:rsidRPr="006C1F88" w:rsidRDefault="00000000" w:rsidP="006C1F88">
      <w:pPr>
        <w:jc w:val="both"/>
        <w:rPr>
          <w:rFonts w:cs="Times New Roman"/>
          <w:sz w:val="24"/>
          <w:szCs w:val="24"/>
        </w:rPr>
      </w:pPr>
      <w:r w:rsidRPr="006C1F88">
        <w:rPr>
          <w:rFonts w:cs="Times New Roman"/>
          <w:sz w:val="24"/>
          <w:szCs w:val="24"/>
        </w:rPr>
        <w:t>A threshold translates continuous probabilities into a binary flag or category. To select it responsibly, compare precision, recall, false positives, false negatives, expected retention value, and campaign capacity over candidate thresholds. This project uses 0.50 for binary evaluation and 0.20/0.50 for risk bands as transparent illustrative defaults.</w:t>
      </w:r>
    </w:p>
    <w:p w14:paraId="3122AC7E" w14:textId="77777777" w:rsidR="008919B1" w:rsidRPr="006C1F88" w:rsidRDefault="00000000" w:rsidP="006C1F88">
      <w:pPr>
        <w:jc w:val="both"/>
        <w:rPr>
          <w:rFonts w:cs="Times New Roman"/>
          <w:sz w:val="24"/>
          <w:szCs w:val="24"/>
        </w:rPr>
      </w:pPr>
      <w:r w:rsidRPr="006C1F88">
        <w:rPr>
          <w:rFonts w:cs="Times New Roman"/>
          <w:sz w:val="24"/>
          <w:szCs w:val="24"/>
        </w:rPr>
        <w:t>A classification threshold converts a probability into a predicted class. A 0.50 threshold is common for demonstrations, but it is not automatically optimal. The appropriate threshold depends on whether the bank values finding as many churners as possible, minimizing false alarms, or maximizing the return on a limited retention budget.</w:t>
      </w:r>
    </w:p>
    <w:p w14:paraId="1A401EF7" w14:textId="77777777" w:rsidR="008919B1" w:rsidRPr="006C1F88" w:rsidRDefault="00000000" w:rsidP="006C1F88">
      <w:pPr>
        <w:jc w:val="both"/>
        <w:rPr>
          <w:rFonts w:cs="Times New Roman"/>
          <w:sz w:val="24"/>
          <w:szCs w:val="24"/>
        </w:rPr>
      </w:pPr>
      <w:r w:rsidRPr="006C1F88">
        <w:rPr>
          <w:rFonts w:cs="Times New Roman"/>
          <w:sz w:val="24"/>
          <w:szCs w:val="24"/>
        </w:rPr>
        <w:t>Threshold selection can be framed as a business decision. The bank may estimate the cost of an outreach attempt, the average value of retaining a customer, the probability that an intervention works, and the available number of contacts. It can then compare strategies at different thresholds. Such an analysis requires reliable cost and intervention data, which are outside the supplied dataset.</w:t>
      </w:r>
    </w:p>
    <w:p w14:paraId="28F09E42" w14:textId="77777777" w:rsidR="008919B1" w:rsidRPr="002451B9" w:rsidRDefault="00000000" w:rsidP="006C1F88">
      <w:pPr>
        <w:pStyle w:val="Heading2"/>
        <w:jc w:val="both"/>
        <w:rPr>
          <w:rFonts w:ascii="Times New Roman" w:hAnsi="Times New Roman" w:cs="Times New Roman"/>
          <w:color w:val="000000" w:themeColor="text1"/>
          <w:sz w:val="28"/>
          <w:szCs w:val="28"/>
        </w:rPr>
      </w:pPr>
      <w:r w:rsidRPr="002451B9">
        <w:rPr>
          <w:rFonts w:ascii="Times New Roman" w:hAnsi="Times New Roman" w:cs="Times New Roman"/>
          <w:color w:val="000000" w:themeColor="text1"/>
          <w:sz w:val="28"/>
          <w:szCs w:val="28"/>
        </w:rPr>
        <w:t>9.5 Example Scoring</w:t>
      </w:r>
    </w:p>
    <w:p w14:paraId="31F40A1E" w14:textId="77777777" w:rsidR="008919B1" w:rsidRPr="006C1F88" w:rsidRDefault="00000000" w:rsidP="006C1F88">
      <w:pPr>
        <w:jc w:val="both"/>
        <w:rPr>
          <w:rFonts w:cs="Times New Roman"/>
          <w:sz w:val="24"/>
          <w:szCs w:val="24"/>
        </w:rPr>
      </w:pPr>
      <w:r w:rsidRPr="006C1F88">
        <w:rPr>
          <w:rFonts w:cs="Times New Roman"/>
          <w:sz w:val="24"/>
          <w:szCs w:val="24"/>
        </w:rPr>
        <w:t>In the application, a user enters a customer's profile and receives the estimated probability, a Low/Medium/High category, and an optional what-if comparison. The probability can change when engagement or product count is adjusted. The difference is a model sensitivity result, not evidence that the intervention will cause churn to fall.</w:t>
      </w:r>
    </w:p>
    <w:p w14:paraId="7A34E6F4" w14:textId="77777777" w:rsidR="008919B1" w:rsidRPr="006C1F88" w:rsidRDefault="00000000" w:rsidP="006C1F88">
      <w:pPr>
        <w:jc w:val="both"/>
        <w:rPr>
          <w:rFonts w:cs="Times New Roman"/>
          <w:sz w:val="24"/>
          <w:szCs w:val="24"/>
        </w:rPr>
      </w:pPr>
      <w:r w:rsidRPr="006C1F88">
        <w:rPr>
          <w:rFonts w:cs="Times New Roman"/>
          <w:sz w:val="24"/>
          <w:szCs w:val="24"/>
        </w:rPr>
        <w:t xml:space="preserve">Suppose a customer’s model-generated churn probability is 0.42. The corresponding score is 42 out of 100, which falls in the prototype’s </w:t>
      </w:r>
      <w:proofErr w:type="gramStart"/>
      <w:r w:rsidRPr="006C1F88">
        <w:rPr>
          <w:rFonts w:cs="Times New Roman"/>
          <w:sz w:val="24"/>
          <w:szCs w:val="24"/>
        </w:rPr>
        <w:t>Medium</w:t>
      </w:r>
      <w:proofErr w:type="gramEnd"/>
      <w:r w:rsidRPr="006C1F88">
        <w:rPr>
          <w:rFonts w:cs="Times New Roman"/>
          <w:sz w:val="24"/>
          <w:szCs w:val="24"/>
        </w:rPr>
        <w:t xml:space="preserve"> band. A sensible next step would be to review available customer information and consider a proportionate service check rather than conclude that the customer is certain to leave.</w:t>
      </w:r>
    </w:p>
    <w:p w14:paraId="5A8D1879" w14:textId="77777777" w:rsidR="008919B1" w:rsidRDefault="00000000" w:rsidP="006C1F88">
      <w:pPr>
        <w:jc w:val="both"/>
        <w:rPr>
          <w:rFonts w:cs="Times New Roman"/>
          <w:sz w:val="24"/>
          <w:szCs w:val="24"/>
        </w:rPr>
      </w:pPr>
      <w:r w:rsidRPr="006C1F88">
        <w:rPr>
          <w:rFonts w:cs="Times New Roman"/>
          <w:sz w:val="24"/>
          <w:szCs w:val="24"/>
        </w:rPr>
        <w:t>The example is illustrative; it is not a claim about a particular real customer. In a deployed system, the score should be stored with the model version, scoring date, and relevant input snapshot so that it can be audited and compared with the eventual outcome. The bank should also avoid repeated or intrusive contact based only on an algorithmic label.</w:t>
      </w:r>
    </w:p>
    <w:p w14:paraId="71F0C148" w14:textId="77777777" w:rsidR="008919B1" w:rsidRPr="002451B9" w:rsidRDefault="00000000" w:rsidP="006C1F88">
      <w:pPr>
        <w:pStyle w:val="Heading1"/>
        <w:pageBreakBefore/>
        <w:jc w:val="both"/>
        <w:rPr>
          <w:rFonts w:ascii="Times New Roman" w:hAnsi="Times New Roman" w:cs="Times New Roman"/>
          <w:color w:val="000000" w:themeColor="text1"/>
          <w:sz w:val="28"/>
        </w:rPr>
      </w:pPr>
      <w:r w:rsidRPr="002451B9">
        <w:rPr>
          <w:rFonts w:ascii="Times New Roman" w:hAnsi="Times New Roman" w:cs="Times New Roman"/>
          <w:color w:val="000000" w:themeColor="text1"/>
          <w:sz w:val="28"/>
        </w:rPr>
        <w:lastRenderedPageBreak/>
        <w:t>CHAPTER 10: STREAMLIT APPLICATION</w:t>
      </w:r>
    </w:p>
    <w:p w14:paraId="3C33D381" w14:textId="77777777" w:rsidR="008919B1" w:rsidRPr="002451B9" w:rsidRDefault="00000000" w:rsidP="006C1F88">
      <w:pPr>
        <w:pStyle w:val="Heading2"/>
        <w:jc w:val="both"/>
        <w:rPr>
          <w:rFonts w:ascii="Times New Roman" w:hAnsi="Times New Roman" w:cs="Times New Roman"/>
          <w:color w:val="000000" w:themeColor="text1"/>
          <w:sz w:val="28"/>
          <w:szCs w:val="28"/>
        </w:rPr>
      </w:pPr>
      <w:r w:rsidRPr="002451B9">
        <w:rPr>
          <w:rFonts w:ascii="Times New Roman" w:hAnsi="Times New Roman" w:cs="Times New Roman"/>
          <w:color w:val="000000" w:themeColor="text1"/>
          <w:sz w:val="28"/>
          <w:szCs w:val="28"/>
        </w:rPr>
        <w:t>10.1 Application Objective</w:t>
      </w:r>
    </w:p>
    <w:p w14:paraId="2B45C884" w14:textId="77777777" w:rsidR="008919B1" w:rsidRPr="006C1F88" w:rsidRDefault="00000000" w:rsidP="006C1F88">
      <w:pPr>
        <w:jc w:val="both"/>
        <w:rPr>
          <w:rFonts w:cs="Times New Roman"/>
          <w:sz w:val="24"/>
          <w:szCs w:val="24"/>
        </w:rPr>
      </w:pPr>
      <w:r w:rsidRPr="006C1F88">
        <w:rPr>
          <w:rFonts w:cs="Times New Roman"/>
          <w:sz w:val="24"/>
          <w:szCs w:val="24"/>
        </w:rPr>
        <w:t>The Streamlit application translates the fitted model into a simple interactive interface. It is a prototype for academic demonstration and is not connected to a bank's live systems. The accompanying folder contains app.py, the trained model artifact, metadata, dataset copy, requirements, and figures.</w:t>
      </w:r>
    </w:p>
    <w:p w14:paraId="2F2A42D3" w14:textId="77777777" w:rsidR="008919B1" w:rsidRPr="006C1F88" w:rsidRDefault="00000000" w:rsidP="006C1F88">
      <w:pPr>
        <w:jc w:val="both"/>
        <w:rPr>
          <w:rFonts w:cs="Times New Roman"/>
          <w:sz w:val="24"/>
          <w:szCs w:val="24"/>
        </w:rPr>
      </w:pPr>
      <w:r w:rsidRPr="006C1F88">
        <w:rPr>
          <w:rFonts w:cs="Times New Roman"/>
          <w:sz w:val="24"/>
          <w:szCs w:val="24"/>
        </w:rPr>
        <w:t>The Streamlit prototype is intended to demonstrate how a trained churn model can be presented through a simple web interface. A non-technical user should be able to review summary information, enter customer attributes, obtain a churn probability, view a risk category, and explore selected model insights without writing code.</w:t>
      </w:r>
    </w:p>
    <w:p w14:paraId="03526E73" w14:textId="77777777" w:rsidR="008919B1" w:rsidRPr="006C1F88" w:rsidRDefault="00000000" w:rsidP="006C1F88">
      <w:pPr>
        <w:jc w:val="both"/>
        <w:rPr>
          <w:rFonts w:cs="Times New Roman"/>
          <w:sz w:val="24"/>
          <w:szCs w:val="24"/>
        </w:rPr>
      </w:pPr>
      <w:r w:rsidRPr="006C1F88">
        <w:rPr>
          <w:rFonts w:cs="Times New Roman"/>
          <w:sz w:val="24"/>
          <w:szCs w:val="24"/>
        </w:rPr>
        <w:t>The application is a prototype for academic demonstration. Its presence does not establish that it has been tested in a bank environment or that it is secure, scalable, or approved for operational decisions. The model, preprocessing pipeline, and input fields must remain aligned; otherwise, the application could produce invalid or misleading predictions.</w:t>
      </w:r>
    </w:p>
    <w:p w14:paraId="0C63E46F" w14:textId="77777777" w:rsidR="008919B1" w:rsidRPr="002451B9" w:rsidRDefault="00000000" w:rsidP="006C1F88">
      <w:pPr>
        <w:pStyle w:val="Heading2"/>
        <w:jc w:val="both"/>
        <w:rPr>
          <w:rFonts w:ascii="Times New Roman" w:hAnsi="Times New Roman" w:cs="Times New Roman"/>
          <w:color w:val="000000" w:themeColor="text1"/>
          <w:sz w:val="28"/>
          <w:szCs w:val="28"/>
        </w:rPr>
      </w:pPr>
      <w:r w:rsidRPr="002451B9">
        <w:rPr>
          <w:rFonts w:ascii="Times New Roman" w:hAnsi="Times New Roman" w:cs="Times New Roman"/>
          <w:color w:val="000000" w:themeColor="text1"/>
          <w:sz w:val="28"/>
          <w:szCs w:val="28"/>
        </w:rPr>
        <w:t>10.2 Executive Dashboard</w:t>
      </w:r>
    </w:p>
    <w:p w14:paraId="6F3F21B5" w14:textId="77777777" w:rsidR="008919B1" w:rsidRPr="006C1F88" w:rsidRDefault="00000000" w:rsidP="006C1F88">
      <w:pPr>
        <w:jc w:val="both"/>
        <w:rPr>
          <w:rFonts w:cs="Times New Roman"/>
          <w:sz w:val="24"/>
          <w:szCs w:val="24"/>
        </w:rPr>
      </w:pPr>
      <w:r>
        <w:rPr>
          <w:rFonts w:cs="Times New Roman"/>
          <w:sz w:val="24"/>
          <w:szCs w:val="24"/>
        </w:rPr>
        <w:t>The application displays predicted churn probability, a threshold-based binary churn flag (Yes/No), risk category, and the selected model. A probability progress indicator provides a quick visual cue. The interface includes an explanation that predictions are estimates and should not be used as the sole basis for decisions. The binary flag uses the illustrative 0.50 threshold stored with the model metadata; it is not an optimized business rule.</w:t>
      </w:r>
    </w:p>
    <w:p w14:paraId="63FD141A" w14:textId="77777777" w:rsidR="008919B1" w:rsidRPr="006C1F88" w:rsidRDefault="00000000" w:rsidP="006C1F88">
      <w:pPr>
        <w:jc w:val="both"/>
        <w:rPr>
          <w:rFonts w:cs="Times New Roman"/>
          <w:sz w:val="24"/>
          <w:szCs w:val="24"/>
        </w:rPr>
      </w:pPr>
      <w:r>
        <w:rPr>
          <w:rFonts w:cs="Times New Roman"/>
          <w:sz w:val="24"/>
          <w:szCs w:val="24"/>
        </w:rPr>
        <w:t>The dashboard includes a predicted-churn probability distribution chart calculated for the supplied customer file, alongside the individual customer prediction and model risk category. The chart is descriptive: the supplied file includes records used during model development, so it is not an independent validation distribution. The dashboard should clearly distinguish historical outcomes from model predictions.</w:t>
      </w:r>
    </w:p>
    <w:p w14:paraId="7EF927FF" w14:textId="77777777" w:rsidR="008919B1" w:rsidRPr="006C1F88" w:rsidRDefault="00000000" w:rsidP="006C1F88">
      <w:pPr>
        <w:jc w:val="both"/>
        <w:rPr>
          <w:rFonts w:cs="Times New Roman"/>
          <w:sz w:val="24"/>
          <w:szCs w:val="24"/>
        </w:rPr>
      </w:pPr>
      <w:r w:rsidRPr="006C1F88">
        <w:rPr>
          <w:rFonts w:cs="Times New Roman"/>
          <w:sz w:val="24"/>
          <w:szCs w:val="24"/>
        </w:rPr>
        <w:t>Dashboard summaries should clearly distinguish historical outcomes from model predictions. The historical churn rate describes the supplied data, while the probability distribution describes model output. Charts should include titles, labels, and the date or model version used to produce them. If the dashboard uses a static test dataset, this should be stated so that users do not assume it reflects live customers.</w:t>
      </w:r>
    </w:p>
    <w:p w14:paraId="378059D3" w14:textId="77777777" w:rsidR="008919B1" w:rsidRPr="002451B9" w:rsidRDefault="00000000" w:rsidP="006C1F88">
      <w:pPr>
        <w:pStyle w:val="Heading2"/>
        <w:jc w:val="both"/>
        <w:rPr>
          <w:rFonts w:ascii="Times New Roman" w:hAnsi="Times New Roman" w:cs="Times New Roman"/>
          <w:sz w:val="28"/>
          <w:szCs w:val="28"/>
        </w:rPr>
      </w:pPr>
      <w:r w:rsidRPr="002451B9">
        <w:rPr>
          <w:rFonts w:ascii="Times New Roman" w:hAnsi="Times New Roman" w:cs="Times New Roman"/>
          <w:color w:val="000000" w:themeColor="text1"/>
          <w:sz w:val="28"/>
          <w:szCs w:val="28"/>
        </w:rPr>
        <w:t>10.3 Customer Churn Risk Calculator</w:t>
      </w:r>
    </w:p>
    <w:p w14:paraId="5202B49D" w14:textId="77777777" w:rsidR="008919B1" w:rsidRPr="006C1F88" w:rsidRDefault="00000000" w:rsidP="006C1F88">
      <w:pPr>
        <w:jc w:val="both"/>
        <w:rPr>
          <w:rFonts w:cs="Times New Roman"/>
          <w:sz w:val="24"/>
          <w:szCs w:val="24"/>
        </w:rPr>
      </w:pPr>
      <w:r w:rsidRPr="006C1F88">
        <w:rPr>
          <w:rFonts w:cs="Times New Roman"/>
          <w:sz w:val="24"/>
          <w:szCs w:val="24"/>
        </w:rPr>
        <w:t>The sidebar allows the user to enter credit score, geography, gender, age, tenure, balance, product count, credit-card ownership, active-member status, and estimated salary. The app engineers the same four derived features used during training and passes the row to the saved preprocessing-and-model pipeline.</w:t>
      </w:r>
    </w:p>
    <w:p w14:paraId="4CD7D762" w14:textId="77777777" w:rsidR="008919B1" w:rsidRPr="006C1F88" w:rsidRDefault="00000000" w:rsidP="006C1F88">
      <w:pPr>
        <w:jc w:val="both"/>
        <w:rPr>
          <w:rFonts w:cs="Times New Roman"/>
          <w:sz w:val="24"/>
          <w:szCs w:val="24"/>
        </w:rPr>
      </w:pPr>
      <w:r w:rsidRPr="006C1F88">
        <w:rPr>
          <w:rFonts w:cs="Times New Roman"/>
          <w:sz w:val="24"/>
          <w:szCs w:val="24"/>
        </w:rPr>
        <w:lastRenderedPageBreak/>
        <w:t>The risk calculator accepts the input variables required by the saved pipeline, applies the same preprocessing steps used during model training, and returns a predicted churn probability. The interface should validate numeric ranges, required fields, and category choices before scoring. It should also show a clear explanation that the score is an estimate and not a guarantee.</w:t>
      </w:r>
    </w:p>
    <w:p w14:paraId="0F6E971B" w14:textId="77777777" w:rsidR="008919B1" w:rsidRPr="006C1F88" w:rsidRDefault="00000000" w:rsidP="006C1F88">
      <w:pPr>
        <w:jc w:val="both"/>
        <w:rPr>
          <w:rFonts w:cs="Times New Roman"/>
          <w:sz w:val="24"/>
          <w:szCs w:val="24"/>
        </w:rPr>
      </w:pPr>
      <w:r w:rsidRPr="006C1F88">
        <w:rPr>
          <w:rFonts w:cs="Times New Roman"/>
          <w:sz w:val="24"/>
          <w:szCs w:val="24"/>
        </w:rPr>
        <w:t>The calculator should not ask for unnecessary identifying information such as a customer’s surname or account identifier when those fields are not model inputs. It should handle invalid or missing values gracefully and should not silently substitute values that materially change the prediction. Any production version would require authentication, access controls, logging, and privacy review.</w:t>
      </w:r>
    </w:p>
    <w:p w14:paraId="20A7ABBF" w14:textId="77777777" w:rsidR="008919B1" w:rsidRPr="002451B9" w:rsidRDefault="00000000" w:rsidP="006C1F88">
      <w:pPr>
        <w:pStyle w:val="Heading2"/>
        <w:jc w:val="both"/>
        <w:rPr>
          <w:rFonts w:ascii="Times New Roman" w:hAnsi="Times New Roman" w:cs="Times New Roman"/>
          <w:color w:val="000000" w:themeColor="text1"/>
          <w:sz w:val="28"/>
          <w:szCs w:val="28"/>
        </w:rPr>
      </w:pPr>
      <w:r w:rsidRPr="002451B9">
        <w:rPr>
          <w:rFonts w:ascii="Times New Roman" w:hAnsi="Times New Roman" w:cs="Times New Roman"/>
          <w:color w:val="000000" w:themeColor="text1"/>
          <w:sz w:val="28"/>
          <w:szCs w:val="28"/>
        </w:rPr>
        <w:t>10.4 Feature Importance Dashboard</w:t>
      </w:r>
    </w:p>
    <w:p w14:paraId="5B74760F" w14:textId="77777777" w:rsidR="008919B1" w:rsidRPr="006C1F88" w:rsidRDefault="00000000" w:rsidP="006C1F88">
      <w:pPr>
        <w:jc w:val="both"/>
        <w:rPr>
          <w:rFonts w:cs="Times New Roman"/>
          <w:sz w:val="24"/>
          <w:szCs w:val="24"/>
        </w:rPr>
      </w:pPr>
      <w:r w:rsidRPr="006C1F88">
        <w:rPr>
          <w:rFonts w:cs="Times New Roman"/>
          <w:sz w:val="24"/>
          <w:szCs w:val="24"/>
        </w:rPr>
        <w:t>The application shows the fitted estimator's feature importance when supported. The values are model-specific. They are not causal explanations and may need to be supplemented with SHAP and domain review.</w:t>
      </w:r>
    </w:p>
    <w:p w14:paraId="1DE1F5B8" w14:textId="77777777" w:rsidR="008919B1" w:rsidRPr="006C1F88" w:rsidRDefault="00000000" w:rsidP="006C1F88">
      <w:pPr>
        <w:jc w:val="both"/>
        <w:rPr>
          <w:rFonts w:cs="Times New Roman"/>
          <w:sz w:val="24"/>
          <w:szCs w:val="24"/>
        </w:rPr>
      </w:pPr>
      <w:r w:rsidRPr="006C1F88">
        <w:rPr>
          <w:rFonts w:cs="Times New Roman"/>
          <w:sz w:val="24"/>
          <w:szCs w:val="24"/>
        </w:rPr>
        <w:t>The feature-importance view helps users understand which variables the fitted model relied on most strongly in the training dataset. It may present a ranked bar chart and a short explanation of the importance method. The view should state whether importance is based on impurity reduction, permutation, or another method because the methods answer slightly different questions.</w:t>
      </w:r>
    </w:p>
    <w:p w14:paraId="009C4646" w14:textId="77777777" w:rsidR="008919B1" w:rsidRPr="006C1F88" w:rsidRDefault="00000000" w:rsidP="006C1F88">
      <w:pPr>
        <w:jc w:val="both"/>
        <w:rPr>
          <w:rFonts w:cs="Times New Roman"/>
          <w:sz w:val="24"/>
          <w:szCs w:val="24"/>
        </w:rPr>
      </w:pPr>
      <w:r w:rsidRPr="006C1F88">
        <w:rPr>
          <w:rFonts w:cs="Times New Roman"/>
          <w:sz w:val="24"/>
          <w:szCs w:val="24"/>
        </w:rPr>
        <w:t>Feature importance should be read as a description of model behavior, not proof that a feature causes churn. Correlated variables can share or obscure importance, and importance can change when the training data or model settings change. If a genuine importance chart is not available in the application, the report should describe the intended feature rather than claim that the chart was successfully tested.</w:t>
      </w:r>
    </w:p>
    <w:p w14:paraId="0640A846" w14:textId="77777777" w:rsidR="008919B1" w:rsidRPr="002451B9" w:rsidRDefault="00000000" w:rsidP="006C1F88">
      <w:pPr>
        <w:pStyle w:val="Heading2"/>
        <w:jc w:val="both"/>
        <w:rPr>
          <w:rFonts w:ascii="Times New Roman" w:hAnsi="Times New Roman" w:cs="Times New Roman"/>
          <w:color w:val="000000" w:themeColor="text1"/>
          <w:sz w:val="28"/>
          <w:szCs w:val="28"/>
        </w:rPr>
      </w:pPr>
      <w:r w:rsidRPr="002451B9">
        <w:rPr>
          <w:rFonts w:ascii="Times New Roman" w:hAnsi="Times New Roman" w:cs="Times New Roman"/>
          <w:color w:val="000000" w:themeColor="text1"/>
          <w:sz w:val="28"/>
          <w:szCs w:val="28"/>
        </w:rPr>
        <w:t>10.5 What-if Scenario Simulator</w:t>
      </w:r>
    </w:p>
    <w:p w14:paraId="79844BC9" w14:textId="77777777" w:rsidR="008919B1" w:rsidRPr="006C1F88" w:rsidRDefault="00000000" w:rsidP="006C1F88">
      <w:pPr>
        <w:jc w:val="both"/>
        <w:rPr>
          <w:rFonts w:cs="Times New Roman"/>
          <w:sz w:val="24"/>
          <w:szCs w:val="24"/>
        </w:rPr>
      </w:pPr>
      <w:r w:rsidRPr="006C1F88">
        <w:rPr>
          <w:rFonts w:cs="Times New Roman"/>
          <w:sz w:val="24"/>
          <w:szCs w:val="24"/>
        </w:rPr>
        <w:t>The what-if simulator lets a user change active-member status and number of products, then compares the new estimated probability with the original probability. The app labels this as sensitivity analysis and does not claim the change is a causal intervention.</w:t>
      </w:r>
    </w:p>
    <w:p w14:paraId="635C58DC" w14:textId="77777777" w:rsidR="008919B1" w:rsidRPr="006C1F88" w:rsidRDefault="00000000" w:rsidP="006C1F88">
      <w:pPr>
        <w:jc w:val="both"/>
        <w:rPr>
          <w:rFonts w:cs="Times New Roman"/>
          <w:sz w:val="24"/>
          <w:szCs w:val="24"/>
        </w:rPr>
      </w:pPr>
      <w:r w:rsidRPr="006C1F88">
        <w:rPr>
          <w:rFonts w:cs="Times New Roman"/>
          <w:sz w:val="24"/>
          <w:szCs w:val="24"/>
        </w:rPr>
        <w:t>A what-if simulator allows a user to change selected input values and observe how the model’s predicted probability changes. This can be useful for understanding model sensitivity and for exploring hypothetical cases, but it must not be presented as proof that changing a customer attribute will change the real customer’s behavior.</w:t>
      </w:r>
    </w:p>
    <w:p w14:paraId="538D2A42" w14:textId="3303E505" w:rsidR="00821090" w:rsidRDefault="00000000" w:rsidP="00821090">
      <w:pPr>
        <w:jc w:val="both"/>
        <w:rPr>
          <w:rFonts w:cs="Times New Roman"/>
          <w:sz w:val="24"/>
          <w:szCs w:val="24"/>
        </w:rPr>
      </w:pPr>
      <w:r w:rsidRPr="006C1F88">
        <w:rPr>
          <w:rFonts w:cs="Times New Roman"/>
          <w:sz w:val="24"/>
          <w:szCs w:val="24"/>
        </w:rPr>
        <w:t>Some inputs, such as age or geography, are not appropriate targets for intervention, and even apparently actionable fields may be proxies rather than causes. The simulator should be framed as an educational tool for model behavior, not as a recommendation engine that tells staff to manipulate customer attributes.</w:t>
      </w:r>
    </w:p>
    <w:p w14:paraId="3B59F2CF" w14:textId="77777777" w:rsidR="00821090" w:rsidRPr="00821090" w:rsidRDefault="00821090" w:rsidP="00821090">
      <w:pPr>
        <w:jc w:val="both"/>
        <w:rPr>
          <w:rFonts w:cs="Times New Roman"/>
          <w:sz w:val="24"/>
          <w:szCs w:val="24"/>
        </w:rPr>
      </w:pPr>
    </w:p>
    <w:p w14:paraId="20E388CA" w14:textId="7D52261D" w:rsidR="008919B1" w:rsidRPr="002451B9" w:rsidRDefault="00000000" w:rsidP="006C1F88">
      <w:pPr>
        <w:pStyle w:val="Heading2"/>
        <w:jc w:val="both"/>
        <w:rPr>
          <w:rFonts w:ascii="Times New Roman" w:hAnsi="Times New Roman" w:cs="Times New Roman"/>
          <w:color w:val="000000" w:themeColor="text1"/>
          <w:sz w:val="28"/>
          <w:szCs w:val="28"/>
        </w:rPr>
      </w:pPr>
      <w:r w:rsidRPr="002451B9">
        <w:rPr>
          <w:rFonts w:ascii="Times New Roman" w:hAnsi="Times New Roman" w:cs="Times New Roman"/>
          <w:color w:val="000000" w:themeColor="text1"/>
          <w:sz w:val="28"/>
          <w:szCs w:val="28"/>
        </w:rPr>
        <w:lastRenderedPageBreak/>
        <w:t>10.6 Batch Scoring</w:t>
      </w:r>
    </w:p>
    <w:p w14:paraId="5403704B" w14:textId="77777777" w:rsidR="008919B1" w:rsidRPr="006C1F88" w:rsidRDefault="00000000" w:rsidP="006C1F88">
      <w:pPr>
        <w:jc w:val="both"/>
        <w:rPr>
          <w:rFonts w:cs="Times New Roman"/>
          <w:sz w:val="24"/>
          <w:szCs w:val="24"/>
        </w:rPr>
      </w:pPr>
      <w:r>
        <w:rPr>
          <w:rFonts w:cs="Times New Roman"/>
          <w:sz w:val="24"/>
          <w:szCs w:val="24"/>
        </w:rPr>
        <w:t>The batch-scoring module accepts a CSV containing the required customer features, computes the engineered variables, generates churn probabilities, threshold-based binary churn flags and risk categories, and allows the results to be downloaded. It validates that required columns are present.</w:t>
      </w:r>
    </w:p>
    <w:p w14:paraId="22F7CEF4" w14:textId="77777777" w:rsidR="008919B1" w:rsidRPr="006C1F88" w:rsidRDefault="00000000" w:rsidP="006C1F88">
      <w:pPr>
        <w:jc w:val="both"/>
        <w:rPr>
          <w:rFonts w:cs="Times New Roman"/>
          <w:sz w:val="24"/>
          <w:szCs w:val="24"/>
        </w:rPr>
      </w:pPr>
      <w:r>
        <w:rPr>
          <w:rFonts w:cs="Times New Roman"/>
          <w:sz w:val="24"/>
          <w:szCs w:val="24"/>
        </w:rPr>
        <w:t>Batch scoring allows the user to upload a file containing multiple customer records and receive churn probabilities, threshold-based Yes/No flags and Low/Medium/High risk categories for each scored row. The current prototype checks required columns; stronger type validation, rejected-row reporting and secure file handling should be added before operational use.</w:t>
      </w:r>
    </w:p>
    <w:p w14:paraId="17CB3B16" w14:textId="77777777" w:rsidR="008919B1" w:rsidRPr="006C1F88" w:rsidRDefault="00000000" w:rsidP="006C1F88">
      <w:pPr>
        <w:jc w:val="both"/>
        <w:rPr>
          <w:rFonts w:cs="Times New Roman"/>
          <w:sz w:val="24"/>
          <w:szCs w:val="24"/>
        </w:rPr>
      </w:pPr>
      <w:r w:rsidRPr="006C1F88">
        <w:rPr>
          <w:rFonts w:cs="Times New Roman"/>
          <w:sz w:val="24"/>
          <w:szCs w:val="24"/>
        </w:rPr>
        <w:t>Before operational use, batch scoring should include file-size limits, secure handling of uploaded files, validation against the trained feature schema, and a clear policy for storage and deletion. Predictions should be versioned and monitored. A batch score should not automatically trigger a customer contact or financial decision without a documented review process.</w:t>
      </w:r>
    </w:p>
    <w:p w14:paraId="6AA689AA" w14:textId="77777777" w:rsidR="008919B1" w:rsidRPr="002451B9" w:rsidRDefault="00000000" w:rsidP="006C1F88">
      <w:pPr>
        <w:pStyle w:val="Heading2"/>
        <w:jc w:val="both"/>
        <w:rPr>
          <w:rFonts w:ascii="Times New Roman" w:hAnsi="Times New Roman" w:cs="Times New Roman"/>
          <w:color w:val="000000" w:themeColor="text1"/>
          <w:sz w:val="28"/>
          <w:szCs w:val="28"/>
        </w:rPr>
      </w:pPr>
      <w:r w:rsidRPr="002451B9">
        <w:rPr>
          <w:rFonts w:ascii="Times New Roman" w:hAnsi="Times New Roman" w:cs="Times New Roman"/>
          <w:color w:val="000000" w:themeColor="text1"/>
          <w:sz w:val="28"/>
          <w:szCs w:val="28"/>
        </w:rPr>
        <w:t>10.7 How to Run the Application</w:t>
      </w:r>
    </w:p>
    <w:p w14:paraId="11FC3453" w14:textId="77777777" w:rsidR="008919B1" w:rsidRPr="006C1F88" w:rsidRDefault="00000000" w:rsidP="006C1F88">
      <w:pPr>
        <w:jc w:val="both"/>
        <w:rPr>
          <w:rFonts w:cs="Times New Roman"/>
          <w:sz w:val="24"/>
          <w:szCs w:val="24"/>
        </w:rPr>
      </w:pPr>
      <w:r>
        <w:rPr>
          <w:rFonts w:cs="Times New Roman"/>
          <w:sz w:val="24"/>
          <w:szCs w:val="24"/>
        </w:rPr>
        <w:t>1. Extract the accompanying ZIP folder to your computer.</w:t>
      </w:r>
    </w:p>
    <w:p w14:paraId="13700768" w14:textId="77777777" w:rsidR="008919B1" w:rsidRPr="006C1F88" w:rsidRDefault="00000000" w:rsidP="006C1F88">
      <w:pPr>
        <w:jc w:val="both"/>
        <w:rPr>
          <w:rFonts w:cs="Times New Roman"/>
          <w:sz w:val="24"/>
          <w:szCs w:val="24"/>
        </w:rPr>
      </w:pPr>
      <w:r>
        <w:rPr>
          <w:rFonts w:cs="Times New Roman"/>
          <w:sz w:val="24"/>
          <w:szCs w:val="24"/>
        </w:rPr>
        <w:t>2. Install Python 3.10 or later.</w:t>
      </w:r>
    </w:p>
    <w:p w14:paraId="4BD8DD8C" w14:textId="77777777" w:rsidR="008919B1" w:rsidRPr="006C1F88" w:rsidRDefault="00000000" w:rsidP="006C1F88">
      <w:pPr>
        <w:jc w:val="both"/>
        <w:rPr>
          <w:rFonts w:cs="Times New Roman"/>
          <w:sz w:val="24"/>
          <w:szCs w:val="24"/>
        </w:rPr>
      </w:pPr>
      <w:r>
        <w:rPr>
          <w:rFonts w:cs="Times New Roman"/>
          <w:sz w:val="24"/>
          <w:szCs w:val="24"/>
        </w:rPr>
        <w:t>3. Open Command Prompt or terminal in the extracted project folder.</w:t>
      </w:r>
    </w:p>
    <w:p w14:paraId="59B8299C" w14:textId="77777777" w:rsidR="008919B1" w:rsidRPr="006C1F88" w:rsidRDefault="00000000" w:rsidP="006C1F88">
      <w:pPr>
        <w:jc w:val="both"/>
        <w:rPr>
          <w:rFonts w:cs="Times New Roman"/>
          <w:sz w:val="24"/>
          <w:szCs w:val="24"/>
        </w:rPr>
      </w:pPr>
      <w:r>
        <w:rPr>
          <w:rFonts w:cs="Times New Roman"/>
          <w:sz w:val="24"/>
          <w:szCs w:val="24"/>
        </w:rPr>
        <w:t>4. Run: pip install -r requirements.txt</w:t>
      </w:r>
    </w:p>
    <w:p w14:paraId="09213924" w14:textId="77777777" w:rsidR="008919B1" w:rsidRPr="006C1F88" w:rsidRDefault="00000000" w:rsidP="006C1F88">
      <w:pPr>
        <w:jc w:val="both"/>
        <w:rPr>
          <w:rFonts w:cs="Times New Roman"/>
          <w:sz w:val="24"/>
          <w:szCs w:val="24"/>
        </w:rPr>
      </w:pPr>
      <w:r>
        <w:rPr>
          <w:rFonts w:cs="Times New Roman"/>
          <w:sz w:val="24"/>
          <w:szCs w:val="24"/>
        </w:rPr>
        <w:t>5. Run: streamlit run app.py</w:t>
      </w:r>
    </w:p>
    <w:p w14:paraId="5A99CA08" w14:textId="77777777" w:rsidR="008919B1" w:rsidRPr="006C1F88" w:rsidRDefault="00000000" w:rsidP="006C1F88">
      <w:pPr>
        <w:jc w:val="both"/>
        <w:rPr>
          <w:rFonts w:cs="Times New Roman"/>
          <w:sz w:val="24"/>
          <w:szCs w:val="24"/>
        </w:rPr>
      </w:pPr>
      <w:r>
        <w:rPr>
          <w:rFonts w:cs="Times New Roman"/>
          <w:sz w:val="24"/>
          <w:szCs w:val="24"/>
        </w:rPr>
        <w:t>6. Open the local URL shown in the terminal, usually http://localhost:8501.</w:t>
      </w:r>
    </w:p>
    <w:p w14:paraId="58E87856" w14:textId="77777777" w:rsidR="008919B1" w:rsidRPr="006C1F88" w:rsidRDefault="00000000" w:rsidP="006C1F88">
      <w:pPr>
        <w:jc w:val="both"/>
        <w:rPr>
          <w:rFonts w:cs="Times New Roman"/>
          <w:sz w:val="24"/>
          <w:szCs w:val="24"/>
        </w:rPr>
      </w:pPr>
      <w:r w:rsidRPr="006C1F88">
        <w:rPr>
          <w:rFonts w:cs="Times New Roman"/>
          <w:sz w:val="24"/>
          <w:szCs w:val="24"/>
        </w:rPr>
        <w:t>The intended workflow is to install the Python dependencies listed in the project requirements file, ensure that the dataset and saved model artifacts are available in the expected project folders, open a terminal in the project directory, and run the Streamlit entry-point script. The exact command should match the filename included in the delivered project package, commonly `streamlit run app.py`.</w:t>
      </w:r>
    </w:p>
    <w:p w14:paraId="695D5681" w14:textId="77777777" w:rsidR="008919B1" w:rsidRDefault="00000000" w:rsidP="006C1F88">
      <w:pPr>
        <w:jc w:val="both"/>
        <w:rPr>
          <w:rFonts w:cs="Times New Roman"/>
          <w:sz w:val="24"/>
          <w:szCs w:val="24"/>
        </w:rPr>
      </w:pPr>
      <w:r w:rsidRPr="006C1F88">
        <w:rPr>
          <w:rFonts w:cs="Times New Roman"/>
          <w:sz w:val="24"/>
          <w:szCs w:val="24"/>
        </w:rPr>
        <w:t>If the app reports a missing package or file, the user should check that the correct virtual environment is active and that the project directory structure has not changed. The model should be trained or loaded using the same feature schema as the interface. A successful launch should be confirmed on the user’s own computer before the report states that the application is fully operational.</w:t>
      </w:r>
    </w:p>
    <w:p w14:paraId="20D9BE2B" w14:textId="77777777" w:rsidR="00821090" w:rsidRDefault="00821090" w:rsidP="006C1F88">
      <w:pPr>
        <w:jc w:val="both"/>
        <w:rPr>
          <w:rFonts w:cs="Times New Roman"/>
          <w:sz w:val="24"/>
          <w:szCs w:val="24"/>
        </w:rPr>
      </w:pPr>
    </w:p>
    <w:p w14:paraId="181B001C" w14:textId="77777777" w:rsidR="00821090" w:rsidRDefault="00821090" w:rsidP="006C1F88">
      <w:pPr>
        <w:jc w:val="both"/>
        <w:rPr>
          <w:rFonts w:cs="Times New Roman"/>
          <w:sz w:val="24"/>
          <w:szCs w:val="24"/>
        </w:rPr>
      </w:pPr>
    </w:p>
    <w:p w14:paraId="4E6B839F" w14:textId="77777777" w:rsidR="00821090" w:rsidRDefault="00821090" w:rsidP="006C1F88">
      <w:pPr>
        <w:jc w:val="both"/>
        <w:rPr>
          <w:rFonts w:cs="Times New Roman"/>
          <w:sz w:val="24"/>
          <w:szCs w:val="24"/>
        </w:rPr>
      </w:pPr>
    </w:p>
    <w:p w14:paraId="1B4AD6D5" w14:textId="77777777" w:rsidR="00821090" w:rsidRDefault="00821090" w:rsidP="006C1F88">
      <w:pPr>
        <w:jc w:val="both"/>
        <w:rPr>
          <w:rFonts w:cs="Times New Roman"/>
          <w:sz w:val="24"/>
          <w:szCs w:val="24"/>
        </w:rPr>
      </w:pPr>
    </w:p>
    <w:p w14:paraId="721E2926" w14:textId="77777777" w:rsidR="00821090" w:rsidRDefault="00821090" w:rsidP="006C1F88">
      <w:pPr>
        <w:jc w:val="both"/>
        <w:rPr>
          <w:rFonts w:cs="Times New Roman"/>
          <w:sz w:val="24"/>
          <w:szCs w:val="24"/>
        </w:rPr>
      </w:pPr>
    </w:p>
    <w:p w14:paraId="2BDDDD69" w14:textId="77777777" w:rsidR="00821090" w:rsidRDefault="00821090" w:rsidP="006C1F88">
      <w:pPr>
        <w:jc w:val="both"/>
        <w:rPr>
          <w:rFonts w:cs="Times New Roman"/>
          <w:sz w:val="24"/>
          <w:szCs w:val="24"/>
        </w:rPr>
      </w:pPr>
    </w:p>
    <w:p w14:paraId="3CCC75D8" w14:textId="77777777" w:rsidR="008919B1" w:rsidRPr="002451B9" w:rsidRDefault="00000000" w:rsidP="006C1F88">
      <w:pPr>
        <w:pStyle w:val="Heading2"/>
        <w:jc w:val="both"/>
        <w:rPr>
          <w:rFonts w:ascii="Times New Roman" w:hAnsi="Times New Roman" w:cs="Times New Roman"/>
          <w:color w:val="000000" w:themeColor="text1"/>
          <w:sz w:val="28"/>
          <w:szCs w:val="28"/>
        </w:rPr>
      </w:pPr>
      <w:r w:rsidRPr="002451B9">
        <w:rPr>
          <w:rFonts w:ascii="Times New Roman" w:hAnsi="Times New Roman" w:cs="Times New Roman"/>
          <w:color w:val="000000" w:themeColor="text1"/>
          <w:sz w:val="28"/>
          <w:szCs w:val="28"/>
        </w:rPr>
        <w:lastRenderedPageBreak/>
        <w:t>10.8 Application Screenshots</w:t>
      </w:r>
    </w:p>
    <w:p w14:paraId="0AD1B74A" w14:textId="77777777" w:rsidR="008919B1" w:rsidRPr="006C1F88" w:rsidRDefault="00000000" w:rsidP="006C1F88">
      <w:pPr>
        <w:jc w:val="both"/>
        <w:rPr>
          <w:rFonts w:cs="Times New Roman"/>
          <w:sz w:val="24"/>
          <w:szCs w:val="24"/>
        </w:rPr>
      </w:pPr>
      <w:r w:rsidRPr="006C1F88">
        <w:rPr>
          <w:rFonts w:cs="Times New Roman"/>
          <w:sz w:val="24"/>
          <w:szCs w:val="24"/>
        </w:rPr>
        <w:t>The app source and trained model are provided for you to run locally. Screenshots should be captured after running the application on your computer because screenshots from an unlaunched app would not verify that the UI works in your environment. Insert screenshots of the dashboard, risk calculator, feature importance, what-if simulator, and batch scoring here after testing.</w:t>
      </w:r>
    </w:p>
    <w:p w14:paraId="2A7140DD" w14:textId="1B176346" w:rsidR="008919B1" w:rsidRDefault="00000000" w:rsidP="006C1F88">
      <w:pPr>
        <w:jc w:val="both"/>
        <w:rPr>
          <w:rFonts w:cs="Times New Roman"/>
          <w:sz w:val="24"/>
          <w:szCs w:val="24"/>
        </w:rPr>
      </w:pPr>
      <w:r w:rsidRPr="006C1F88">
        <w:rPr>
          <w:rFonts w:cs="Times New Roman"/>
          <w:sz w:val="24"/>
          <w:szCs w:val="24"/>
        </w:rPr>
        <w:t xml:space="preserve">Screenshot 10.1: Main dashboard and predicted risk </w:t>
      </w:r>
    </w:p>
    <w:p w14:paraId="636D17F8" w14:textId="398E2C44" w:rsidR="00821090" w:rsidRPr="00821090" w:rsidRDefault="00821090" w:rsidP="00821090">
      <w:pPr>
        <w:jc w:val="both"/>
        <w:rPr>
          <w:rFonts w:cs="Times New Roman"/>
          <w:sz w:val="24"/>
          <w:szCs w:val="24"/>
          <w:lang w:val="en-IN"/>
        </w:rPr>
      </w:pPr>
      <w:r w:rsidRPr="00821090">
        <w:rPr>
          <w:rFonts w:cs="Times New Roman"/>
          <w:sz w:val="24"/>
          <w:szCs w:val="24"/>
          <w:lang w:val="en-IN"/>
        </w:rPr>
        <w:drawing>
          <wp:inline distT="0" distB="0" distL="0" distR="0" wp14:anchorId="261DE1D3" wp14:editId="31390B88">
            <wp:extent cx="4137660" cy="2716184"/>
            <wp:effectExtent l="0" t="0" r="0" b="8255"/>
            <wp:docPr id="7353669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155628" cy="2727979"/>
                    </a:xfrm>
                    <a:prstGeom prst="rect">
                      <a:avLst/>
                    </a:prstGeom>
                    <a:noFill/>
                    <a:ln>
                      <a:noFill/>
                    </a:ln>
                  </pic:spPr>
                </pic:pic>
              </a:graphicData>
            </a:graphic>
          </wp:inline>
        </w:drawing>
      </w:r>
    </w:p>
    <w:p w14:paraId="4A18C1FD" w14:textId="77777777" w:rsidR="00821090" w:rsidRPr="006C1F88" w:rsidRDefault="00821090" w:rsidP="006C1F88">
      <w:pPr>
        <w:jc w:val="both"/>
        <w:rPr>
          <w:rFonts w:cs="Times New Roman"/>
          <w:sz w:val="24"/>
          <w:szCs w:val="24"/>
        </w:rPr>
      </w:pPr>
    </w:p>
    <w:p w14:paraId="55D233DA" w14:textId="4CEBE62D" w:rsidR="008919B1" w:rsidRDefault="00000000" w:rsidP="006C1F88">
      <w:pPr>
        <w:jc w:val="both"/>
        <w:rPr>
          <w:rFonts w:cs="Times New Roman"/>
          <w:sz w:val="24"/>
          <w:szCs w:val="24"/>
        </w:rPr>
      </w:pPr>
      <w:r w:rsidRPr="006C1F88">
        <w:rPr>
          <w:rFonts w:cs="Times New Roman"/>
          <w:sz w:val="24"/>
          <w:szCs w:val="24"/>
        </w:rPr>
        <w:t xml:space="preserve">Screenshot 10.2: Customer input calculator — </w:t>
      </w:r>
    </w:p>
    <w:p w14:paraId="6FFC0C8C" w14:textId="4DE438F1" w:rsidR="00821090" w:rsidRPr="00821090" w:rsidRDefault="00821090" w:rsidP="00821090">
      <w:pPr>
        <w:jc w:val="both"/>
        <w:rPr>
          <w:rFonts w:cs="Times New Roman"/>
          <w:sz w:val="24"/>
          <w:szCs w:val="24"/>
          <w:lang w:val="en-IN"/>
        </w:rPr>
      </w:pPr>
      <w:r w:rsidRPr="00821090">
        <w:rPr>
          <w:rFonts w:cs="Times New Roman"/>
          <w:sz w:val="24"/>
          <w:szCs w:val="24"/>
          <w:lang w:val="en-IN"/>
        </w:rPr>
        <w:drawing>
          <wp:inline distT="0" distB="0" distL="0" distR="0" wp14:anchorId="46DEE4CB" wp14:editId="6AB6BDB1">
            <wp:extent cx="5097780" cy="3346459"/>
            <wp:effectExtent l="0" t="0" r="7620" b="6350"/>
            <wp:docPr id="4228653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105927" cy="3351807"/>
                    </a:xfrm>
                    <a:prstGeom prst="rect">
                      <a:avLst/>
                    </a:prstGeom>
                    <a:noFill/>
                    <a:ln>
                      <a:noFill/>
                    </a:ln>
                  </pic:spPr>
                </pic:pic>
              </a:graphicData>
            </a:graphic>
          </wp:inline>
        </w:drawing>
      </w:r>
    </w:p>
    <w:p w14:paraId="5A19F67D" w14:textId="77777777" w:rsidR="00821090" w:rsidRDefault="00821090" w:rsidP="006C1F88">
      <w:pPr>
        <w:jc w:val="both"/>
        <w:rPr>
          <w:rFonts w:cs="Times New Roman"/>
          <w:sz w:val="24"/>
          <w:szCs w:val="24"/>
        </w:rPr>
      </w:pPr>
    </w:p>
    <w:p w14:paraId="7C1C1CAA" w14:textId="3111FB45" w:rsidR="008919B1" w:rsidRDefault="00000000" w:rsidP="006C1F88">
      <w:pPr>
        <w:jc w:val="both"/>
        <w:rPr>
          <w:rFonts w:cs="Times New Roman"/>
          <w:sz w:val="24"/>
          <w:szCs w:val="24"/>
        </w:rPr>
      </w:pPr>
      <w:r w:rsidRPr="006C1F88">
        <w:rPr>
          <w:rFonts w:cs="Times New Roman"/>
          <w:sz w:val="24"/>
          <w:szCs w:val="24"/>
        </w:rPr>
        <w:lastRenderedPageBreak/>
        <w:t xml:space="preserve">Screenshot 10.3: Feature importance section </w:t>
      </w:r>
    </w:p>
    <w:p w14:paraId="20D9028B" w14:textId="3DD49AEA" w:rsidR="00821090" w:rsidRPr="00821090" w:rsidRDefault="00821090" w:rsidP="00821090">
      <w:pPr>
        <w:jc w:val="both"/>
        <w:rPr>
          <w:rFonts w:cs="Times New Roman"/>
          <w:sz w:val="24"/>
          <w:szCs w:val="24"/>
          <w:lang w:val="en-IN"/>
        </w:rPr>
      </w:pPr>
      <w:r w:rsidRPr="00821090">
        <w:rPr>
          <w:rFonts w:cs="Times New Roman"/>
          <w:sz w:val="24"/>
          <w:szCs w:val="24"/>
          <w:lang w:val="en-IN"/>
        </w:rPr>
        <w:drawing>
          <wp:inline distT="0" distB="0" distL="0" distR="0" wp14:anchorId="502B1BDE" wp14:editId="6C0108C2">
            <wp:extent cx="5768340" cy="3136612"/>
            <wp:effectExtent l="0" t="0" r="3810" b="6985"/>
            <wp:docPr id="1021014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801910" cy="3154866"/>
                    </a:xfrm>
                    <a:prstGeom prst="rect">
                      <a:avLst/>
                    </a:prstGeom>
                    <a:noFill/>
                    <a:ln>
                      <a:noFill/>
                    </a:ln>
                  </pic:spPr>
                </pic:pic>
              </a:graphicData>
            </a:graphic>
          </wp:inline>
        </w:drawing>
      </w:r>
    </w:p>
    <w:p w14:paraId="79B3FB08" w14:textId="77777777" w:rsidR="00821090" w:rsidRPr="006C1F88" w:rsidRDefault="00821090" w:rsidP="006C1F88">
      <w:pPr>
        <w:jc w:val="both"/>
        <w:rPr>
          <w:rFonts w:cs="Times New Roman"/>
          <w:sz w:val="24"/>
          <w:szCs w:val="24"/>
        </w:rPr>
      </w:pPr>
    </w:p>
    <w:p w14:paraId="5D84AA3B" w14:textId="7EB9DD61" w:rsidR="008919B1" w:rsidRDefault="00000000" w:rsidP="006C1F88">
      <w:pPr>
        <w:jc w:val="both"/>
        <w:rPr>
          <w:rFonts w:cs="Times New Roman"/>
          <w:sz w:val="24"/>
          <w:szCs w:val="24"/>
        </w:rPr>
      </w:pPr>
      <w:r w:rsidRPr="006C1F88">
        <w:rPr>
          <w:rFonts w:cs="Times New Roman"/>
          <w:sz w:val="24"/>
          <w:szCs w:val="24"/>
        </w:rPr>
        <w:t xml:space="preserve">Screenshot 10.4: What-if simulator </w:t>
      </w:r>
    </w:p>
    <w:p w14:paraId="4C6309CB" w14:textId="0997546F" w:rsidR="00821090" w:rsidRPr="00821090" w:rsidRDefault="00821090" w:rsidP="00821090">
      <w:pPr>
        <w:jc w:val="both"/>
        <w:rPr>
          <w:rFonts w:cs="Times New Roman"/>
          <w:sz w:val="24"/>
          <w:szCs w:val="24"/>
          <w:lang w:val="en-IN"/>
        </w:rPr>
      </w:pPr>
      <w:r w:rsidRPr="00821090">
        <w:rPr>
          <w:rFonts w:cs="Times New Roman"/>
          <w:sz w:val="24"/>
          <w:szCs w:val="24"/>
          <w:lang w:val="en-IN"/>
        </w:rPr>
        <w:drawing>
          <wp:inline distT="0" distB="0" distL="0" distR="0" wp14:anchorId="67052B82" wp14:editId="57A7EEED">
            <wp:extent cx="5928360" cy="3075940"/>
            <wp:effectExtent l="0" t="0" r="0" b="0"/>
            <wp:docPr id="21453122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4794" cy="3084467"/>
                    </a:xfrm>
                    <a:prstGeom prst="rect">
                      <a:avLst/>
                    </a:prstGeom>
                    <a:noFill/>
                    <a:ln>
                      <a:noFill/>
                    </a:ln>
                  </pic:spPr>
                </pic:pic>
              </a:graphicData>
            </a:graphic>
          </wp:inline>
        </w:drawing>
      </w:r>
    </w:p>
    <w:p w14:paraId="24331A52" w14:textId="77777777" w:rsidR="00821090" w:rsidRPr="006C1F88" w:rsidRDefault="00821090" w:rsidP="006C1F88">
      <w:pPr>
        <w:jc w:val="both"/>
        <w:rPr>
          <w:rFonts w:cs="Times New Roman"/>
          <w:sz w:val="24"/>
          <w:szCs w:val="24"/>
        </w:rPr>
      </w:pPr>
    </w:p>
    <w:p w14:paraId="08BEB443" w14:textId="77777777" w:rsidR="00821090" w:rsidRDefault="00821090" w:rsidP="006C1F88">
      <w:pPr>
        <w:jc w:val="both"/>
        <w:rPr>
          <w:rFonts w:cs="Times New Roman"/>
          <w:sz w:val="24"/>
          <w:szCs w:val="24"/>
        </w:rPr>
      </w:pPr>
    </w:p>
    <w:p w14:paraId="450B3865" w14:textId="77777777" w:rsidR="00821090" w:rsidRDefault="00821090" w:rsidP="006C1F88">
      <w:pPr>
        <w:jc w:val="both"/>
        <w:rPr>
          <w:rFonts w:cs="Times New Roman"/>
          <w:sz w:val="24"/>
          <w:szCs w:val="24"/>
        </w:rPr>
      </w:pPr>
    </w:p>
    <w:p w14:paraId="6070875F" w14:textId="77777777" w:rsidR="00821090" w:rsidRDefault="00821090" w:rsidP="006C1F88">
      <w:pPr>
        <w:jc w:val="both"/>
        <w:rPr>
          <w:rFonts w:cs="Times New Roman"/>
          <w:sz w:val="24"/>
          <w:szCs w:val="24"/>
        </w:rPr>
      </w:pPr>
    </w:p>
    <w:p w14:paraId="458378AB" w14:textId="2D624191" w:rsidR="008919B1" w:rsidRDefault="00000000" w:rsidP="006C1F88">
      <w:pPr>
        <w:jc w:val="both"/>
        <w:rPr>
          <w:rFonts w:cs="Times New Roman"/>
          <w:sz w:val="24"/>
          <w:szCs w:val="24"/>
        </w:rPr>
      </w:pPr>
      <w:r w:rsidRPr="006C1F88">
        <w:rPr>
          <w:rFonts w:cs="Times New Roman"/>
          <w:sz w:val="24"/>
          <w:szCs w:val="24"/>
        </w:rPr>
        <w:lastRenderedPageBreak/>
        <w:t xml:space="preserve">Screenshot 10.5: Batch scoring </w:t>
      </w:r>
    </w:p>
    <w:p w14:paraId="4C40D3E1" w14:textId="1716884F" w:rsidR="00821090" w:rsidRPr="00821090" w:rsidRDefault="00821090" w:rsidP="00821090">
      <w:pPr>
        <w:jc w:val="both"/>
        <w:rPr>
          <w:rFonts w:cs="Times New Roman"/>
          <w:sz w:val="24"/>
          <w:szCs w:val="24"/>
          <w:lang w:val="en-IN"/>
        </w:rPr>
      </w:pPr>
      <w:r w:rsidRPr="00821090">
        <w:rPr>
          <w:rFonts w:cs="Times New Roman"/>
          <w:sz w:val="24"/>
          <w:szCs w:val="24"/>
          <w:lang w:val="en-IN"/>
        </w:rPr>
        <w:drawing>
          <wp:inline distT="0" distB="0" distL="0" distR="0" wp14:anchorId="25EE9117" wp14:editId="6E931683">
            <wp:extent cx="5719240" cy="2796540"/>
            <wp:effectExtent l="0" t="0" r="0" b="3810"/>
            <wp:docPr id="7242229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29720" cy="2801664"/>
                    </a:xfrm>
                    <a:prstGeom prst="rect">
                      <a:avLst/>
                    </a:prstGeom>
                    <a:noFill/>
                    <a:ln>
                      <a:noFill/>
                    </a:ln>
                  </pic:spPr>
                </pic:pic>
              </a:graphicData>
            </a:graphic>
          </wp:inline>
        </w:drawing>
      </w:r>
    </w:p>
    <w:p w14:paraId="44391D26" w14:textId="77777777" w:rsidR="00821090" w:rsidRPr="006C1F88" w:rsidRDefault="00821090" w:rsidP="006C1F88">
      <w:pPr>
        <w:jc w:val="both"/>
        <w:rPr>
          <w:rFonts w:cs="Times New Roman"/>
          <w:sz w:val="24"/>
          <w:szCs w:val="24"/>
        </w:rPr>
      </w:pPr>
    </w:p>
    <w:p w14:paraId="1BF5BA92" w14:textId="77777777" w:rsidR="008919B1" w:rsidRPr="002451B9" w:rsidRDefault="00000000" w:rsidP="006C1F88">
      <w:pPr>
        <w:pStyle w:val="Heading2"/>
        <w:jc w:val="both"/>
        <w:rPr>
          <w:rFonts w:ascii="Times New Roman" w:hAnsi="Times New Roman" w:cs="Times New Roman"/>
          <w:color w:val="000000" w:themeColor="text1"/>
          <w:sz w:val="28"/>
          <w:szCs w:val="28"/>
        </w:rPr>
      </w:pPr>
      <w:r w:rsidRPr="002451B9">
        <w:rPr>
          <w:rFonts w:ascii="Times New Roman" w:hAnsi="Times New Roman" w:cs="Times New Roman"/>
          <w:color w:val="000000" w:themeColor="text1"/>
          <w:sz w:val="28"/>
          <w:szCs w:val="28"/>
        </w:rPr>
        <w:t>10.9 Application Limitations</w:t>
      </w:r>
    </w:p>
    <w:p w14:paraId="3D03276A" w14:textId="77777777" w:rsidR="008919B1" w:rsidRPr="006C1F88" w:rsidRDefault="00000000" w:rsidP="006C1F88">
      <w:pPr>
        <w:jc w:val="both"/>
        <w:rPr>
          <w:rFonts w:cs="Times New Roman"/>
          <w:sz w:val="24"/>
          <w:szCs w:val="24"/>
        </w:rPr>
      </w:pPr>
      <w:r w:rsidRPr="006C1F88">
        <w:rPr>
          <w:rFonts w:cs="Times New Roman"/>
          <w:sz w:val="24"/>
          <w:szCs w:val="24"/>
        </w:rPr>
        <w:t>The prototype is not authenticated, is not connected to a live database, and has not undergone security, privacy, accessibility, or production deployment review. Model artifact compatibility depends on library versions. Validate inputs, protect personal data, and test the complete application before demonstration.</w:t>
      </w:r>
    </w:p>
    <w:p w14:paraId="3D0BE613" w14:textId="77777777" w:rsidR="008919B1" w:rsidRPr="006C1F88" w:rsidRDefault="00000000" w:rsidP="006C1F88">
      <w:pPr>
        <w:jc w:val="both"/>
        <w:rPr>
          <w:rFonts w:cs="Times New Roman"/>
          <w:sz w:val="24"/>
          <w:szCs w:val="24"/>
        </w:rPr>
      </w:pPr>
      <w:r w:rsidRPr="006C1F88">
        <w:rPr>
          <w:rFonts w:cs="Times New Roman"/>
          <w:sz w:val="24"/>
          <w:szCs w:val="24"/>
        </w:rPr>
        <w:t>The prototype demonstrates a workflow but does not establish production readiness. It may lack authentication, role-based access, encrypted storage, monitoring, audit logging, automated retraining, and formal model governance. It also depends on the quality and compatibility of the dataset and the saved model artifacts.</w:t>
      </w:r>
    </w:p>
    <w:p w14:paraId="0C863535" w14:textId="77777777" w:rsidR="008919B1" w:rsidRDefault="00000000" w:rsidP="006C1F88">
      <w:pPr>
        <w:jc w:val="both"/>
        <w:rPr>
          <w:rFonts w:cs="Times New Roman"/>
          <w:sz w:val="24"/>
          <w:szCs w:val="24"/>
        </w:rPr>
      </w:pPr>
      <w:r w:rsidRPr="006C1F88">
        <w:rPr>
          <w:rFonts w:cs="Times New Roman"/>
          <w:sz w:val="24"/>
          <w:szCs w:val="24"/>
        </w:rPr>
        <w:t>A real deployment would require security testing, privacy review, user acceptance testing, probability calibration, fairness assessment, drift monitoring, and a clear process for reviewing outcomes. The application should be treated as a proof of concept until these requirements have been addressed.</w:t>
      </w:r>
    </w:p>
    <w:p w14:paraId="13B3DE9D" w14:textId="77777777" w:rsidR="008919B1" w:rsidRPr="002451B9" w:rsidRDefault="00000000" w:rsidP="006C1F88">
      <w:pPr>
        <w:pStyle w:val="Heading1"/>
        <w:pageBreakBefore/>
        <w:jc w:val="both"/>
        <w:rPr>
          <w:rFonts w:ascii="Times New Roman" w:hAnsi="Times New Roman" w:cs="Times New Roman"/>
          <w:color w:val="000000" w:themeColor="text1"/>
          <w:sz w:val="28"/>
        </w:rPr>
      </w:pPr>
      <w:r w:rsidRPr="002451B9">
        <w:rPr>
          <w:rFonts w:ascii="Times New Roman" w:hAnsi="Times New Roman" w:cs="Times New Roman"/>
          <w:color w:val="000000" w:themeColor="text1"/>
          <w:sz w:val="28"/>
        </w:rPr>
        <w:lastRenderedPageBreak/>
        <w:t>CHAPTER 11: FINDINGS, RECOMMENDATIONS AND LIMITATIONS</w:t>
      </w:r>
    </w:p>
    <w:p w14:paraId="766FF4E3" w14:textId="77777777" w:rsidR="008919B1" w:rsidRPr="002451B9" w:rsidRDefault="00000000" w:rsidP="006C1F88">
      <w:pPr>
        <w:pStyle w:val="Heading2"/>
        <w:jc w:val="both"/>
        <w:rPr>
          <w:rFonts w:ascii="Times New Roman" w:hAnsi="Times New Roman" w:cs="Times New Roman"/>
          <w:color w:val="000000" w:themeColor="text1"/>
          <w:sz w:val="28"/>
          <w:szCs w:val="28"/>
        </w:rPr>
      </w:pPr>
      <w:r w:rsidRPr="002451B9">
        <w:rPr>
          <w:rFonts w:ascii="Times New Roman" w:hAnsi="Times New Roman" w:cs="Times New Roman"/>
          <w:color w:val="000000" w:themeColor="text1"/>
          <w:sz w:val="28"/>
          <w:szCs w:val="28"/>
        </w:rPr>
        <w:t>11.1 Major Findings</w:t>
      </w:r>
    </w:p>
    <w:p w14:paraId="4012B016" w14:textId="77777777" w:rsidR="008919B1" w:rsidRPr="006C1F88" w:rsidRDefault="00000000" w:rsidP="006C1F88">
      <w:pPr>
        <w:pStyle w:val="ListBullet"/>
        <w:jc w:val="both"/>
        <w:rPr>
          <w:rFonts w:cs="Times New Roman"/>
          <w:sz w:val="24"/>
          <w:szCs w:val="24"/>
        </w:rPr>
      </w:pPr>
      <w:r w:rsidRPr="006C1F88">
        <w:rPr>
          <w:rFonts w:cs="Times New Roman"/>
          <w:sz w:val="24"/>
          <w:szCs w:val="24"/>
        </w:rPr>
        <w:t>The supplied dataset contains 10,000 records and 14 original columns.</w:t>
      </w:r>
    </w:p>
    <w:p w14:paraId="27FA0D24" w14:textId="77777777" w:rsidR="008919B1" w:rsidRPr="006C1F88" w:rsidRDefault="00000000" w:rsidP="006C1F88">
      <w:pPr>
        <w:pStyle w:val="ListBullet"/>
        <w:jc w:val="both"/>
        <w:rPr>
          <w:rFonts w:cs="Times New Roman"/>
          <w:sz w:val="24"/>
          <w:szCs w:val="24"/>
        </w:rPr>
      </w:pPr>
      <w:r w:rsidRPr="006C1F88">
        <w:rPr>
          <w:rFonts w:cs="Times New Roman"/>
          <w:sz w:val="24"/>
          <w:szCs w:val="24"/>
        </w:rPr>
        <w:t>The observed churn rate is 20.37%; retained customers form the majority class.</w:t>
      </w:r>
    </w:p>
    <w:p w14:paraId="3ED6ED0E" w14:textId="77777777" w:rsidR="008919B1" w:rsidRPr="006C1F88" w:rsidRDefault="00000000" w:rsidP="006C1F88">
      <w:pPr>
        <w:pStyle w:val="ListBullet"/>
        <w:jc w:val="both"/>
        <w:rPr>
          <w:rFonts w:cs="Times New Roman"/>
          <w:sz w:val="24"/>
          <w:szCs w:val="24"/>
        </w:rPr>
      </w:pPr>
      <w:r w:rsidRPr="006C1F88">
        <w:rPr>
          <w:rFonts w:cs="Times New Roman"/>
          <w:sz w:val="24"/>
          <w:szCs w:val="24"/>
        </w:rPr>
        <w:t>The selected model by held-out ROC-AUC is Random Forest, with ROC-AUC 0.8607.</w:t>
      </w:r>
    </w:p>
    <w:p w14:paraId="5650F6CB" w14:textId="77777777" w:rsidR="008919B1" w:rsidRPr="006C1F88" w:rsidRDefault="00000000" w:rsidP="006C1F88">
      <w:pPr>
        <w:pStyle w:val="ListBullet"/>
        <w:jc w:val="both"/>
        <w:rPr>
          <w:rFonts w:cs="Times New Roman"/>
          <w:sz w:val="24"/>
          <w:szCs w:val="24"/>
        </w:rPr>
      </w:pPr>
      <w:r w:rsidRPr="006C1F88">
        <w:rPr>
          <w:rFonts w:cs="Times New Roman"/>
          <w:sz w:val="24"/>
          <w:szCs w:val="24"/>
        </w:rPr>
        <w:t>The selected model's test-set precision is 66.76% and recall is 59.71%, illustrating a trade-off between unnecessary alerts and missed churners.</w:t>
      </w:r>
    </w:p>
    <w:p w14:paraId="7B18B93C" w14:textId="77777777" w:rsidR="008919B1" w:rsidRPr="006C1F88" w:rsidRDefault="00000000" w:rsidP="006C1F88">
      <w:pPr>
        <w:pStyle w:val="ListBullet"/>
        <w:jc w:val="both"/>
        <w:rPr>
          <w:rFonts w:cs="Times New Roman"/>
          <w:sz w:val="24"/>
          <w:szCs w:val="24"/>
        </w:rPr>
      </w:pPr>
      <w:r w:rsidRPr="006C1F88">
        <w:rPr>
          <w:rFonts w:cs="Times New Roman"/>
          <w:sz w:val="24"/>
          <w:szCs w:val="24"/>
        </w:rPr>
        <w:t>Customer identifiers and a constant year field were excluded; four derived features were added.</w:t>
      </w:r>
    </w:p>
    <w:p w14:paraId="7E873DC9" w14:textId="77777777" w:rsidR="008919B1" w:rsidRPr="006C1F88" w:rsidRDefault="00000000" w:rsidP="006C1F88">
      <w:pPr>
        <w:pStyle w:val="ListBullet"/>
        <w:jc w:val="both"/>
        <w:rPr>
          <w:rFonts w:cs="Times New Roman"/>
          <w:sz w:val="24"/>
          <w:szCs w:val="24"/>
        </w:rPr>
      </w:pPr>
      <w:r>
        <w:rPr>
          <w:rFonts w:cs="Times New Roman"/>
          <w:sz w:val="24"/>
          <w:szCs w:val="24"/>
        </w:rPr>
        <w:t>A Streamlit prototype has been prepared to demonstrate individual risk scoring, a probability distribution chart, a binary churn flag, feature importance, what-if analysis, and batch scoring.</w:t>
      </w:r>
    </w:p>
    <w:p w14:paraId="255A4620" w14:textId="77777777" w:rsidR="008919B1" w:rsidRPr="006C1F88" w:rsidRDefault="00000000" w:rsidP="006C1F88">
      <w:pPr>
        <w:jc w:val="both"/>
        <w:rPr>
          <w:rFonts w:cs="Times New Roman"/>
          <w:sz w:val="24"/>
          <w:szCs w:val="24"/>
        </w:rPr>
      </w:pPr>
      <w:r w:rsidRPr="006C1F88">
        <w:rPr>
          <w:rFonts w:cs="Times New Roman"/>
          <w:sz w:val="24"/>
          <w:szCs w:val="24"/>
        </w:rPr>
        <w:t>The dataset contains 10,000 customer records and an observed churn rate of approximately 20.37%. This means that churn is a meaningful minority outcome in the supplied sample and that the model must be evaluated on its ability to detect churners rather than accuracy alone. The EDA stage provides a structured description of the available customer and account variables.</w:t>
      </w:r>
    </w:p>
    <w:p w14:paraId="13410814" w14:textId="77777777" w:rsidR="008919B1" w:rsidRPr="006C1F88" w:rsidRDefault="00000000" w:rsidP="006C1F88">
      <w:pPr>
        <w:jc w:val="both"/>
        <w:rPr>
          <w:rFonts w:cs="Times New Roman"/>
          <w:sz w:val="24"/>
          <w:szCs w:val="24"/>
        </w:rPr>
      </w:pPr>
      <w:r w:rsidRPr="006C1F88">
        <w:rPr>
          <w:rFonts w:cs="Times New Roman"/>
          <w:sz w:val="24"/>
          <w:szCs w:val="24"/>
        </w:rPr>
        <w:t>The four tested models show different strengths. Random Forest achieved the highest reported ROC-AUC at 0.8607 and recall of 59.71%; Gradient Boosting achieved the highest reported accuracy at 86.70% and precision at 81.33%. These results indicate that there is no single model that leads on every metric. The final choice depends on the operational objective and the relative cost of false positives and false negatives.</w:t>
      </w:r>
    </w:p>
    <w:p w14:paraId="40DFA18F" w14:textId="77777777" w:rsidR="008919B1" w:rsidRPr="002451B9" w:rsidRDefault="00000000" w:rsidP="006C1F88">
      <w:pPr>
        <w:pStyle w:val="Heading2"/>
        <w:jc w:val="both"/>
        <w:rPr>
          <w:rFonts w:ascii="Times New Roman" w:hAnsi="Times New Roman" w:cs="Times New Roman"/>
          <w:color w:val="000000" w:themeColor="text1"/>
          <w:sz w:val="28"/>
          <w:szCs w:val="28"/>
        </w:rPr>
      </w:pPr>
      <w:r w:rsidRPr="002451B9">
        <w:rPr>
          <w:rFonts w:ascii="Times New Roman" w:hAnsi="Times New Roman" w:cs="Times New Roman"/>
          <w:color w:val="000000" w:themeColor="text1"/>
          <w:sz w:val="28"/>
          <w:szCs w:val="28"/>
        </w:rPr>
        <w:t>11.2 Recommendations</w:t>
      </w:r>
    </w:p>
    <w:p w14:paraId="5E45D0ED" w14:textId="77777777" w:rsidR="008919B1" w:rsidRPr="006C1F88" w:rsidRDefault="00000000" w:rsidP="006C1F88">
      <w:pPr>
        <w:pStyle w:val="ListBullet"/>
        <w:jc w:val="both"/>
        <w:rPr>
          <w:rFonts w:cs="Times New Roman"/>
          <w:sz w:val="24"/>
          <w:szCs w:val="24"/>
        </w:rPr>
      </w:pPr>
      <w:r w:rsidRPr="006C1F88">
        <w:rPr>
          <w:rFonts w:cs="Times New Roman"/>
          <w:sz w:val="24"/>
          <w:szCs w:val="24"/>
        </w:rPr>
        <w:t>Use risk scores to prioritize human review and appropriate customer support rather than automatically making adverse decisions.</w:t>
      </w:r>
    </w:p>
    <w:p w14:paraId="376CF61B" w14:textId="77777777" w:rsidR="008919B1" w:rsidRPr="006C1F88" w:rsidRDefault="00000000" w:rsidP="006C1F88">
      <w:pPr>
        <w:pStyle w:val="ListBullet"/>
        <w:jc w:val="both"/>
        <w:rPr>
          <w:rFonts w:cs="Times New Roman"/>
          <w:sz w:val="24"/>
          <w:szCs w:val="24"/>
        </w:rPr>
      </w:pPr>
      <w:r w:rsidRPr="006C1F88">
        <w:rPr>
          <w:rFonts w:cs="Times New Roman"/>
          <w:sz w:val="24"/>
          <w:szCs w:val="24"/>
        </w:rPr>
        <w:t>Evaluate campaign thresholds using expected value, contact capacity, precision, recall, and the relative cost of false positives and false negatives.</w:t>
      </w:r>
    </w:p>
    <w:p w14:paraId="6A2A33C3" w14:textId="77777777" w:rsidR="008919B1" w:rsidRPr="006C1F88" w:rsidRDefault="00000000" w:rsidP="006C1F88">
      <w:pPr>
        <w:pStyle w:val="ListBullet"/>
        <w:jc w:val="both"/>
        <w:rPr>
          <w:rFonts w:cs="Times New Roman"/>
          <w:sz w:val="24"/>
          <w:szCs w:val="24"/>
        </w:rPr>
      </w:pPr>
      <w:r w:rsidRPr="006C1F88">
        <w:rPr>
          <w:rFonts w:cs="Times New Roman"/>
          <w:sz w:val="24"/>
          <w:szCs w:val="24"/>
        </w:rPr>
        <w:t>Test probability calibration and monitor performance after deployment.</w:t>
      </w:r>
    </w:p>
    <w:p w14:paraId="7010A464" w14:textId="77777777" w:rsidR="008919B1" w:rsidRPr="006C1F88" w:rsidRDefault="00000000" w:rsidP="006C1F88">
      <w:pPr>
        <w:pStyle w:val="ListBullet"/>
        <w:jc w:val="both"/>
        <w:rPr>
          <w:rFonts w:cs="Times New Roman"/>
          <w:sz w:val="24"/>
          <w:szCs w:val="24"/>
        </w:rPr>
      </w:pPr>
      <w:r w:rsidRPr="006C1F88">
        <w:rPr>
          <w:rFonts w:cs="Times New Roman"/>
          <w:sz w:val="24"/>
          <w:szCs w:val="24"/>
        </w:rPr>
        <w:t>Validate on a separate time period and, where possible, on a representative external dataset.</w:t>
      </w:r>
    </w:p>
    <w:p w14:paraId="497F8764" w14:textId="77777777" w:rsidR="008919B1" w:rsidRPr="006C1F88" w:rsidRDefault="00000000" w:rsidP="006C1F88">
      <w:pPr>
        <w:pStyle w:val="ListBullet"/>
        <w:jc w:val="both"/>
        <w:rPr>
          <w:rFonts w:cs="Times New Roman"/>
          <w:sz w:val="24"/>
          <w:szCs w:val="24"/>
        </w:rPr>
      </w:pPr>
      <w:r w:rsidRPr="006C1F88">
        <w:rPr>
          <w:rFonts w:cs="Times New Roman"/>
          <w:sz w:val="24"/>
          <w:szCs w:val="24"/>
        </w:rPr>
        <w:t>Review model errors across geography, gender, age groups, and other relevant subgroups.</w:t>
      </w:r>
    </w:p>
    <w:p w14:paraId="3C79D2EE" w14:textId="77777777" w:rsidR="008919B1" w:rsidRPr="006C1F88" w:rsidRDefault="00000000" w:rsidP="006C1F88">
      <w:pPr>
        <w:pStyle w:val="ListBullet"/>
        <w:jc w:val="both"/>
        <w:rPr>
          <w:rFonts w:cs="Times New Roman"/>
          <w:sz w:val="24"/>
          <w:szCs w:val="24"/>
        </w:rPr>
      </w:pPr>
      <w:r w:rsidRPr="006C1F88">
        <w:rPr>
          <w:rFonts w:cs="Times New Roman"/>
          <w:sz w:val="24"/>
          <w:szCs w:val="24"/>
        </w:rPr>
        <w:t>Protect customer identifiers and follow applicable privacy, security, and governance requirements.</w:t>
      </w:r>
    </w:p>
    <w:p w14:paraId="289DD8DE" w14:textId="77777777" w:rsidR="008919B1" w:rsidRPr="006C1F88" w:rsidRDefault="00000000" w:rsidP="006C1F88">
      <w:pPr>
        <w:pStyle w:val="ListBullet"/>
        <w:jc w:val="both"/>
        <w:rPr>
          <w:rFonts w:cs="Times New Roman"/>
          <w:sz w:val="24"/>
          <w:szCs w:val="24"/>
        </w:rPr>
      </w:pPr>
      <w:r w:rsidRPr="006C1F88">
        <w:rPr>
          <w:rFonts w:cs="Times New Roman"/>
          <w:sz w:val="24"/>
          <w:szCs w:val="24"/>
        </w:rPr>
        <w:t>Use controlled experiments to evaluate whether retention actions actually reduce churn; prediction alone does not establish intervention effectiveness.</w:t>
      </w:r>
    </w:p>
    <w:p w14:paraId="4A957F69" w14:textId="77777777" w:rsidR="008919B1" w:rsidRPr="006C1F88" w:rsidRDefault="00000000" w:rsidP="006C1F88">
      <w:pPr>
        <w:jc w:val="both"/>
        <w:rPr>
          <w:rFonts w:cs="Times New Roman"/>
          <w:sz w:val="24"/>
          <w:szCs w:val="24"/>
        </w:rPr>
      </w:pPr>
      <w:r w:rsidRPr="006C1F88">
        <w:rPr>
          <w:rFonts w:cs="Times New Roman"/>
          <w:sz w:val="24"/>
          <w:szCs w:val="24"/>
        </w:rPr>
        <w:t>First, the bank should use churn scores to prioritize investigation and supportive outreach, not to automatically restrict services. A high score should prompt staff to review relevant information and identify whether the customer has an unresolved issue or unmet need. Any offer should be appropriate, transparent, and consistent with the bank’s policies.</w:t>
      </w:r>
    </w:p>
    <w:p w14:paraId="6445B2EA" w14:textId="77777777" w:rsidR="008919B1" w:rsidRPr="006C1F88" w:rsidRDefault="00000000" w:rsidP="006C1F88">
      <w:pPr>
        <w:jc w:val="both"/>
        <w:rPr>
          <w:rFonts w:cs="Times New Roman"/>
          <w:sz w:val="24"/>
          <w:szCs w:val="24"/>
        </w:rPr>
      </w:pPr>
      <w:r w:rsidRPr="006C1F88">
        <w:rPr>
          <w:rFonts w:cs="Times New Roman"/>
          <w:sz w:val="24"/>
          <w:szCs w:val="24"/>
        </w:rPr>
        <w:t xml:space="preserve">Second, model selection should be linked to a measurable business objective. The bank should estimate outreach capacity, cost per contact, value of retained customers, and intervention </w:t>
      </w:r>
      <w:r w:rsidRPr="006C1F88">
        <w:rPr>
          <w:rFonts w:cs="Times New Roman"/>
          <w:sz w:val="24"/>
          <w:szCs w:val="24"/>
        </w:rPr>
        <w:lastRenderedPageBreak/>
        <w:t>effectiveness. It should then select a threshold that balances recall and precision according to those costs, rather than relying automatically on a 0.50 cutoff.</w:t>
      </w:r>
    </w:p>
    <w:p w14:paraId="60ED97B1" w14:textId="77777777" w:rsidR="008919B1" w:rsidRPr="006C1F88" w:rsidRDefault="00000000" w:rsidP="006C1F88">
      <w:pPr>
        <w:jc w:val="both"/>
        <w:rPr>
          <w:rFonts w:cs="Times New Roman"/>
          <w:sz w:val="24"/>
          <w:szCs w:val="24"/>
        </w:rPr>
      </w:pPr>
      <w:r w:rsidRPr="006C1F88">
        <w:rPr>
          <w:rFonts w:cs="Times New Roman"/>
          <w:sz w:val="24"/>
          <w:szCs w:val="24"/>
        </w:rPr>
        <w:t xml:space="preserve">Third, the bank should improve data quality and expand the feature set </w:t>
      </w:r>
      <w:proofErr w:type="gramStart"/>
      <w:r w:rsidRPr="006C1F88">
        <w:rPr>
          <w:rFonts w:cs="Times New Roman"/>
          <w:sz w:val="24"/>
          <w:szCs w:val="24"/>
        </w:rPr>
        <w:t>where</w:t>
      </w:r>
      <w:proofErr w:type="gramEnd"/>
      <w:r w:rsidRPr="006C1F88">
        <w:rPr>
          <w:rFonts w:cs="Times New Roman"/>
          <w:sz w:val="24"/>
          <w:szCs w:val="24"/>
        </w:rPr>
        <w:t xml:space="preserve"> lawful and available. Potentially useful data may include service complaints, digital engagement, transaction frequency, product changes, customer satisfaction, and time-based trends. The organization should also test calibration, fairness, segment-level error rates, and stability over time before using predictions operationally.</w:t>
      </w:r>
    </w:p>
    <w:p w14:paraId="15E15598" w14:textId="77777777" w:rsidR="008919B1" w:rsidRPr="002451B9" w:rsidRDefault="00000000" w:rsidP="006C1F88">
      <w:pPr>
        <w:pStyle w:val="Heading2"/>
        <w:jc w:val="both"/>
        <w:rPr>
          <w:rFonts w:ascii="Times New Roman" w:hAnsi="Times New Roman" w:cs="Times New Roman"/>
          <w:color w:val="000000" w:themeColor="text1"/>
          <w:sz w:val="28"/>
          <w:szCs w:val="28"/>
        </w:rPr>
      </w:pPr>
      <w:r w:rsidRPr="002451B9">
        <w:rPr>
          <w:rFonts w:ascii="Times New Roman" w:hAnsi="Times New Roman" w:cs="Times New Roman"/>
          <w:color w:val="000000" w:themeColor="text1"/>
          <w:sz w:val="28"/>
          <w:szCs w:val="28"/>
        </w:rPr>
        <w:t>11.3 Limitations</w:t>
      </w:r>
    </w:p>
    <w:p w14:paraId="009D581A" w14:textId="77777777" w:rsidR="008919B1" w:rsidRPr="006C1F88" w:rsidRDefault="00000000" w:rsidP="006C1F88">
      <w:pPr>
        <w:pStyle w:val="ListBullet"/>
        <w:jc w:val="both"/>
        <w:rPr>
          <w:rFonts w:cs="Times New Roman"/>
          <w:sz w:val="24"/>
          <w:szCs w:val="24"/>
        </w:rPr>
      </w:pPr>
      <w:r w:rsidRPr="006C1F88">
        <w:rPr>
          <w:rFonts w:cs="Times New Roman"/>
          <w:sz w:val="24"/>
          <w:szCs w:val="24"/>
        </w:rPr>
        <w:t>The dataset provenance and representativeness were not independently verified.</w:t>
      </w:r>
    </w:p>
    <w:p w14:paraId="2F49938B" w14:textId="77777777" w:rsidR="008919B1" w:rsidRPr="006C1F88" w:rsidRDefault="00000000" w:rsidP="006C1F88">
      <w:pPr>
        <w:pStyle w:val="ListBullet"/>
        <w:jc w:val="both"/>
        <w:rPr>
          <w:rFonts w:cs="Times New Roman"/>
          <w:sz w:val="24"/>
          <w:szCs w:val="24"/>
        </w:rPr>
      </w:pPr>
      <w:r w:rsidRPr="006C1F88">
        <w:rPr>
          <w:rFonts w:cs="Times New Roman"/>
          <w:sz w:val="24"/>
          <w:szCs w:val="24"/>
        </w:rPr>
        <w:t>Results come from one stratified holdout split and fixed model settings; cross-validation and hyperparameter tuning are recommended.</w:t>
      </w:r>
    </w:p>
    <w:p w14:paraId="34AE1AE2" w14:textId="77777777" w:rsidR="008919B1" w:rsidRPr="006C1F88" w:rsidRDefault="00000000" w:rsidP="006C1F88">
      <w:pPr>
        <w:pStyle w:val="ListBullet"/>
        <w:jc w:val="both"/>
        <w:rPr>
          <w:rFonts w:cs="Times New Roman"/>
          <w:sz w:val="24"/>
          <w:szCs w:val="24"/>
        </w:rPr>
      </w:pPr>
      <w:r w:rsidRPr="006C1F88">
        <w:rPr>
          <w:rFonts w:cs="Times New Roman"/>
          <w:sz w:val="24"/>
          <w:szCs w:val="24"/>
        </w:rPr>
        <w:t>The 0.50 prediction threshold and 0.20/0.50 risk bands are illustrative, not business-optimized.</w:t>
      </w:r>
    </w:p>
    <w:p w14:paraId="164A17D9" w14:textId="77777777" w:rsidR="008919B1" w:rsidRPr="006C1F88" w:rsidRDefault="00000000" w:rsidP="006C1F88">
      <w:pPr>
        <w:pStyle w:val="ListBullet"/>
        <w:jc w:val="both"/>
        <w:rPr>
          <w:rFonts w:cs="Times New Roman"/>
          <w:sz w:val="24"/>
          <w:szCs w:val="24"/>
        </w:rPr>
      </w:pPr>
      <w:r w:rsidRPr="006C1F88">
        <w:rPr>
          <w:rFonts w:cs="Times New Roman"/>
          <w:sz w:val="24"/>
          <w:szCs w:val="24"/>
        </w:rPr>
        <w:t>Feature importance and partial dependence describe model behavior and are not causal evidence.</w:t>
      </w:r>
    </w:p>
    <w:p w14:paraId="3381A375" w14:textId="77777777" w:rsidR="008919B1" w:rsidRPr="006C1F88" w:rsidRDefault="00000000" w:rsidP="006C1F88">
      <w:pPr>
        <w:pStyle w:val="ListBullet"/>
        <w:jc w:val="both"/>
        <w:rPr>
          <w:rFonts w:cs="Times New Roman"/>
          <w:sz w:val="24"/>
          <w:szCs w:val="24"/>
        </w:rPr>
      </w:pPr>
      <w:r w:rsidRPr="006C1F88">
        <w:rPr>
          <w:rFonts w:cs="Times New Roman"/>
          <w:sz w:val="24"/>
          <w:szCs w:val="24"/>
        </w:rPr>
        <w:t>The project does not include external validation, probability calibration analysis, cost-sensitive threshold optimization, or a live banking deployment.</w:t>
      </w:r>
    </w:p>
    <w:p w14:paraId="0F688381" w14:textId="77777777" w:rsidR="008919B1" w:rsidRPr="006C1F88" w:rsidRDefault="00000000" w:rsidP="006C1F88">
      <w:pPr>
        <w:pStyle w:val="ListBullet"/>
        <w:jc w:val="both"/>
        <w:rPr>
          <w:rFonts w:cs="Times New Roman"/>
          <w:sz w:val="24"/>
          <w:szCs w:val="24"/>
        </w:rPr>
      </w:pPr>
      <w:r>
        <w:rPr>
          <w:rFonts w:cs="Times New Roman"/>
          <w:sz w:val="24"/>
          <w:szCs w:val="24"/>
        </w:rPr>
        <w:t>SHAP values are shown for a 300-record sample of held-out test data; they are model-specific, sample-based explanations and not causal evidence.</w:t>
      </w:r>
    </w:p>
    <w:p w14:paraId="3789AC57" w14:textId="77777777" w:rsidR="008919B1" w:rsidRPr="006C1F88" w:rsidRDefault="00000000" w:rsidP="006C1F88">
      <w:pPr>
        <w:pStyle w:val="ListBullet"/>
        <w:jc w:val="both"/>
        <w:rPr>
          <w:rFonts w:cs="Times New Roman"/>
          <w:sz w:val="24"/>
          <w:szCs w:val="24"/>
        </w:rPr>
      </w:pPr>
      <w:r w:rsidRPr="006C1F88">
        <w:rPr>
          <w:rFonts w:cs="Times New Roman"/>
          <w:sz w:val="24"/>
          <w:szCs w:val="24"/>
        </w:rPr>
        <w:t>The Streamlit application requires local testing and genuine screenshots before submission.</w:t>
      </w:r>
    </w:p>
    <w:p w14:paraId="37A557D7" w14:textId="77777777" w:rsidR="008919B1" w:rsidRPr="006C1F88" w:rsidRDefault="00000000" w:rsidP="006C1F88">
      <w:pPr>
        <w:jc w:val="both"/>
        <w:rPr>
          <w:rFonts w:cs="Times New Roman"/>
          <w:sz w:val="24"/>
          <w:szCs w:val="24"/>
        </w:rPr>
      </w:pPr>
      <w:r w:rsidRPr="006C1F88">
        <w:rPr>
          <w:rFonts w:cs="Times New Roman"/>
          <w:sz w:val="24"/>
          <w:szCs w:val="24"/>
        </w:rPr>
        <w:t>The study relies on a single supplied dataset and does not independently verify the data’s collection method or representativeness. The dataset has limited behavioral and temporal information, so it cannot fully explain the reasons behind churn. The project is observational and does not establish causal relationships between features and customer exit.</w:t>
      </w:r>
    </w:p>
    <w:p w14:paraId="5D27A72C" w14:textId="77777777" w:rsidR="008919B1" w:rsidRPr="006C1F88" w:rsidRDefault="00000000" w:rsidP="006C1F88">
      <w:pPr>
        <w:jc w:val="both"/>
        <w:rPr>
          <w:rFonts w:cs="Times New Roman"/>
          <w:sz w:val="24"/>
          <w:szCs w:val="24"/>
        </w:rPr>
      </w:pPr>
      <w:r>
        <w:rPr>
          <w:rFonts w:cs="Times New Roman"/>
          <w:sz w:val="24"/>
          <w:szCs w:val="24"/>
        </w:rPr>
        <w:t>The reported metrics are based on a particular train-test split and model configuration. They may vary with a different sample, preprocessing decision or software version. The risk bands are illustrative, and feature importance, SHAP and partial dependence explain model behavior rather than establish causation. SHAP results are sample-based and should be re-evaluated after model retraining.</w:t>
      </w:r>
    </w:p>
    <w:p w14:paraId="55453B8B" w14:textId="77777777" w:rsidR="008919B1" w:rsidRPr="006C1F88" w:rsidRDefault="00000000" w:rsidP="006C1F88">
      <w:pPr>
        <w:jc w:val="both"/>
        <w:rPr>
          <w:rFonts w:cs="Times New Roman"/>
          <w:sz w:val="24"/>
          <w:szCs w:val="24"/>
        </w:rPr>
      </w:pPr>
      <w:r w:rsidRPr="006C1F88">
        <w:rPr>
          <w:rFonts w:cs="Times New Roman"/>
          <w:sz w:val="24"/>
          <w:szCs w:val="24"/>
        </w:rPr>
        <w:t>The Streamlit application is a prototype and must be tested in the target environment. It should not be described as production-ready without confirming functionality, security, privacy, fairness, and monitoring requirements. These limitations do not make the project invalid; they define the boundaries of what can responsibly be concluded from it.</w:t>
      </w:r>
    </w:p>
    <w:p w14:paraId="5C0A274D" w14:textId="77777777" w:rsidR="008919B1" w:rsidRPr="002451B9" w:rsidRDefault="00000000" w:rsidP="006C1F88">
      <w:pPr>
        <w:pStyle w:val="Heading2"/>
        <w:jc w:val="both"/>
        <w:rPr>
          <w:rFonts w:ascii="Times New Roman" w:hAnsi="Times New Roman" w:cs="Times New Roman"/>
          <w:color w:val="000000" w:themeColor="text1"/>
          <w:sz w:val="28"/>
          <w:szCs w:val="28"/>
        </w:rPr>
      </w:pPr>
      <w:r w:rsidRPr="002451B9">
        <w:rPr>
          <w:rFonts w:ascii="Times New Roman" w:hAnsi="Times New Roman" w:cs="Times New Roman"/>
          <w:color w:val="000000" w:themeColor="text1"/>
          <w:sz w:val="28"/>
          <w:szCs w:val="28"/>
        </w:rPr>
        <w:t>11.4 Future Scope</w:t>
      </w:r>
    </w:p>
    <w:p w14:paraId="0C928CB8" w14:textId="77777777" w:rsidR="008919B1" w:rsidRPr="006C1F88" w:rsidRDefault="00000000" w:rsidP="006C1F88">
      <w:pPr>
        <w:jc w:val="both"/>
        <w:rPr>
          <w:rFonts w:cs="Times New Roman"/>
          <w:sz w:val="24"/>
          <w:szCs w:val="24"/>
        </w:rPr>
      </w:pPr>
      <w:r w:rsidRPr="006C1F88">
        <w:rPr>
          <w:rFonts w:cs="Times New Roman"/>
          <w:sz w:val="24"/>
          <w:szCs w:val="24"/>
        </w:rPr>
        <w:t>Future work may include stratified cross-validation, hyperparameter optimization, XGBoost comparison, calibration curves, precision-recall analysis, threshold optimization based on campaign economics, fairness assessment, drift monitoring, and controlled retention experiments.</w:t>
      </w:r>
    </w:p>
    <w:p w14:paraId="6D2D16DA" w14:textId="77777777" w:rsidR="008919B1" w:rsidRPr="006C1F88" w:rsidRDefault="00000000" w:rsidP="006C1F88">
      <w:pPr>
        <w:jc w:val="both"/>
        <w:rPr>
          <w:rFonts w:cs="Times New Roman"/>
          <w:sz w:val="24"/>
          <w:szCs w:val="24"/>
        </w:rPr>
      </w:pPr>
      <w:r w:rsidRPr="006C1F88">
        <w:rPr>
          <w:rFonts w:cs="Times New Roman"/>
          <w:sz w:val="24"/>
          <w:szCs w:val="24"/>
        </w:rPr>
        <w:t>Future work can evaluate additional algorithms, use cross-validation and hyperparameter tuning, calibrate predicted probabilities, and compare thresholds based on business costs. If time-stamped records become available, a temporal validation design can test whether the model predicts churn in a later period rather than merely distinguishing records from a random split.</w:t>
      </w:r>
    </w:p>
    <w:p w14:paraId="75D2A93F" w14:textId="77777777" w:rsidR="008919B1" w:rsidRPr="006C1F88" w:rsidRDefault="00000000" w:rsidP="006C1F88">
      <w:pPr>
        <w:jc w:val="both"/>
        <w:rPr>
          <w:rFonts w:cs="Times New Roman"/>
          <w:sz w:val="24"/>
          <w:szCs w:val="24"/>
        </w:rPr>
      </w:pPr>
      <w:r w:rsidRPr="006C1F88">
        <w:rPr>
          <w:rFonts w:cs="Times New Roman"/>
          <w:sz w:val="24"/>
          <w:szCs w:val="24"/>
        </w:rPr>
        <w:lastRenderedPageBreak/>
        <w:t>Future research can also incorporate customer satisfaction, complaint history, transaction patterns, service usage, and longitudinal engagement indicators. It can evaluate whether risk-based outreach actually reduces churn through a controlled pilot or carefully designed impact evaluation. Fairness, privacy, explainability, and drift monitoring should be integrated from the beginning rather than added only after deployment.</w:t>
      </w:r>
    </w:p>
    <w:p w14:paraId="2DB3C010" w14:textId="77777777" w:rsidR="008919B1" w:rsidRPr="002451B9" w:rsidRDefault="00000000" w:rsidP="006C1F88">
      <w:pPr>
        <w:pStyle w:val="Heading2"/>
        <w:jc w:val="both"/>
        <w:rPr>
          <w:rFonts w:ascii="Times New Roman" w:hAnsi="Times New Roman" w:cs="Times New Roman"/>
          <w:color w:val="000000" w:themeColor="text1"/>
          <w:sz w:val="28"/>
          <w:szCs w:val="28"/>
        </w:rPr>
      </w:pPr>
      <w:r w:rsidRPr="002451B9">
        <w:rPr>
          <w:rFonts w:ascii="Times New Roman" w:hAnsi="Times New Roman" w:cs="Times New Roman"/>
          <w:color w:val="000000" w:themeColor="text1"/>
          <w:sz w:val="28"/>
          <w:szCs w:val="28"/>
        </w:rPr>
        <w:t>11.5 Conclusion of Findings</w:t>
      </w:r>
    </w:p>
    <w:p w14:paraId="63DBE81F" w14:textId="77777777" w:rsidR="008919B1" w:rsidRPr="006C1F88" w:rsidRDefault="00000000" w:rsidP="006C1F88">
      <w:pPr>
        <w:jc w:val="both"/>
        <w:rPr>
          <w:rFonts w:cs="Times New Roman"/>
          <w:sz w:val="24"/>
          <w:szCs w:val="24"/>
        </w:rPr>
      </w:pPr>
      <w:r w:rsidRPr="006C1F88">
        <w:rPr>
          <w:rFonts w:cs="Times New Roman"/>
          <w:sz w:val="24"/>
          <w:szCs w:val="24"/>
        </w:rPr>
        <w:t>The results show that the supplied customer features contain useful predictive signal for churn classification on the held-out test set. However, no single metric captures all business objectives. A responsible churn program should combine model predictions, transparent risk thresholds, explainability, customer privacy, and measured retention outcomes.</w:t>
      </w:r>
    </w:p>
    <w:p w14:paraId="0664E3F4" w14:textId="77777777" w:rsidR="008919B1" w:rsidRPr="006C1F88" w:rsidRDefault="00000000" w:rsidP="006C1F88">
      <w:pPr>
        <w:jc w:val="both"/>
        <w:rPr>
          <w:rFonts w:cs="Times New Roman"/>
          <w:sz w:val="24"/>
          <w:szCs w:val="24"/>
        </w:rPr>
      </w:pPr>
      <w:r w:rsidRPr="006C1F88">
        <w:rPr>
          <w:rFonts w:cs="Times New Roman"/>
          <w:sz w:val="24"/>
          <w:szCs w:val="24"/>
        </w:rPr>
        <w:t>The findings support the feasibility of using structured customer data and supervised machine learning to estimate churn risk in an academic prototype. The comparison demonstrates the importance of evaluating models through multiple metrics and selecting a model in line with the intended business use. Random Forest is a reasonable demonstration choice based on the reported ROC-AUC and recall, while Gradient Boosting is a strong alternative when precision and accuracy are prioritized.</w:t>
      </w:r>
    </w:p>
    <w:p w14:paraId="6789B053" w14:textId="77777777" w:rsidR="008919B1" w:rsidRDefault="00000000" w:rsidP="006C1F88">
      <w:pPr>
        <w:jc w:val="both"/>
        <w:rPr>
          <w:rFonts w:cs="Times New Roman"/>
          <w:sz w:val="24"/>
          <w:szCs w:val="24"/>
        </w:rPr>
      </w:pPr>
      <w:r w:rsidRPr="006C1F88">
        <w:rPr>
          <w:rFonts w:cs="Times New Roman"/>
          <w:sz w:val="24"/>
          <w:szCs w:val="24"/>
        </w:rPr>
        <w:t>The findings should be used as a starting point for further investigation. A bank would need current, representative data, validated risk thresholds, documented interventions, and ongoing monitoring to establish whether the system creates measurable business value.</w:t>
      </w:r>
    </w:p>
    <w:p w14:paraId="283E5232" w14:textId="77777777" w:rsidR="00F96B21" w:rsidRPr="00F96B21" w:rsidRDefault="00000000" w:rsidP="00F96B21">
      <w:pPr>
        <w:pStyle w:val="Heading1"/>
        <w:pageBreakBefore/>
        <w:jc w:val="both"/>
        <w:rPr>
          <w:rFonts w:ascii="Times New Roman" w:hAnsi="Times New Roman" w:cs="Times New Roman"/>
          <w:color w:val="000000" w:themeColor="text1"/>
          <w:sz w:val="28"/>
        </w:rPr>
      </w:pPr>
      <w:r w:rsidRPr="002451B9">
        <w:rPr>
          <w:rFonts w:ascii="Times New Roman" w:hAnsi="Times New Roman" w:cs="Times New Roman"/>
          <w:color w:val="000000" w:themeColor="text1"/>
          <w:sz w:val="28"/>
        </w:rPr>
        <w:lastRenderedPageBreak/>
        <w:t>CHAPTER 12: CONCLUSION</w:t>
      </w:r>
    </w:p>
    <w:p w14:paraId="79E40D2B" w14:textId="77777777" w:rsidR="008919B1" w:rsidRPr="006C1F88" w:rsidRDefault="00000000" w:rsidP="006C1F88">
      <w:pPr>
        <w:jc w:val="both"/>
        <w:rPr>
          <w:rFonts w:cs="Times New Roman"/>
          <w:sz w:val="24"/>
          <w:szCs w:val="24"/>
        </w:rPr>
      </w:pPr>
      <w:r w:rsidRPr="006C1F88">
        <w:rPr>
          <w:rFonts w:cs="Times New Roman"/>
          <w:sz w:val="24"/>
          <w:szCs w:val="24"/>
        </w:rPr>
        <w:t>This project built a reproducible workflow for predictive bank customer churn analysis using the supplied European Bank customer dataset. After validating the data, excluding identifiers and a constant year field, and creating derived features, four classification algorithms were compared on a stratified test set. The model with the highest ROC-AUC in this experiment was selected for the prototype application. The project also defined transparent illustrative risk bands and developed a Streamlit interface for individual scoring, feature importance, what-if analysis, and batch scoring.</w:t>
      </w:r>
    </w:p>
    <w:p w14:paraId="3CDA35FD" w14:textId="77777777" w:rsidR="002451B9" w:rsidRDefault="00000000" w:rsidP="002451B9">
      <w:pPr>
        <w:jc w:val="both"/>
        <w:rPr>
          <w:rFonts w:cs="Times New Roman"/>
          <w:sz w:val="24"/>
          <w:szCs w:val="24"/>
        </w:rPr>
      </w:pPr>
      <w:r w:rsidRPr="006C1F88">
        <w:rPr>
          <w:rFonts w:cs="Times New Roman"/>
          <w:sz w:val="24"/>
          <w:szCs w:val="24"/>
        </w:rPr>
        <w:t>The work meets the core analytical and application objectives at a prototype level, but it should not be considered production-ready. The dataset's provenance, model generalization, probability calibration, fairness, and the impact of real retention actions remain to be validated. The main business value is a structured way to prioritize review and test retention strategies rather than a guarantee that a flagged customer will leave.</w:t>
      </w:r>
    </w:p>
    <w:p w14:paraId="1A55FF0F" w14:textId="77777777" w:rsidR="008919B1" w:rsidRPr="002451B9" w:rsidRDefault="00000000" w:rsidP="002451B9">
      <w:pPr>
        <w:jc w:val="both"/>
        <w:rPr>
          <w:rFonts w:cs="Times New Roman"/>
          <w:b/>
          <w:bCs/>
          <w:color w:val="000000" w:themeColor="text1"/>
          <w:sz w:val="24"/>
          <w:szCs w:val="24"/>
        </w:rPr>
      </w:pPr>
      <w:r w:rsidRPr="002451B9">
        <w:rPr>
          <w:rFonts w:cs="Times New Roman"/>
          <w:b/>
          <w:bCs/>
          <w:color w:val="000000" w:themeColor="text1"/>
          <w:sz w:val="24"/>
          <w:szCs w:val="24"/>
        </w:rPr>
        <w:t>REFERENCES</w:t>
      </w:r>
    </w:p>
    <w:p w14:paraId="7026953F" w14:textId="77777777" w:rsidR="008919B1" w:rsidRPr="006C1F88" w:rsidRDefault="00000000" w:rsidP="006C1F88">
      <w:pPr>
        <w:pStyle w:val="ListBullet"/>
        <w:jc w:val="both"/>
        <w:rPr>
          <w:rFonts w:cs="Times New Roman"/>
          <w:sz w:val="24"/>
          <w:szCs w:val="24"/>
        </w:rPr>
      </w:pPr>
      <w:r w:rsidRPr="006C1F88">
        <w:rPr>
          <w:rFonts w:cs="Times New Roman"/>
          <w:sz w:val="24"/>
          <w:szCs w:val="24"/>
        </w:rPr>
        <w:t>Breiman, L. (2001). Random Forests. Machine Learning, 45, 5–32.</w:t>
      </w:r>
    </w:p>
    <w:p w14:paraId="133897F0" w14:textId="77777777" w:rsidR="008919B1" w:rsidRPr="006C1F88" w:rsidRDefault="00000000" w:rsidP="006C1F88">
      <w:pPr>
        <w:pStyle w:val="ListBullet"/>
        <w:jc w:val="both"/>
        <w:rPr>
          <w:rFonts w:cs="Times New Roman"/>
          <w:sz w:val="24"/>
          <w:szCs w:val="24"/>
        </w:rPr>
      </w:pPr>
      <w:r w:rsidRPr="006C1F88">
        <w:rPr>
          <w:rFonts w:cs="Times New Roman"/>
          <w:sz w:val="24"/>
          <w:szCs w:val="24"/>
        </w:rPr>
        <w:t>Friedman, J. H. (2001). Greedy Function Approximation: A Gradient Boosting Machine. The Annals of Statistics, 29(5), 1189–1232.</w:t>
      </w:r>
    </w:p>
    <w:p w14:paraId="7D298403" w14:textId="77777777" w:rsidR="008919B1" w:rsidRPr="006C1F88" w:rsidRDefault="00000000" w:rsidP="006C1F88">
      <w:pPr>
        <w:pStyle w:val="ListBullet"/>
        <w:jc w:val="both"/>
        <w:rPr>
          <w:rFonts w:cs="Times New Roman"/>
          <w:sz w:val="24"/>
          <w:szCs w:val="24"/>
        </w:rPr>
      </w:pPr>
      <w:r w:rsidRPr="006C1F88">
        <w:rPr>
          <w:rFonts w:cs="Times New Roman"/>
          <w:sz w:val="24"/>
          <w:szCs w:val="24"/>
        </w:rPr>
        <w:t>Pedregosa, F., et al. (2011). Scikit-learn: Machine Learning in Python. Journal of Machine Learning Research, 12, 2825–2830.</w:t>
      </w:r>
    </w:p>
    <w:p w14:paraId="3CBA5F46" w14:textId="77777777" w:rsidR="008919B1" w:rsidRPr="006C1F88" w:rsidRDefault="00000000" w:rsidP="006C1F88">
      <w:pPr>
        <w:pStyle w:val="ListBullet"/>
        <w:jc w:val="both"/>
        <w:rPr>
          <w:rFonts w:cs="Times New Roman"/>
          <w:sz w:val="24"/>
          <w:szCs w:val="24"/>
        </w:rPr>
      </w:pPr>
      <w:r w:rsidRPr="006C1F88">
        <w:rPr>
          <w:rFonts w:cs="Times New Roman"/>
          <w:sz w:val="24"/>
          <w:szCs w:val="24"/>
        </w:rPr>
        <w:t>Streamlit. (n.d.). Streamlit documentation. https://docs.streamlit.io/</w:t>
      </w:r>
    </w:p>
    <w:p w14:paraId="54E5E7C1" w14:textId="77777777" w:rsidR="008919B1" w:rsidRPr="006C1F88" w:rsidRDefault="00000000" w:rsidP="006C1F88">
      <w:pPr>
        <w:pStyle w:val="ListBullet"/>
        <w:jc w:val="both"/>
        <w:rPr>
          <w:rFonts w:cs="Times New Roman"/>
          <w:sz w:val="24"/>
          <w:szCs w:val="24"/>
        </w:rPr>
      </w:pPr>
      <w:r w:rsidRPr="006C1F88">
        <w:rPr>
          <w:rFonts w:cs="Times New Roman"/>
          <w:sz w:val="24"/>
          <w:szCs w:val="24"/>
        </w:rPr>
        <w:t>SHAP. (n.d.). SHAP documentation. https://shap.readthedocs.io/</w:t>
      </w:r>
    </w:p>
    <w:p w14:paraId="12F8C376" w14:textId="77777777" w:rsidR="008919B1" w:rsidRDefault="00000000" w:rsidP="006C1F88">
      <w:pPr>
        <w:pStyle w:val="ListBullet"/>
        <w:jc w:val="both"/>
        <w:rPr>
          <w:rFonts w:cs="Times New Roman"/>
          <w:sz w:val="24"/>
          <w:szCs w:val="24"/>
        </w:rPr>
      </w:pPr>
      <w:r w:rsidRPr="006C1F88">
        <w:rPr>
          <w:rFonts w:cs="Times New Roman"/>
          <w:sz w:val="24"/>
          <w:szCs w:val="24"/>
        </w:rPr>
        <w:t>Dataset: European_</w:t>
      </w:r>
      <w:proofErr w:type="gramStart"/>
      <w:r w:rsidRPr="006C1F88">
        <w:rPr>
          <w:rFonts w:cs="Times New Roman"/>
          <w:sz w:val="24"/>
          <w:szCs w:val="24"/>
        </w:rPr>
        <w:t>Bank(</w:t>
      </w:r>
      <w:proofErr w:type="gramEnd"/>
      <w:r w:rsidRPr="006C1F88">
        <w:rPr>
          <w:rFonts w:cs="Times New Roman"/>
          <w:sz w:val="24"/>
          <w:szCs w:val="24"/>
        </w:rPr>
        <w:t>1).csv, supplied by the project author. Dataset provenance not independently verified.</w:t>
      </w:r>
    </w:p>
    <w:p w14:paraId="6C6F525E" w14:textId="77777777" w:rsidR="00F96B21" w:rsidRDefault="00F96B21" w:rsidP="00F96B21">
      <w:pPr>
        <w:pStyle w:val="ListBullet"/>
        <w:numPr>
          <w:ilvl w:val="0"/>
          <w:numId w:val="0"/>
        </w:numPr>
        <w:ind w:left="360" w:hanging="360"/>
        <w:jc w:val="both"/>
        <w:rPr>
          <w:rFonts w:cs="Times New Roman"/>
          <w:sz w:val="24"/>
          <w:szCs w:val="24"/>
        </w:rPr>
      </w:pPr>
    </w:p>
    <w:p w14:paraId="05B7CB73" w14:textId="77777777" w:rsidR="00F96B21" w:rsidRDefault="00F96B21" w:rsidP="00F96B21">
      <w:pPr>
        <w:pStyle w:val="ListBullet"/>
        <w:numPr>
          <w:ilvl w:val="0"/>
          <w:numId w:val="0"/>
        </w:numPr>
        <w:ind w:left="360" w:hanging="360"/>
        <w:jc w:val="both"/>
        <w:rPr>
          <w:rFonts w:cs="Times New Roman"/>
          <w:sz w:val="24"/>
          <w:szCs w:val="24"/>
        </w:rPr>
      </w:pPr>
    </w:p>
    <w:p w14:paraId="7704B272" w14:textId="77777777" w:rsidR="00F96B21" w:rsidRDefault="00F96B21" w:rsidP="00F96B21">
      <w:pPr>
        <w:pStyle w:val="ListBullet"/>
        <w:numPr>
          <w:ilvl w:val="0"/>
          <w:numId w:val="0"/>
        </w:numPr>
        <w:ind w:left="360" w:hanging="360"/>
        <w:jc w:val="both"/>
        <w:rPr>
          <w:rFonts w:cs="Times New Roman"/>
          <w:sz w:val="24"/>
          <w:szCs w:val="24"/>
        </w:rPr>
      </w:pPr>
    </w:p>
    <w:p w14:paraId="0A3EBE0C" w14:textId="77777777" w:rsidR="00F96B21" w:rsidRDefault="00F96B21" w:rsidP="00F96B21">
      <w:pPr>
        <w:pStyle w:val="ListBullet"/>
        <w:numPr>
          <w:ilvl w:val="0"/>
          <w:numId w:val="0"/>
        </w:numPr>
        <w:ind w:left="360" w:hanging="360"/>
        <w:jc w:val="both"/>
        <w:rPr>
          <w:rFonts w:cs="Times New Roman"/>
          <w:sz w:val="24"/>
          <w:szCs w:val="24"/>
        </w:rPr>
      </w:pPr>
    </w:p>
    <w:p w14:paraId="240D84F0" w14:textId="77777777" w:rsidR="00F96B21" w:rsidRDefault="00F96B21" w:rsidP="00F96B21">
      <w:pPr>
        <w:pStyle w:val="ListBullet"/>
        <w:numPr>
          <w:ilvl w:val="0"/>
          <w:numId w:val="0"/>
        </w:numPr>
        <w:ind w:left="360" w:hanging="360"/>
        <w:jc w:val="both"/>
        <w:rPr>
          <w:rFonts w:cs="Times New Roman"/>
          <w:sz w:val="24"/>
          <w:szCs w:val="24"/>
        </w:rPr>
      </w:pPr>
    </w:p>
    <w:p w14:paraId="35B1B5F8" w14:textId="77777777" w:rsidR="00F96B21" w:rsidRDefault="00F96B21" w:rsidP="00F96B21">
      <w:pPr>
        <w:pStyle w:val="ListBullet"/>
        <w:numPr>
          <w:ilvl w:val="0"/>
          <w:numId w:val="0"/>
        </w:numPr>
        <w:ind w:left="360" w:hanging="360"/>
        <w:jc w:val="both"/>
        <w:rPr>
          <w:rFonts w:cs="Times New Roman"/>
          <w:sz w:val="24"/>
          <w:szCs w:val="24"/>
        </w:rPr>
      </w:pPr>
    </w:p>
    <w:p w14:paraId="7D9EA935" w14:textId="77777777" w:rsidR="00F96B21" w:rsidRDefault="00F96B21" w:rsidP="00F96B21">
      <w:pPr>
        <w:pStyle w:val="ListBullet"/>
        <w:numPr>
          <w:ilvl w:val="0"/>
          <w:numId w:val="0"/>
        </w:numPr>
        <w:ind w:left="360" w:hanging="360"/>
        <w:jc w:val="both"/>
        <w:rPr>
          <w:rFonts w:cs="Times New Roman"/>
          <w:sz w:val="24"/>
          <w:szCs w:val="24"/>
        </w:rPr>
      </w:pPr>
    </w:p>
    <w:p w14:paraId="4ACE4659" w14:textId="77777777" w:rsidR="00F96B21" w:rsidRDefault="00F96B21" w:rsidP="00F96B21">
      <w:pPr>
        <w:pStyle w:val="ListBullet"/>
        <w:numPr>
          <w:ilvl w:val="0"/>
          <w:numId w:val="0"/>
        </w:numPr>
        <w:ind w:left="360" w:hanging="360"/>
        <w:jc w:val="both"/>
        <w:rPr>
          <w:rFonts w:cs="Times New Roman"/>
          <w:sz w:val="24"/>
          <w:szCs w:val="24"/>
        </w:rPr>
      </w:pPr>
    </w:p>
    <w:p w14:paraId="666D93FB" w14:textId="77777777" w:rsidR="00F96B21" w:rsidRDefault="00F96B21" w:rsidP="00F96B21">
      <w:pPr>
        <w:pStyle w:val="ListBullet"/>
        <w:numPr>
          <w:ilvl w:val="0"/>
          <w:numId w:val="0"/>
        </w:numPr>
        <w:ind w:left="360" w:hanging="360"/>
        <w:jc w:val="both"/>
        <w:rPr>
          <w:rFonts w:cs="Times New Roman"/>
          <w:sz w:val="24"/>
          <w:szCs w:val="24"/>
        </w:rPr>
      </w:pPr>
    </w:p>
    <w:p w14:paraId="14D2E13F" w14:textId="77777777" w:rsidR="00F96B21" w:rsidRDefault="00F96B21" w:rsidP="00F96B21">
      <w:pPr>
        <w:pStyle w:val="ListBullet"/>
        <w:numPr>
          <w:ilvl w:val="0"/>
          <w:numId w:val="0"/>
        </w:numPr>
        <w:ind w:left="360" w:hanging="360"/>
        <w:jc w:val="both"/>
        <w:rPr>
          <w:rFonts w:cs="Times New Roman"/>
          <w:sz w:val="24"/>
          <w:szCs w:val="24"/>
        </w:rPr>
      </w:pPr>
    </w:p>
    <w:p w14:paraId="7917F84A" w14:textId="77777777" w:rsidR="00F96B21" w:rsidRDefault="00F96B21" w:rsidP="00F96B21">
      <w:pPr>
        <w:pStyle w:val="ListBullet"/>
        <w:numPr>
          <w:ilvl w:val="0"/>
          <w:numId w:val="0"/>
        </w:numPr>
        <w:ind w:left="360" w:hanging="360"/>
        <w:jc w:val="both"/>
        <w:rPr>
          <w:rFonts w:cs="Times New Roman"/>
          <w:sz w:val="24"/>
          <w:szCs w:val="24"/>
        </w:rPr>
      </w:pPr>
    </w:p>
    <w:p w14:paraId="279D16E3" w14:textId="77777777" w:rsidR="00F96B21" w:rsidRDefault="00F96B21" w:rsidP="00F96B21">
      <w:pPr>
        <w:pStyle w:val="ListBullet"/>
        <w:numPr>
          <w:ilvl w:val="0"/>
          <w:numId w:val="0"/>
        </w:numPr>
        <w:ind w:left="360" w:hanging="360"/>
        <w:jc w:val="both"/>
        <w:rPr>
          <w:rFonts w:cs="Times New Roman"/>
          <w:sz w:val="24"/>
          <w:szCs w:val="24"/>
        </w:rPr>
      </w:pPr>
    </w:p>
    <w:p w14:paraId="5083BA70" w14:textId="77777777" w:rsidR="00F96B21" w:rsidRDefault="00F96B21" w:rsidP="00F96B21">
      <w:pPr>
        <w:pStyle w:val="ListBullet"/>
        <w:numPr>
          <w:ilvl w:val="0"/>
          <w:numId w:val="0"/>
        </w:numPr>
        <w:ind w:left="360" w:hanging="360"/>
        <w:jc w:val="both"/>
        <w:rPr>
          <w:rFonts w:cs="Times New Roman"/>
          <w:sz w:val="24"/>
          <w:szCs w:val="24"/>
        </w:rPr>
      </w:pPr>
    </w:p>
    <w:p w14:paraId="68942876" w14:textId="77777777" w:rsidR="00F96B21" w:rsidRDefault="00F96B21" w:rsidP="00F96B21">
      <w:pPr>
        <w:pStyle w:val="ListBullet"/>
        <w:numPr>
          <w:ilvl w:val="0"/>
          <w:numId w:val="0"/>
        </w:numPr>
        <w:ind w:left="360" w:hanging="360"/>
        <w:jc w:val="both"/>
        <w:rPr>
          <w:rFonts w:cs="Times New Roman"/>
          <w:sz w:val="24"/>
          <w:szCs w:val="24"/>
        </w:rPr>
      </w:pPr>
    </w:p>
    <w:p w14:paraId="16E1258A" w14:textId="77777777" w:rsidR="00F96B21" w:rsidRPr="006C1F88" w:rsidRDefault="00F96B21" w:rsidP="00F96B21">
      <w:pPr>
        <w:pStyle w:val="ListBullet"/>
        <w:numPr>
          <w:ilvl w:val="0"/>
          <w:numId w:val="0"/>
        </w:numPr>
        <w:ind w:left="360" w:hanging="360"/>
        <w:jc w:val="both"/>
        <w:rPr>
          <w:rFonts w:cs="Times New Roman"/>
          <w:sz w:val="24"/>
          <w:szCs w:val="24"/>
        </w:rPr>
      </w:pPr>
    </w:p>
    <w:p w14:paraId="5669DD79" w14:textId="77777777" w:rsidR="008919B1" w:rsidRPr="00F96B21" w:rsidRDefault="00000000" w:rsidP="006C1F88">
      <w:pPr>
        <w:pStyle w:val="Heading1"/>
        <w:jc w:val="both"/>
        <w:rPr>
          <w:rFonts w:ascii="Times New Roman" w:hAnsi="Times New Roman" w:cs="Times New Roman"/>
          <w:color w:val="000000" w:themeColor="text1"/>
          <w:sz w:val="28"/>
        </w:rPr>
      </w:pPr>
      <w:r w:rsidRPr="00F96B21">
        <w:rPr>
          <w:rFonts w:ascii="Times New Roman" w:hAnsi="Times New Roman" w:cs="Times New Roman"/>
          <w:color w:val="000000" w:themeColor="text1"/>
          <w:sz w:val="28"/>
        </w:rPr>
        <w:lastRenderedPageBreak/>
        <w:t>APPENDIX A: STREAMLIT APPLICATION SETUP</w:t>
      </w:r>
    </w:p>
    <w:p w14:paraId="36624998" w14:textId="77777777" w:rsidR="008919B1" w:rsidRPr="006C1F88" w:rsidRDefault="00000000" w:rsidP="006C1F88">
      <w:pPr>
        <w:jc w:val="both"/>
        <w:rPr>
          <w:rFonts w:cs="Times New Roman"/>
          <w:sz w:val="24"/>
          <w:szCs w:val="24"/>
        </w:rPr>
      </w:pPr>
      <w:r w:rsidRPr="006C1F88">
        <w:rPr>
          <w:rFonts w:cs="Times New Roman"/>
          <w:sz w:val="24"/>
          <w:szCs w:val="24"/>
        </w:rPr>
        <w:t>The accompanying ZIP folder contains the complete application source and trained model. The key command sequence is shown below.</w:t>
      </w:r>
    </w:p>
    <w:p w14:paraId="73AE0F80" w14:textId="77777777" w:rsidR="008919B1" w:rsidRPr="006C1F88" w:rsidRDefault="00000000" w:rsidP="006C1F88">
      <w:pPr>
        <w:jc w:val="both"/>
        <w:rPr>
          <w:rFonts w:cs="Times New Roman"/>
          <w:sz w:val="24"/>
          <w:szCs w:val="24"/>
        </w:rPr>
      </w:pPr>
      <w:r w:rsidRPr="006C1F88">
        <w:rPr>
          <w:rFonts w:cs="Times New Roman"/>
          <w:sz w:val="24"/>
          <w:szCs w:val="24"/>
        </w:rPr>
        <w:t>pip install -r requirements.txt</w:t>
      </w:r>
    </w:p>
    <w:p w14:paraId="7795A60C" w14:textId="77777777" w:rsidR="008919B1" w:rsidRPr="006C1F88" w:rsidRDefault="00000000" w:rsidP="006C1F88">
      <w:pPr>
        <w:jc w:val="both"/>
        <w:rPr>
          <w:rFonts w:cs="Times New Roman"/>
          <w:sz w:val="24"/>
          <w:szCs w:val="24"/>
        </w:rPr>
      </w:pPr>
      <w:r w:rsidRPr="006C1F88">
        <w:rPr>
          <w:rFonts w:cs="Times New Roman"/>
          <w:sz w:val="24"/>
          <w:szCs w:val="24"/>
        </w:rPr>
        <w:t>streamlit run app.py</w:t>
      </w:r>
    </w:p>
    <w:p w14:paraId="431000A3" w14:textId="77777777" w:rsidR="008919B1" w:rsidRPr="00F96B21" w:rsidRDefault="00000000" w:rsidP="006C1F88">
      <w:pPr>
        <w:pStyle w:val="Heading1"/>
        <w:jc w:val="both"/>
        <w:rPr>
          <w:rFonts w:ascii="Times New Roman" w:hAnsi="Times New Roman" w:cs="Times New Roman"/>
          <w:color w:val="000000" w:themeColor="text1"/>
          <w:sz w:val="28"/>
        </w:rPr>
      </w:pPr>
      <w:r w:rsidRPr="00F96B21">
        <w:rPr>
          <w:rFonts w:ascii="Times New Roman" w:hAnsi="Times New Roman" w:cs="Times New Roman"/>
          <w:color w:val="000000" w:themeColor="text1"/>
          <w:sz w:val="28"/>
        </w:rPr>
        <w:t>APPENDIX B: KEY MODEL RESULTS</w:t>
      </w:r>
    </w:p>
    <w:tbl>
      <w:tblPr>
        <w:tblStyle w:val="TableGrid"/>
        <w:tblW w:w="0" w:type="auto"/>
        <w:tblLook w:val="04A0" w:firstRow="1" w:lastRow="0" w:firstColumn="1" w:lastColumn="0" w:noHBand="0" w:noVBand="1"/>
      </w:tblPr>
      <w:tblGrid>
        <w:gridCol w:w="4896"/>
        <w:gridCol w:w="4896"/>
      </w:tblGrid>
      <w:tr w:rsidR="008919B1" w:rsidRPr="006C1F88" w14:paraId="58104425" w14:textId="77777777" w:rsidTr="00F96B21">
        <w:tc>
          <w:tcPr>
            <w:tcW w:w="4896" w:type="dxa"/>
          </w:tcPr>
          <w:p w14:paraId="57F544CE" w14:textId="77777777" w:rsidR="008919B1" w:rsidRPr="006C1F88" w:rsidRDefault="00000000" w:rsidP="006C1F88">
            <w:pPr>
              <w:jc w:val="both"/>
              <w:rPr>
                <w:rFonts w:cs="Times New Roman"/>
                <w:sz w:val="24"/>
                <w:szCs w:val="24"/>
              </w:rPr>
            </w:pPr>
            <w:r w:rsidRPr="006C1F88">
              <w:rPr>
                <w:rFonts w:cs="Times New Roman"/>
                <w:b/>
                <w:sz w:val="24"/>
                <w:szCs w:val="24"/>
              </w:rPr>
              <w:t>Metric</w:t>
            </w:r>
          </w:p>
        </w:tc>
        <w:tc>
          <w:tcPr>
            <w:tcW w:w="4896" w:type="dxa"/>
          </w:tcPr>
          <w:p w14:paraId="775D79A2" w14:textId="77777777" w:rsidR="008919B1" w:rsidRPr="006C1F88" w:rsidRDefault="00000000" w:rsidP="006C1F88">
            <w:pPr>
              <w:jc w:val="both"/>
              <w:rPr>
                <w:rFonts w:cs="Times New Roman"/>
                <w:sz w:val="24"/>
                <w:szCs w:val="24"/>
              </w:rPr>
            </w:pPr>
            <w:r w:rsidRPr="006C1F88">
              <w:rPr>
                <w:rFonts w:cs="Times New Roman"/>
                <w:b/>
                <w:sz w:val="24"/>
                <w:szCs w:val="24"/>
              </w:rPr>
              <w:t>Selected model result</w:t>
            </w:r>
          </w:p>
        </w:tc>
      </w:tr>
      <w:tr w:rsidR="008919B1" w:rsidRPr="006C1F88" w14:paraId="376B97AB" w14:textId="77777777" w:rsidTr="00F96B21">
        <w:tc>
          <w:tcPr>
            <w:tcW w:w="4896" w:type="dxa"/>
          </w:tcPr>
          <w:p w14:paraId="031328DF" w14:textId="77777777" w:rsidR="008919B1" w:rsidRPr="006C1F88" w:rsidRDefault="00000000" w:rsidP="006C1F88">
            <w:pPr>
              <w:jc w:val="both"/>
              <w:rPr>
                <w:rFonts w:cs="Times New Roman"/>
                <w:sz w:val="24"/>
                <w:szCs w:val="24"/>
              </w:rPr>
            </w:pPr>
            <w:r w:rsidRPr="006C1F88">
              <w:rPr>
                <w:rFonts w:cs="Times New Roman"/>
                <w:sz w:val="24"/>
                <w:szCs w:val="24"/>
              </w:rPr>
              <w:t>Selected model</w:t>
            </w:r>
          </w:p>
        </w:tc>
        <w:tc>
          <w:tcPr>
            <w:tcW w:w="4896" w:type="dxa"/>
          </w:tcPr>
          <w:p w14:paraId="111395EE" w14:textId="77777777" w:rsidR="008919B1" w:rsidRPr="006C1F88" w:rsidRDefault="00000000" w:rsidP="006C1F88">
            <w:pPr>
              <w:jc w:val="both"/>
              <w:rPr>
                <w:rFonts w:cs="Times New Roman"/>
                <w:sz w:val="24"/>
                <w:szCs w:val="24"/>
              </w:rPr>
            </w:pPr>
            <w:r w:rsidRPr="006C1F88">
              <w:rPr>
                <w:rFonts w:cs="Times New Roman"/>
                <w:sz w:val="24"/>
                <w:szCs w:val="24"/>
              </w:rPr>
              <w:t>Random Forest</w:t>
            </w:r>
          </w:p>
        </w:tc>
      </w:tr>
      <w:tr w:rsidR="008919B1" w:rsidRPr="006C1F88" w14:paraId="451295A2" w14:textId="77777777" w:rsidTr="00F96B21">
        <w:tc>
          <w:tcPr>
            <w:tcW w:w="4896" w:type="dxa"/>
          </w:tcPr>
          <w:p w14:paraId="35A63B30" w14:textId="77777777" w:rsidR="008919B1" w:rsidRPr="006C1F88" w:rsidRDefault="00000000" w:rsidP="006C1F88">
            <w:pPr>
              <w:jc w:val="both"/>
              <w:rPr>
                <w:rFonts w:cs="Times New Roman"/>
                <w:sz w:val="24"/>
                <w:szCs w:val="24"/>
              </w:rPr>
            </w:pPr>
            <w:r w:rsidRPr="006C1F88">
              <w:rPr>
                <w:rFonts w:cs="Times New Roman"/>
                <w:sz w:val="24"/>
                <w:szCs w:val="24"/>
              </w:rPr>
              <w:t>Accuracy</w:t>
            </w:r>
          </w:p>
        </w:tc>
        <w:tc>
          <w:tcPr>
            <w:tcW w:w="4896" w:type="dxa"/>
          </w:tcPr>
          <w:p w14:paraId="45395F87" w14:textId="77777777" w:rsidR="008919B1" w:rsidRPr="006C1F88" w:rsidRDefault="00000000" w:rsidP="006C1F88">
            <w:pPr>
              <w:jc w:val="both"/>
              <w:rPr>
                <w:rFonts w:cs="Times New Roman"/>
                <w:sz w:val="24"/>
                <w:szCs w:val="24"/>
              </w:rPr>
            </w:pPr>
            <w:r w:rsidRPr="006C1F88">
              <w:rPr>
                <w:rFonts w:cs="Times New Roman"/>
                <w:sz w:val="24"/>
                <w:szCs w:val="24"/>
              </w:rPr>
              <w:t>0.8575</w:t>
            </w:r>
          </w:p>
        </w:tc>
      </w:tr>
      <w:tr w:rsidR="008919B1" w:rsidRPr="006C1F88" w14:paraId="1A875D02" w14:textId="77777777" w:rsidTr="00F96B21">
        <w:tc>
          <w:tcPr>
            <w:tcW w:w="4896" w:type="dxa"/>
          </w:tcPr>
          <w:p w14:paraId="75034EA6" w14:textId="77777777" w:rsidR="008919B1" w:rsidRPr="006C1F88" w:rsidRDefault="00000000" w:rsidP="006C1F88">
            <w:pPr>
              <w:jc w:val="both"/>
              <w:rPr>
                <w:rFonts w:cs="Times New Roman"/>
                <w:sz w:val="24"/>
                <w:szCs w:val="24"/>
              </w:rPr>
            </w:pPr>
            <w:r w:rsidRPr="006C1F88">
              <w:rPr>
                <w:rFonts w:cs="Times New Roman"/>
                <w:sz w:val="24"/>
                <w:szCs w:val="24"/>
              </w:rPr>
              <w:t>Precision</w:t>
            </w:r>
          </w:p>
        </w:tc>
        <w:tc>
          <w:tcPr>
            <w:tcW w:w="4896" w:type="dxa"/>
          </w:tcPr>
          <w:p w14:paraId="1AED3E9A" w14:textId="77777777" w:rsidR="008919B1" w:rsidRPr="006C1F88" w:rsidRDefault="00000000" w:rsidP="006C1F88">
            <w:pPr>
              <w:jc w:val="both"/>
              <w:rPr>
                <w:rFonts w:cs="Times New Roman"/>
                <w:sz w:val="24"/>
                <w:szCs w:val="24"/>
              </w:rPr>
            </w:pPr>
            <w:r w:rsidRPr="006C1F88">
              <w:rPr>
                <w:rFonts w:cs="Times New Roman"/>
                <w:sz w:val="24"/>
                <w:szCs w:val="24"/>
              </w:rPr>
              <w:t>0.6676</w:t>
            </w:r>
          </w:p>
        </w:tc>
      </w:tr>
      <w:tr w:rsidR="008919B1" w:rsidRPr="006C1F88" w14:paraId="1D5348E3" w14:textId="77777777" w:rsidTr="00F96B21">
        <w:tc>
          <w:tcPr>
            <w:tcW w:w="4896" w:type="dxa"/>
          </w:tcPr>
          <w:p w14:paraId="5607DF01" w14:textId="77777777" w:rsidR="008919B1" w:rsidRPr="006C1F88" w:rsidRDefault="00000000" w:rsidP="006C1F88">
            <w:pPr>
              <w:jc w:val="both"/>
              <w:rPr>
                <w:rFonts w:cs="Times New Roman"/>
                <w:sz w:val="24"/>
                <w:szCs w:val="24"/>
              </w:rPr>
            </w:pPr>
            <w:r w:rsidRPr="006C1F88">
              <w:rPr>
                <w:rFonts w:cs="Times New Roman"/>
                <w:sz w:val="24"/>
                <w:szCs w:val="24"/>
              </w:rPr>
              <w:t>Recall</w:t>
            </w:r>
          </w:p>
        </w:tc>
        <w:tc>
          <w:tcPr>
            <w:tcW w:w="4896" w:type="dxa"/>
          </w:tcPr>
          <w:p w14:paraId="07031BEF" w14:textId="77777777" w:rsidR="008919B1" w:rsidRPr="006C1F88" w:rsidRDefault="00000000" w:rsidP="006C1F88">
            <w:pPr>
              <w:jc w:val="both"/>
              <w:rPr>
                <w:rFonts w:cs="Times New Roman"/>
                <w:sz w:val="24"/>
                <w:szCs w:val="24"/>
              </w:rPr>
            </w:pPr>
            <w:r w:rsidRPr="006C1F88">
              <w:rPr>
                <w:rFonts w:cs="Times New Roman"/>
                <w:sz w:val="24"/>
                <w:szCs w:val="24"/>
              </w:rPr>
              <w:t>0.5971</w:t>
            </w:r>
          </w:p>
        </w:tc>
      </w:tr>
      <w:tr w:rsidR="008919B1" w:rsidRPr="006C1F88" w14:paraId="7BE977EB" w14:textId="77777777" w:rsidTr="00F96B21">
        <w:tc>
          <w:tcPr>
            <w:tcW w:w="4896" w:type="dxa"/>
          </w:tcPr>
          <w:p w14:paraId="1F1FF4A0" w14:textId="77777777" w:rsidR="008919B1" w:rsidRPr="006C1F88" w:rsidRDefault="00000000" w:rsidP="006C1F88">
            <w:pPr>
              <w:jc w:val="both"/>
              <w:rPr>
                <w:rFonts w:cs="Times New Roman"/>
                <w:sz w:val="24"/>
                <w:szCs w:val="24"/>
              </w:rPr>
            </w:pPr>
            <w:r w:rsidRPr="006C1F88">
              <w:rPr>
                <w:rFonts w:cs="Times New Roman"/>
                <w:sz w:val="24"/>
                <w:szCs w:val="24"/>
              </w:rPr>
              <w:t>F1-score</w:t>
            </w:r>
          </w:p>
        </w:tc>
        <w:tc>
          <w:tcPr>
            <w:tcW w:w="4896" w:type="dxa"/>
          </w:tcPr>
          <w:p w14:paraId="27F84E88" w14:textId="77777777" w:rsidR="008919B1" w:rsidRPr="006C1F88" w:rsidRDefault="00000000" w:rsidP="006C1F88">
            <w:pPr>
              <w:jc w:val="both"/>
              <w:rPr>
                <w:rFonts w:cs="Times New Roman"/>
                <w:sz w:val="24"/>
                <w:szCs w:val="24"/>
              </w:rPr>
            </w:pPr>
            <w:r w:rsidRPr="006C1F88">
              <w:rPr>
                <w:rFonts w:cs="Times New Roman"/>
                <w:sz w:val="24"/>
                <w:szCs w:val="24"/>
              </w:rPr>
              <w:t>0.6304</w:t>
            </w:r>
          </w:p>
        </w:tc>
      </w:tr>
      <w:tr w:rsidR="008919B1" w:rsidRPr="006C1F88" w14:paraId="0B61654D" w14:textId="77777777" w:rsidTr="00F96B21">
        <w:tc>
          <w:tcPr>
            <w:tcW w:w="4896" w:type="dxa"/>
          </w:tcPr>
          <w:p w14:paraId="46AA5B45" w14:textId="77777777" w:rsidR="008919B1" w:rsidRPr="006C1F88" w:rsidRDefault="00000000" w:rsidP="006C1F88">
            <w:pPr>
              <w:jc w:val="both"/>
              <w:rPr>
                <w:rFonts w:cs="Times New Roman"/>
                <w:sz w:val="24"/>
                <w:szCs w:val="24"/>
              </w:rPr>
            </w:pPr>
            <w:r w:rsidRPr="006C1F88">
              <w:rPr>
                <w:rFonts w:cs="Times New Roman"/>
                <w:sz w:val="24"/>
                <w:szCs w:val="24"/>
              </w:rPr>
              <w:t>ROC-AUC</w:t>
            </w:r>
          </w:p>
        </w:tc>
        <w:tc>
          <w:tcPr>
            <w:tcW w:w="4896" w:type="dxa"/>
          </w:tcPr>
          <w:p w14:paraId="107C4B4C" w14:textId="77777777" w:rsidR="008919B1" w:rsidRPr="006C1F88" w:rsidRDefault="00000000" w:rsidP="006C1F88">
            <w:pPr>
              <w:jc w:val="both"/>
              <w:rPr>
                <w:rFonts w:cs="Times New Roman"/>
                <w:sz w:val="24"/>
                <w:szCs w:val="24"/>
              </w:rPr>
            </w:pPr>
            <w:r w:rsidRPr="006C1F88">
              <w:rPr>
                <w:rFonts w:cs="Times New Roman"/>
                <w:sz w:val="24"/>
                <w:szCs w:val="24"/>
              </w:rPr>
              <w:t>0.8607</w:t>
            </w:r>
          </w:p>
        </w:tc>
      </w:tr>
      <w:tr w:rsidR="008919B1" w:rsidRPr="006C1F88" w14:paraId="33FAB331" w14:textId="77777777" w:rsidTr="00F96B21">
        <w:tc>
          <w:tcPr>
            <w:tcW w:w="4896" w:type="dxa"/>
          </w:tcPr>
          <w:p w14:paraId="3277E169" w14:textId="77777777" w:rsidR="008919B1" w:rsidRPr="006C1F88" w:rsidRDefault="00000000" w:rsidP="006C1F88">
            <w:pPr>
              <w:jc w:val="both"/>
              <w:rPr>
                <w:rFonts w:cs="Times New Roman"/>
                <w:sz w:val="24"/>
                <w:szCs w:val="24"/>
              </w:rPr>
            </w:pPr>
            <w:r w:rsidRPr="006C1F88">
              <w:rPr>
                <w:rFonts w:cs="Times New Roman"/>
                <w:sz w:val="24"/>
                <w:szCs w:val="24"/>
              </w:rPr>
              <w:t>Train records</w:t>
            </w:r>
          </w:p>
        </w:tc>
        <w:tc>
          <w:tcPr>
            <w:tcW w:w="4896" w:type="dxa"/>
          </w:tcPr>
          <w:p w14:paraId="3C0F59F4" w14:textId="77777777" w:rsidR="008919B1" w:rsidRPr="006C1F88" w:rsidRDefault="00000000" w:rsidP="006C1F88">
            <w:pPr>
              <w:jc w:val="both"/>
              <w:rPr>
                <w:rFonts w:cs="Times New Roman"/>
                <w:sz w:val="24"/>
                <w:szCs w:val="24"/>
              </w:rPr>
            </w:pPr>
            <w:r w:rsidRPr="006C1F88">
              <w:rPr>
                <w:rFonts w:cs="Times New Roman"/>
                <w:sz w:val="24"/>
                <w:szCs w:val="24"/>
              </w:rPr>
              <w:t>8000</w:t>
            </w:r>
          </w:p>
        </w:tc>
      </w:tr>
      <w:tr w:rsidR="008919B1" w:rsidRPr="006C1F88" w14:paraId="3928AFC0" w14:textId="77777777" w:rsidTr="00F96B21">
        <w:tc>
          <w:tcPr>
            <w:tcW w:w="4896" w:type="dxa"/>
          </w:tcPr>
          <w:p w14:paraId="33B93891" w14:textId="77777777" w:rsidR="008919B1" w:rsidRPr="006C1F88" w:rsidRDefault="00000000" w:rsidP="006C1F88">
            <w:pPr>
              <w:jc w:val="both"/>
              <w:rPr>
                <w:rFonts w:cs="Times New Roman"/>
                <w:sz w:val="24"/>
                <w:szCs w:val="24"/>
              </w:rPr>
            </w:pPr>
            <w:r w:rsidRPr="006C1F88">
              <w:rPr>
                <w:rFonts w:cs="Times New Roman"/>
                <w:sz w:val="24"/>
                <w:szCs w:val="24"/>
              </w:rPr>
              <w:t>Test records</w:t>
            </w:r>
          </w:p>
        </w:tc>
        <w:tc>
          <w:tcPr>
            <w:tcW w:w="4896" w:type="dxa"/>
          </w:tcPr>
          <w:p w14:paraId="63BBDD61" w14:textId="77777777" w:rsidR="008919B1" w:rsidRPr="006C1F88" w:rsidRDefault="00000000" w:rsidP="006C1F88">
            <w:pPr>
              <w:jc w:val="both"/>
              <w:rPr>
                <w:rFonts w:cs="Times New Roman"/>
                <w:sz w:val="24"/>
                <w:szCs w:val="24"/>
              </w:rPr>
            </w:pPr>
            <w:r w:rsidRPr="006C1F88">
              <w:rPr>
                <w:rFonts w:cs="Times New Roman"/>
                <w:sz w:val="24"/>
                <w:szCs w:val="24"/>
              </w:rPr>
              <w:t>2000</w:t>
            </w:r>
          </w:p>
        </w:tc>
      </w:tr>
      <w:tr w:rsidR="008919B1" w:rsidRPr="006C1F88" w14:paraId="207F91EE" w14:textId="77777777" w:rsidTr="00F96B21">
        <w:tc>
          <w:tcPr>
            <w:tcW w:w="4896" w:type="dxa"/>
          </w:tcPr>
          <w:p w14:paraId="68EB2699" w14:textId="77777777" w:rsidR="008919B1" w:rsidRPr="006C1F88" w:rsidRDefault="00000000" w:rsidP="006C1F88">
            <w:pPr>
              <w:jc w:val="both"/>
              <w:rPr>
                <w:rFonts w:cs="Times New Roman"/>
                <w:sz w:val="24"/>
                <w:szCs w:val="24"/>
              </w:rPr>
            </w:pPr>
            <w:r w:rsidRPr="006C1F88">
              <w:rPr>
                <w:rFonts w:cs="Times New Roman"/>
                <w:sz w:val="24"/>
                <w:szCs w:val="24"/>
              </w:rPr>
              <w:t>Risk band thresholds</w:t>
            </w:r>
          </w:p>
        </w:tc>
        <w:tc>
          <w:tcPr>
            <w:tcW w:w="4896" w:type="dxa"/>
          </w:tcPr>
          <w:p w14:paraId="2034B139" w14:textId="77777777" w:rsidR="008919B1" w:rsidRPr="006C1F88" w:rsidRDefault="00000000" w:rsidP="006C1F88">
            <w:pPr>
              <w:jc w:val="both"/>
              <w:rPr>
                <w:rFonts w:cs="Times New Roman"/>
                <w:sz w:val="24"/>
                <w:szCs w:val="24"/>
              </w:rPr>
            </w:pPr>
            <w:r w:rsidRPr="006C1F88">
              <w:rPr>
                <w:rFonts w:cs="Times New Roman"/>
                <w:sz w:val="24"/>
                <w:szCs w:val="24"/>
              </w:rPr>
              <w:t>Low &lt; 0.20; Medium 0.20–&lt;0.50; High ≥ 0.50</w:t>
            </w:r>
          </w:p>
        </w:tc>
      </w:tr>
    </w:tbl>
    <w:p w14:paraId="590E101B" w14:textId="77777777" w:rsidR="008919B1" w:rsidRPr="006C1F88" w:rsidRDefault="008919B1" w:rsidP="006C1F88">
      <w:pPr>
        <w:jc w:val="both"/>
        <w:rPr>
          <w:rFonts w:cs="Times New Roman"/>
          <w:sz w:val="24"/>
          <w:szCs w:val="24"/>
        </w:rPr>
      </w:pPr>
    </w:p>
    <w:p w14:paraId="0B8CC1F0" w14:textId="77777777" w:rsidR="008919B1" w:rsidRPr="00F96B21" w:rsidRDefault="00000000" w:rsidP="006C1F88">
      <w:pPr>
        <w:pStyle w:val="Heading1"/>
        <w:jc w:val="both"/>
        <w:rPr>
          <w:rFonts w:ascii="Times New Roman" w:hAnsi="Times New Roman" w:cs="Times New Roman"/>
          <w:color w:val="000000" w:themeColor="text1"/>
          <w:sz w:val="28"/>
        </w:rPr>
      </w:pPr>
      <w:r w:rsidRPr="00F96B21">
        <w:rPr>
          <w:rFonts w:ascii="Times New Roman" w:hAnsi="Times New Roman" w:cs="Times New Roman"/>
          <w:color w:val="000000" w:themeColor="text1"/>
          <w:sz w:val="28"/>
        </w:rPr>
        <w:t>APPENDIX C: IMPORTANT SUBMISSION CHECKLIST</w:t>
      </w:r>
    </w:p>
    <w:p w14:paraId="31F8DDC5" w14:textId="77777777" w:rsidR="008919B1" w:rsidRPr="006C1F88" w:rsidRDefault="00000000" w:rsidP="006C1F88">
      <w:pPr>
        <w:pStyle w:val="ListBullet"/>
        <w:jc w:val="both"/>
        <w:rPr>
          <w:rFonts w:cs="Times New Roman"/>
          <w:sz w:val="24"/>
          <w:szCs w:val="24"/>
        </w:rPr>
      </w:pPr>
      <w:r w:rsidRPr="006C1F88">
        <w:rPr>
          <w:rFonts w:cs="Times New Roman"/>
          <w:sz w:val="24"/>
          <w:szCs w:val="24"/>
        </w:rPr>
        <w:t>Fill in student name, roll number, institution, guide, and academic year on the cover page.</w:t>
      </w:r>
    </w:p>
    <w:p w14:paraId="33609048" w14:textId="77777777" w:rsidR="008919B1" w:rsidRPr="006C1F88" w:rsidRDefault="00000000" w:rsidP="006C1F88">
      <w:pPr>
        <w:pStyle w:val="ListBullet"/>
        <w:jc w:val="both"/>
        <w:rPr>
          <w:rFonts w:cs="Times New Roman"/>
          <w:sz w:val="24"/>
          <w:szCs w:val="24"/>
        </w:rPr>
      </w:pPr>
      <w:r w:rsidRPr="006C1F88">
        <w:rPr>
          <w:rFonts w:cs="Times New Roman"/>
          <w:sz w:val="24"/>
          <w:szCs w:val="24"/>
        </w:rPr>
        <w:t>Open the report in Word and update the Table of Contents.</w:t>
      </w:r>
    </w:p>
    <w:p w14:paraId="1A8BD919" w14:textId="77777777" w:rsidR="008919B1" w:rsidRPr="006C1F88" w:rsidRDefault="00000000" w:rsidP="006C1F88">
      <w:pPr>
        <w:pStyle w:val="ListBullet"/>
        <w:jc w:val="both"/>
        <w:rPr>
          <w:rFonts w:cs="Times New Roman"/>
          <w:sz w:val="24"/>
          <w:szCs w:val="24"/>
        </w:rPr>
      </w:pPr>
      <w:r w:rsidRPr="006C1F88">
        <w:rPr>
          <w:rFonts w:cs="Times New Roman"/>
          <w:sz w:val="24"/>
          <w:szCs w:val="24"/>
        </w:rPr>
        <w:t>Run the Streamlit application on your own computer and test all modules.</w:t>
      </w:r>
    </w:p>
    <w:p w14:paraId="02145DBE" w14:textId="77777777" w:rsidR="008919B1" w:rsidRPr="006C1F88" w:rsidRDefault="00000000" w:rsidP="006C1F88">
      <w:pPr>
        <w:pStyle w:val="ListBullet"/>
        <w:jc w:val="both"/>
        <w:rPr>
          <w:rFonts w:cs="Times New Roman"/>
          <w:sz w:val="24"/>
          <w:szCs w:val="24"/>
        </w:rPr>
      </w:pPr>
      <w:r w:rsidRPr="006C1F88">
        <w:rPr>
          <w:rFonts w:cs="Times New Roman"/>
          <w:sz w:val="24"/>
          <w:szCs w:val="24"/>
        </w:rPr>
        <w:t>Insert genuine screenshots into Chapter 10 after testing.</w:t>
      </w:r>
    </w:p>
    <w:p w14:paraId="625CE457" w14:textId="77777777" w:rsidR="008919B1" w:rsidRPr="006C1F88" w:rsidRDefault="00000000" w:rsidP="006C1F88">
      <w:pPr>
        <w:pStyle w:val="ListBullet"/>
        <w:jc w:val="both"/>
        <w:rPr>
          <w:rFonts w:cs="Times New Roman"/>
          <w:sz w:val="24"/>
          <w:szCs w:val="24"/>
        </w:rPr>
      </w:pPr>
      <w:r w:rsidRPr="006C1F88">
        <w:rPr>
          <w:rFonts w:cs="Times New Roman"/>
          <w:sz w:val="24"/>
          <w:szCs w:val="24"/>
        </w:rPr>
        <w:t>Confirm the model result table and confusion matrix against the generated report.</w:t>
      </w:r>
    </w:p>
    <w:p w14:paraId="20B0BECB" w14:textId="77777777" w:rsidR="008919B1" w:rsidRPr="006C1F88" w:rsidRDefault="00000000" w:rsidP="006C1F88">
      <w:pPr>
        <w:pStyle w:val="ListBullet"/>
        <w:jc w:val="both"/>
        <w:rPr>
          <w:rFonts w:cs="Times New Roman"/>
          <w:sz w:val="24"/>
          <w:szCs w:val="24"/>
        </w:rPr>
      </w:pPr>
      <w:r w:rsidRPr="006C1F88">
        <w:rPr>
          <w:rFonts w:cs="Times New Roman"/>
          <w:sz w:val="24"/>
          <w:szCs w:val="24"/>
        </w:rPr>
        <w:t>Ask your guide whether a separate executive summary for government stakeholders is required as an additional deliverable.</w:t>
      </w:r>
    </w:p>
    <w:p w14:paraId="37942C6A" w14:textId="77777777" w:rsidR="008919B1" w:rsidRDefault="00000000" w:rsidP="006C1F88">
      <w:pPr>
        <w:pStyle w:val="ListBullet"/>
        <w:jc w:val="both"/>
      </w:pPr>
      <w:r>
        <w:rPr>
          <w:rFonts w:cs="Times New Roman"/>
          <w:sz w:val="24"/>
          <w:szCs w:val="24"/>
        </w:rPr>
        <w:t>Confirm that the SHAP and partial-dependence figures are present and based on genuine model-generated outputs.</w:t>
      </w:r>
    </w:p>
    <w:sectPr w:rsidR="008919B1" w:rsidSect="00E554BC">
      <w:footerReference w:type="default" r:id="rId33"/>
      <w:pgSz w:w="12240" w:h="15840"/>
      <w:pgMar w:top="1080" w:right="1224" w:bottom="1080" w:left="1224"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D551D6" w14:textId="77777777" w:rsidR="003B52BB" w:rsidRDefault="003B52BB">
      <w:pPr>
        <w:spacing w:after="0" w:line="240" w:lineRule="auto"/>
      </w:pPr>
      <w:r>
        <w:separator/>
      </w:r>
    </w:p>
  </w:endnote>
  <w:endnote w:type="continuationSeparator" w:id="0">
    <w:p w14:paraId="1FB7CACF" w14:textId="77777777" w:rsidR="003B52BB" w:rsidRDefault="003B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1967260"/>
      <w:docPartObj>
        <w:docPartGallery w:val="Page Numbers (Bottom of Page)"/>
        <w:docPartUnique/>
      </w:docPartObj>
    </w:sdtPr>
    <w:sdtEndPr>
      <w:rPr>
        <w:noProof/>
      </w:rPr>
    </w:sdtEndPr>
    <w:sdtContent>
      <w:p w14:paraId="5B0BCD82" w14:textId="2AD50E77" w:rsidR="009E4843" w:rsidRDefault="009E484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46D9244" w14:textId="77777777" w:rsidR="00E554BC" w:rsidRDefault="00E554BC" w:rsidP="00E554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461E5B" w14:textId="77777777" w:rsidR="003B52BB" w:rsidRDefault="003B52BB">
      <w:pPr>
        <w:spacing w:after="0" w:line="240" w:lineRule="auto"/>
      </w:pPr>
      <w:r>
        <w:separator/>
      </w:r>
    </w:p>
  </w:footnote>
  <w:footnote w:type="continuationSeparator" w:id="0">
    <w:p w14:paraId="5BDE3A22" w14:textId="77777777" w:rsidR="003B52BB" w:rsidRDefault="003B52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0005737">
    <w:abstractNumId w:val="8"/>
  </w:num>
  <w:num w:numId="2" w16cid:durableId="1827473663">
    <w:abstractNumId w:val="6"/>
  </w:num>
  <w:num w:numId="3" w16cid:durableId="1211304365">
    <w:abstractNumId w:val="5"/>
  </w:num>
  <w:num w:numId="4" w16cid:durableId="630289473">
    <w:abstractNumId w:val="4"/>
  </w:num>
  <w:num w:numId="5" w16cid:durableId="1648045414">
    <w:abstractNumId w:val="7"/>
  </w:num>
  <w:num w:numId="6" w16cid:durableId="1477258772">
    <w:abstractNumId w:val="3"/>
  </w:num>
  <w:num w:numId="7" w16cid:durableId="761293806">
    <w:abstractNumId w:val="2"/>
  </w:num>
  <w:num w:numId="8" w16cid:durableId="294915171">
    <w:abstractNumId w:val="1"/>
  </w:num>
  <w:num w:numId="9" w16cid:durableId="10813727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6C02"/>
    <w:rsid w:val="002451B9"/>
    <w:rsid w:val="0029639D"/>
    <w:rsid w:val="00326F90"/>
    <w:rsid w:val="00396FB2"/>
    <w:rsid w:val="003A6B0A"/>
    <w:rsid w:val="003B52BB"/>
    <w:rsid w:val="003E1F51"/>
    <w:rsid w:val="004971B2"/>
    <w:rsid w:val="0055562A"/>
    <w:rsid w:val="00627945"/>
    <w:rsid w:val="0063458E"/>
    <w:rsid w:val="006C1F88"/>
    <w:rsid w:val="00733DD6"/>
    <w:rsid w:val="007363BF"/>
    <w:rsid w:val="00750183"/>
    <w:rsid w:val="00821090"/>
    <w:rsid w:val="008919B1"/>
    <w:rsid w:val="009456C3"/>
    <w:rsid w:val="009B572D"/>
    <w:rsid w:val="009D7CDB"/>
    <w:rsid w:val="009E4843"/>
    <w:rsid w:val="009F5864"/>
    <w:rsid w:val="00AA1D8D"/>
    <w:rsid w:val="00AD6833"/>
    <w:rsid w:val="00B47730"/>
    <w:rsid w:val="00BC6154"/>
    <w:rsid w:val="00C44258"/>
    <w:rsid w:val="00C718D7"/>
    <w:rsid w:val="00CB0664"/>
    <w:rsid w:val="00D21597"/>
    <w:rsid w:val="00E15278"/>
    <w:rsid w:val="00E554BC"/>
    <w:rsid w:val="00F96B21"/>
    <w:rsid w:val="00FC634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B8B113"/>
  <w14:defaultImageDpi w14:val="300"/>
  <w15:docId w15:val="{00A59271-3D0C-4479-BE27-2F27D89CE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3.png"/><Relationship Id="rId19" Type="http://schemas.openxmlformats.org/officeDocument/2006/relationships/chart" Target="charts/chart1.xml"/><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theme" Target="theme/theme1.xml"/><Relationship Id="rId8"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CS%20PAVANI\AppData\Local\Temp\f6f25a09-d6e4-4515-a715-e67e476e3f5e_Chapter_4_EDA_Package.zip.f5e\Chapter_4_EDA_Tables.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kumimoji="0" lang="en-IN" sz="1400" b="0" i="0" u="none" strike="noStrike" kern="1200" cap="none" spc="0" normalizeH="0" baseline="0" noProof="0">
                <a:ln>
                  <a:noFill/>
                </a:ln>
                <a:solidFill>
                  <a:sysClr val="windowText" lastClr="000000">
                    <a:lumMod val="65000"/>
                    <a:lumOff val="35000"/>
                  </a:sysClr>
                </a:solidFill>
                <a:effectLst/>
                <a:uLnTx/>
                <a:uFillTx/>
                <a:latin typeface="Calibri"/>
              </a:rPr>
              <a:t>Summary </a:t>
            </a:r>
          </a:p>
        </c:rich>
      </c:tx>
      <c:layout>
        <c:manualLayout>
          <c:xMode val="edge"/>
          <c:yMode val="edge"/>
          <c:x val="0.39915654693581126"/>
          <c:y val="3.2258064516129031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2183455818022747"/>
          <c:y val="0.16245370370370371"/>
          <c:w val="0.72698775153105866"/>
          <c:h val="0.61498432487605714"/>
        </c:manualLayout>
      </c:layout>
      <c:barChart>
        <c:barDir val="bar"/>
        <c:grouping val="stacked"/>
        <c:varyColors val="0"/>
        <c:ser>
          <c:idx val="0"/>
          <c:order val="0"/>
          <c:tx>
            <c:strRef>
              <c:f>'Numerical Summary'!$D$1</c:f>
              <c:strCache>
                <c:ptCount val="1"/>
                <c:pt idx="0">
                  <c:v>Mean</c:v>
                </c:pt>
              </c:strCache>
            </c:strRef>
          </c:tx>
          <c:spPr>
            <a:solidFill>
              <a:schemeClr val="accent1"/>
            </a:solidFill>
            <a:ln>
              <a:noFill/>
            </a:ln>
            <a:effectLst/>
          </c:spPr>
          <c:invertIfNegative val="0"/>
          <c:cat>
            <c:strRef>
              <c:f>'Numerical Summary'!$B$2:$B$13</c:f>
              <c:strCache>
                <c:ptCount val="12"/>
                <c:pt idx="0">
                  <c:v>Age</c:v>
                </c:pt>
                <c:pt idx="1">
                  <c:v>Age</c:v>
                </c:pt>
                <c:pt idx="2">
                  <c:v>Age</c:v>
                </c:pt>
                <c:pt idx="3">
                  <c:v>Balance</c:v>
                </c:pt>
                <c:pt idx="4">
                  <c:v>Balance</c:v>
                </c:pt>
                <c:pt idx="5">
                  <c:v>Balance</c:v>
                </c:pt>
                <c:pt idx="6">
                  <c:v>CreditScore</c:v>
                </c:pt>
                <c:pt idx="7">
                  <c:v>CreditScore</c:v>
                </c:pt>
                <c:pt idx="8">
                  <c:v>CreditScore</c:v>
                </c:pt>
                <c:pt idx="9">
                  <c:v>EstimatedSalary</c:v>
                </c:pt>
                <c:pt idx="10">
                  <c:v>EstimatedSalary</c:v>
                </c:pt>
                <c:pt idx="11">
                  <c:v>EstimatedSalary</c:v>
                </c:pt>
              </c:strCache>
              <c:extLst/>
            </c:strRef>
          </c:cat>
          <c:val>
            <c:numRef>
              <c:f>'Numerical Summary'!$D$2:$D$13</c:f>
              <c:numCache>
                <c:formatCode>General</c:formatCode>
                <c:ptCount val="12"/>
                <c:pt idx="0">
                  <c:v>38.921799999999998</c:v>
                </c:pt>
                <c:pt idx="1">
                  <c:v>37.408388798191638</c:v>
                </c:pt>
                <c:pt idx="2">
                  <c:v>44.8379970544919</c:v>
                </c:pt>
                <c:pt idx="3">
                  <c:v>76485.889288000006</c:v>
                </c:pt>
                <c:pt idx="4">
                  <c:v>72745.296778852193</c:v>
                </c:pt>
                <c:pt idx="5">
                  <c:v>91108.539337260678</c:v>
                </c:pt>
                <c:pt idx="6">
                  <c:v>650.52880000000005</c:v>
                </c:pt>
                <c:pt idx="7">
                  <c:v>651.85319603164635</c:v>
                </c:pt>
                <c:pt idx="8">
                  <c:v>645.35149729995089</c:v>
                </c:pt>
                <c:pt idx="9">
                  <c:v>100090.239881</c:v>
                </c:pt>
                <c:pt idx="10">
                  <c:v>99738.391771945244</c:v>
                </c:pt>
                <c:pt idx="11">
                  <c:v>101465.6775306824</c:v>
                </c:pt>
              </c:numCache>
            </c:numRef>
          </c:val>
          <c:extLst>
            <c:ext xmlns:c16="http://schemas.microsoft.com/office/drawing/2014/chart" uri="{C3380CC4-5D6E-409C-BE32-E72D297353CC}">
              <c16:uniqueId val="{00000000-05BA-4AA7-9A64-DAE73FC04351}"/>
            </c:ext>
          </c:extLst>
        </c:ser>
        <c:ser>
          <c:idx val="1"/>
          <c:order val="1"/>
          <c:tx>
            <c:strRef>
              <c:f>'Numerical Summary'!$E$1</c:f>
              <c:strCache>
                <c:ptCount val="1"/>
                <c:pt idx="0">
                  <c:v>Median</c:v>
                </c:pt>
              </c:strCache>
            </c:strRef>
          </c:tx>
          <c:spPr>
            <a:solidFill>
              <a:schemeClr val="accent2"/>
            </a:solidFill>
            <a:ln>
              <a:noFill/>
            </a:ln>
            <a:effectLst/>
          </c:spPr>
          <c:invertIfNegative val="0"/>
          <c:cat>
            <c:strRef>
              <c:f>'Numerical Summary'!$B$2:$B$13</c:f>
              <c:strCache>
                <c:ptCount val="12"/>
                <c:pt idx="0">
                  <c:v>Age</c:v>
                </c:pt>
                <c:pt idx="1">
                  <c:v>Age</c:v>
                </c:pt>
                <c:pt idx="2">
                  <c:v>Age</c:v>
                </c:pt>
                <c:pt idx="3">
                  <c:v>Balance</c:v>
                </c:pt>
                <c:pt idx="4">
                  <c:v>Balance</c:v>
                </c:pt>
                <c:pt idx="5">
                  <c:v>Balance</c:v>
                </c:pt>
                <c:pt idx="6">
                  <c:v>CreditScore</c:v>
                </c:pt>
                <c:pt idx="7">
                  <c:v>CreditScore</c:v>
                </c:pt>
                <c:pt idx="8">
                  <c:v>CreditScore</c:v>
                </c:pt>
                <c:pt idx="9">
                  <c:v>EstimatedSalary</c:v>
                </c:pt>
                <c:pt idx="10">
                  <c:v>EstimatedSalary</c:v>
                </c:pt>
                <c:pt idx="11">
                  <c:v>EstimatedSalary</c:v>
                </c:pt>
              </c:strCache>
              <c:extLst/>
            </c:strRef>
          </c:cat>
          <c:val>
            <c:numRef>
              <c:f>'Numerical Summary'!$E$2:$E$13</c:f>
              <c:numCache>
                <c:formatCode>General</c:formatCode>
                <c:ptCount val="12"/>
                <c:pt idx="0">
                  <c:v>37</c:v>
                </c:pt>
                <c:pt idx="1">
                  <c:v>36</c:v>
                </c:pt>
                <c:pt idx="2">
                  <c:v>45</c:v>
                </c:pt>
                <c:pt idx="3">
                  <c:v>97198.540000000008</c:v>
                </c:pt>
                <c:pt idx="4">
                  <c:v>92072.68</c:v>
                </c:pt>
                <c:pt idx="5">
                  <c:v>109349.29</c:v>
                </c:pt>
                <c:pt idx="6">
                  <c:v>652</c:v>
                </c:pt>
                <c:pt idx="7">
                  <c:v>653</c:v>
                </c:pt>
                <c:pt idx="8">
                  <c:v>646</c:v>
                </c:pt>
                <c:pt idx="9">
                  <c:v>100193.91499999999</c:v>
                </c:pt>
                <c:pt idx="10">
                  <c:v>99645.04</c:v>
                </c:pt>
                <c:pt idx="11">
                  <c:v>102460.84</c:v>
                </c:pt>
              </c:numCache>
            </c:numRef>
          </c:val>
          <c:extLst>
            <c:ext xmlns:c16="http://schemas.microsoft.com/office/drawing/2014/chart" uri="{C3380CC4-5D6E-409C-BE32-E72D297353CC}">
              <c16:uniqueId val="{00000001-05BA-4AA7-9A64-DAE73FC04351}"/>
            </c:ext>
          </c:extLst>
        </c:ser>
        <c:ser>
          <c:idx val="2"/>
          <c:order val="2"/>
          <c:tx>
            <c:strRef>
              <c:f>'Numerical Summary'!$F$1</c:f>
              <c:strCache>
                <c:ptCount val="1"/>
                <c:pt idx="0">
                  <c:v>Minimum</c:v>
                </c:pt>
              </c:strCache>
            </c:strRef>
          </c:tx>
          <c:spPr>
            <a:solidFill>
              <a:schemeClr val="accent3"/>
            </a:solidFill>
            <a:ln>
              <a:noFill/>
            </a:ln>
            <a:effectLst/>
          </c:spPr>
          <c:invertIfNegative val="0"/>
          <c:cat>
            <c:strRef>
              <c:f>'Numerical Summary'!$B$2:$B$13</c:f>
              <c:strCache>
                <c:ptCount val="12"/>
                <c:pt idx="0">
                  <c:v>Age</c:v>
                </c:pt>
                <c:pt idx="1">
                  <c:v>Age</c:v>
                </c:pt>
                <c:pt idx="2">
                  <c:v>Age</c:v>
                </c:pt>
                <c:pt idx="3">
                  <c:v>Balance</c:v>
                </c:pt>
                <c:pt idx="4">
                  <c:v>Balance</c:v>
                </c:pt>
                <c:pt idx="5">
                  <c:v>Balance</c:v>
                </c:pt>
                <c:pt idx="6">
                  <c:v>CreditScore</c:v>
                </c:pt>
                <c:pt idx="7">
                  <c:v>CreditScore</c:v>
                </c:pt>
                <c:pt idx="8">
                  <c:v>CreditScore</c:v>
                </c:pt>
                <c:pt idx="9">
                  <c:v>EstimatedSalary</c:v>
                </c:pt>
                <c:pt idx="10">
                  <c:v>EstimatedSalary</c:v>
                </c:pt>
                <c:pt idx="11">
                  <c:v>EstimatedSalary</c:v>
                </c:pt>
              </c:strCache>
              <c:extLst/>
            </c:strRef>
          </c:cat>
          <c:val>
            <c:numRef>
              <c:f>'Numerical Summary'!$F$2:$F$13</c:f>
              <c:numCache>
                <c:formatCode>General</c:formatCode>
                <c:ptCount val="12"/>
                <c:pt idx="0">
                  <c:v>18</c:v>
                </c:pt>
                <c:pt idx="1">
                  <c:v>18</c:v>
                </c:pt>
                <c:pt idx="2">
                  <c:v>18</c:v>
                </c:pt>
                <c:pt idx="3">
                  <c:v>0</c:v>
                </c:pt>
                <c:pt idx="4">
                  <c:v>0</c:v>
                </c:pt>
                <c:pt idx="5">
                  <c:v>0</c:v>
                </c:pt>
                <c:pt idx="6">
                  <c:v>350</c:v>
                </c:pt>
                <c:pt idx="7">
                  <c:v>405</c:v>
                </c:pt>
                <c:pt idx="8">
                  <c:v>350</c:v>
                </c:pt>
                <c:pt idx="9">
                  <c:v>11.58</c:v>
                </c:pt>
                <c:pt idx="10">
                  <c:v>90.07</c:v>
                </c:pt>
                <c:pt idx="11">
                  <c:v>11.58</c:v>
                </c:pt>
              </c:numCache>
            </c:numRef>
          </c:val>
          <c:extLst>
            <c:ext xmlns:c16="http://schemas.microsoft.com/office/drawing/2014/chart" uri="{C3380CC4-5D6E-409C-BE32-E72D297353CC}">
              <c16:uniqueId val="{00000002-05BA-4AA7-9A64-DAE73FC04351}"/>
            </c:ext>
          </c:extLst>
        </c:ser>
        <c:ser>
          <c:idx val="3"/>
          <c:order val="3"/>
          <c:tx>
            <c:strRef>
              <c:f>'Numerical Summary'!$G$1</c:f>
              <c:strCache>
                <c:ptCount val="1"/>
                <c:pt idx="0">
                  <c:v>Maximum</c:v>
                </c:pt>
              </c:strCache>
            </c:strRef>
          </c:tx>
          <c:spPr>
            <a:solidFill>
              <a:schemeClr val="accent4"/>
            </a:solidFill>
            <a:ln>
              <a:noFill/>
            </a:ln>
            <a:effectLst/>
          </c:spPr>
          <c:invertIfNegative val="0"/>
          <c:cat>
            <c:strRef>
              <c:f>'Numerical Summary'!$B$2:$B$13</c:f>
              <c:strCache>
                <c:ptCount val="12"/>
                <c:pt idx="0">
                  <c:v>Age</c:v>
                </c:pt>
                <c:pt idx="1">
                  <c:v>Age</c:v>
                </c:pt>
                <c:pt idx="2">
                  <c:v>Age</c:v>
                </c:pt>
                <c:pt idx="3">
                  <c:v>Balance</c:v>
                </c:pt>
                <c:pt idx="4">
                  <c:v>Balance</c:v>
                </c:pt>
                <c:pt idx="5">
                  <c:v>Balance</c:v>
                </c:pt>
                <c:pt idx="6">
                  <c:v>CreditScore</c:v>
                </c:pt>
                <c:pt idx="7">
                  <c:v>CreditScore</c:v>
                </c:pt>
                <c:pt idx="8">
                  <c:v>CreditScore</c:v>
                </c:pt>
                <c:pt idx="9">
                  <c:v>EstimatedSalary</c:v>
                </c:pt>
                <c:pt idx="10">
                  <c:v>EstimatedSalary</c:v>
                </c:pt>
                <c:pt idx="11">
                  <c:v>EstimatedSalary</c:v>
                </c:pt>
              </c:strCache>
              <c:extLst/>
            </c:strRef>
          </c:cat>
          <c:val>
            <c:numRef>
              <c:f>'Numerical Summary'!$G$2:$G$13</c:f>
              <c:numCache>
                <c:formatCode>General</c:formatCode>
                <c:ptCount val="12"/>
                <c:pt idx="0">
                  <c:v>92</c:v>
                </c:pt>
                <c:pt idx="1">
                  <c:v>92</c:v>
                </c:pt>
                <c:pt idx="2">
                  <c:v>84</c:v>
                </c:pt>
                <c:pt idx="3">
                  <c:v>250898.09</c:v>
                </c:pt>
                <c:pt idx="4">
                  <c:v>221532.79999999999</c:v>
                </c:pt>
                <c:pt idx="5">
                  <c:v>250898.09</c:v>
                </c:pt>
                <c:pt idx="6">
                  <c:v>850</c:v>
                </c:pt>
                <c:pt idx="7">
                  <c:v>850</c:v>
                </c:pt>
                <c:pt idx="8">
                  <c:v>850</c:v>
                </c:pt>
                <c:pt idx="9">
                  <c:v>199992.48</c:v>
                </c:pt>
                <c:pt idx="10">
                  <c:v>199992.48</c:v>
                </c:pt>
                <c:pt idx="11">
                  <c:v>199808.1</c:v>
                </c:pt>
              </c:numCache>
            </c:numRef>
          </c:val>
          <c:extLst>
            <c:ext xmlns:c16="http://schemas.microsoft.com/office/drawing/2014/chart" uri="{C3380CC4-5D6E-409C-BE32-E72D297353CC}">
              <c16:uniqueId val="{00000003-05BA-4AA7-9A64-DAE73FC04351}"/>
            </c:ext>
          </c:extLst>
        </c:ser>
        <c:ser>
          <c:idx val="4"/>
          <c:order val="4"/>
          <c:tx>
            <c:strRef>
              <c:f>'Numerical Summary'!$H$1</c:f>
              <c:strCache>
                <c:ptCount val="1"/>
                <c:pt idx="0">
                  <c:v>Std. Deviation</c:v>
                </c:pt>
              </c:strCache>
            </c:strRef>
          </c:tx>
          <c:spPr>
            <a:solidFill>
              <a:schemeClr val="accent5"/>
            </a:solidFill>
            <a:ln>
              <a:noFill/>
            </a:ln>
            <a:effectLst/>
          </c:spPr>
          <c:invertIfNegative val="0"/>
          <c:cat>
            <c:strRef>
              <c:f>'Numerical Summary'!$B$2:$B$13</c:f>
              <c:strCache>
                <c:ptCount val="12"/>
                <c:pt idx="0">
                  <c:v>Age</c:v>
                </c:pt>
                <c:pt idx="1">
                  <c:v>Age</c:v>
                </c:pt>
                <c:pt idx="2">
                  <c:v>Age</c:v>
                </c:pt>
                <c:pt idx="3">
                  <c:v>Balance</c:v>
                </c:pt>
                <c:pt idx="4">
                  <c:v>Balance</c:v>
                </c:pt>
                <c:pt idx="5">
                  <c:v>Balance</c:v>
                </c:pt>
                <c:pt idx="6">
                  <c:v>CreditScore</c:v>
                </c:pt>
                <c:pt idx="7">
                  <c:v>CreditScore</c:v>
                </c:pt>
                <c:pt idx="8">
                  <c:v>CreditScore</c:v>
                </c:pt>
                <c:pt idx="9">
                  <c:v>EstimatedSalary</c:v>
                </c:pt>
                <c:pt idx="10">
                  <c:v>EstimatedSalary</c:v>
                </c:pt>
                <c:pt idx="11">
                  <c:v>EstimatedSalary</c:v>
                </c:pt>
              </c:strCache>
              <c:extLst/>
            </c:strRef>
          </c:cat>
          <c:val>
            <c:numRef>
              <c:f>'Numerical Summary'!$H$2:$H$13</c:f>
              <c:numCache>
                <c:formatCode>General</c:formatCode>
                <c:ptCount val="12"/>
                <c:pt idx="0">
                  <c:v>10.487806451704611</c:v>
                </c:pt>
                <c:pt idx="1">
                  <c:v>10.12536291104754</c:v>
                </c:pt>
                <c:pt idx="2">
                  <c:v>9.7615615555071908</c:v>
                </c:pt>
                <c:pt idx="3">
                  <c:v>62397.405202385962</c:v>
                </c:pt>
                <c:pt idx="4">
                  <c:v>62848.040700619931</c:v>
                </c:pt>
                <c:pt idx="5">
                  <c:v>58360.794815855297</c:v>
                </c:pt>
                <c:pt idx="6">
                  <c:v>96.653298736130353</c:v>
                </c:pt>
                <c:pt idx="7">
                  <c:v>95.65383704715606</c:v>
                </c:pt>
                <c:pt idx="8">
                  <c:v>100.3215026496156</c:v>
                </c:pt>
                <c:pt idx="9">
                  <c:v>57510.492817698163</c:v>
                </c:pt>
                <c:pt idx="10">
                  <c:v>57405.586966064518</c:v>
                </c:pt>
                <c:pt idx="11">
                  <c:v>57912.418070799053</c:v>
                </c:pt>
              </c:numCache>
            </c:numRef>
          </c:val>
          <c:extLst>
            <c:ext xmlns:c16="http://schemas.microsoft.com/office/drawing/2014/chart" uri="{C3380CC4-5D6E-409C-BE32-E72D297353CC}">
              <c16:uniqueId val="{00000004-05BA-4AA7-9A64-DAE73FC04351}"/>
            </c:ext>
          </c:extLst>
        </c:ser>
        <c:dLbls>
          <c:showLegendKey val="0"/>
          <c:showVal val="0"/>
          <c:showCatName val="0"/>
          <c:showSerName val="0"/>
          <c:showPercent val="0"/>
          <c:showBubbleSize val="0"/>
        </c:dLbls>
        <c:gapWidth val="150"/>
        <c:overlap val="100"/>
        <c:axId val="1543124896"/>
        <c:axId val="1006487696"/>
        <c:extLst>
          <c:ext xmlns:c15="http://schemas.microsoft.com/office/drawing/2012/chart" uri="{02D57815-91ED-43cb-92C2-25804820EDAC}">
            <c15:filteredBarSeries>
              <c15:ser>
                <c:idx val="5"/>
                <c:order val="5"/>
                <c:tx>
                  <c:strRef>
                    <c:extLst>
                      <c:ext uri="{02D57815-91ED-43cb-92C2-25804820EDAC}">
                        <c15:formulaRef>
                          <c15:sqref>'Numerical Summary'!$I$1</c15:sqref>
                        </c15:formulaRef>
                      </c:ext>
                    </c:extLst>
                    <c:strCache>
                      <c:ptCount val="1"/>
                    </c:strCache>
                  </c:strRef>
                </c:tx>
                <c:spPr>
                  <a:solidFill>
                    <a:schemeClr val="accent6"/>
                  </a:solidFill>
                  <a:ln>
                    <a:noFill/>
                  </a:ln>
                  <a:effectLst/>
                </c:spPr>
                <c:invertIfNegative val="0"/>
                <c:cat>
                  <c:strRef>
                    <c:extLst>
                      <c:ext uri="{02D57815-91ED-43cb-92C2-25804820EDAC}">
                        <c15:formulaRef>
                          <c15:sqref>'Numerical Summary'!$B$2:$B$13</c15:sqref>
                        </c15:formulaRef>
                      </c:ext>
                    </c:extLst>
                    <c:strCache>
                      <c:ptCount val="12"/>
                      <c:pt idx="0">
                        <c:v>Age</c:v>
                      </c:pt>
                      <c:pt idx="1">
                        <c:v>Age</c:v>
                      </c:pt>
                      <c:pt idx="2">
                        <c:v>Age</c:v>
                      </c:pt>
                      <c:pt idx="3">
                        <c:v>Balance</c:v>
                      </c:pt>
                      <c:pt idx="4">
                        <c:v>Balance</c:v>
                      </c:pt>
                      <c:pt idx="5">
                        <c:v>Balance</c:v>
                      </c:pt>
                      <c:pt idx="6">
                        <c:v>CreditScore</c:v>
                      </c:pt>
                      <c:pt idx="7">
                        <c:v>CreditScore</c:v>
                      </c:pt>
                      <c:pt idx="8">
                        <c:v>CreditScore</c:v>
                      </c:pt>
                      <c:pt idx="9">
                        <c:v>EstimatedSalary</c:v>
                      </c:pt>
                      <c:pt idx="10">
                        <c:v>EstimatedSalary</c:v>
                      </c:pt>
                      <c:pt idx="11">
                        <c:v>EstimatedSalary</c:v>
                      </c:pt>
                    </c:strCache>
                  </c:strRef>
                </c:cat>
                <c:val>
                  <c:numRef>
                    <c:extLst>
                      <c:ext uri="{02D57815-91ED-43cb-92C2-25804820EDAC}">
                        <c15:formulaRef>
                          <c15:sqref>'Numerical Summary'!$I$2:$I$13</c15:sqref>
                        </c15:formulaRef>
                      </c:ext>
                    </c:extLst>
                    <c:numCache>
                      <c:formatCode>General</c:formatCode>
                      <c:ptCount val="12"/>
                    </c:numCache>
                  </c:numRef>
                </c:val>
                <c:extLst>
                  <c:ext xmlns:c16="http://schemas.microsoft.com/office/drawing/2014/chart" uri="{C3380CC4-5D6E-409C-BE32-E72D297353CC}">
                    <c16:uniqueId val="{00000005-05BA-4AA7-9A64-DAE73FC04351}"/>
                  </c:ext>
                </c:extLst>
              </c15:ser>
            </c15:filteredBarSeries>
          </c:ext>
        </c:extLst>
      </c:barChart>
      <c:catAx>
        <c:axId val="1543124896"/>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06487696"/>
        <c:crosses val="autoZero"/>
        <c:auto val="1"/>
        <c:lblAlgn val="ctr"/>
        <c:lblOffset val="100"/>
        <c:noMultiLvlLbl val="0"/>
      </c:catAx>
      <c:valAx>
        <c:axId val="1006487696"/>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4312489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297</TotalTime>
  <Pages>53</Pages>
  <Words>13170</Words>
  <Characters>75070</Characters>
  <Application>Microsoft Office Word</Application>
  <DocSecurity>0</DocSecurity>
  <Lines>625</Lines>
  <Paragraphs>176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88064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cs pavani</cp:lastModifiedBy>
  <cp:revision>6</cp:revision>
  <dcterms:created xsi:type="dcterms:W3CDTF">2013-12-23T23:15:00Z</dcterms:created>
  <dcterms:modified xsi:type="dcterms:W3CDTF">2026-10-18T14:38:00Z</dcterms:modified>
  <cp:category/>
</cp:coreProperties>
</file>