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69D17" w14:textId="34CECA43" w:rsidR="00972A43" w:rsidRDefault="00486220">
      <w:r>
        <w:rPr>
          <w:noProof/>
        </w:rPr>
        <w:drawing>
          <wp:inline distT="0" distB="0" distL="0" distR="0" wp14:anchorId="1A1CD65E" wp14:editId="7E203644">
            <wp:extent cx="5943600" cy="34169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340B" w14:textId="2D0383AE" w:rsidR="00486220" w:rsidRDefault="00486220"/>
    <w:p w14:paraId="7ADF8373" w14:textId="74C0B584" w:rsidR="00486220" w:rsidRDefault="00486220">
      <w:r>
        <w:rPr>
          <w:noProof/>
        </w:rPr>
        <w:drawing>
          <wp:inline distT="0" distB="0" distL="0" distR="0" wp14:anchorId="02C5B417" wp14:editId="43357470">
            <wp:extent cx="5943600" cy="34061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7813" w14:textId="0CFFE06E" w:rsidR="00486220" w:rsidRDefault="00486220"/>
    <w:p w14:paraId="4F518FBC" w14:textId="551282A3" w:rsidR="00486220" w:rsidRDefault="00486220">
      <w:r>
        <w:t xml:space="preserve">Gender pronouns, mx, and </w:t>
      </w:r>
      <w:r w:rsidR="00BB5A17">
        <w:t>#</w:t>
      </w:r>
      <w:r>
        <w:t>metoo movement</w:t>
      </w:r>
    </w:p>
    <w:p w14:paraId="72BF5EF8" w14:textId="303A515F" w:rsidR="00486220" w:rsidRDefault="00486220"/>
    <w:p w14:paraId="6A042CD9" w14:textId="69EC0EF3" w:rsidR="008976A5" w:rsidRDefault="008976A5">
      <w:r>
        <w:t>Look at age groups with most gender fluidity identifiers</w:t>
      </w:r>
    </w:p>
    <w:p w14:paraId="20066416" w14:textId="77777777" w:rsidR="008976A5" w:rsidRDefault="008976A5"/>
    <w:p w14:paraId="09286C7C" w14:textId="77777777" w:rsidR="008976A5" w:rsidRDefault="008976A5"/>
    <w:p w14:paraId="37DA6C84" w14:textId="0408D879" w:rsidR="008976A5" w:rsidRDefault="008976A5">
      <w:r w:rsidRPr="008976A5">
        <w:lastRenderedPageBreak/>
        <w:t>https://chance.amstat.org/2018/02/sexuality-and-gender/</w:t>
      </w:r>
    </w:p>
    <w:p w14:paraId="6460E119" w14:textId="77777777" w:rsidR="008976A5" w:rsidRDefault="008976A5"/>
    <w:p w14:paraId="16159DD2" w14:textId="1741FD98" w:rsidR="008976A5" w:rsidRDefault="008976A5">
      <w:hyperlink r:id="rId6" w:history="1">
        <w:r w:rsidRPr="006E6AF4">
          <w:rPr>
            <w:rStyle w:val="Hyperlink"/>
          </w:rPr>
          <w:t>https://www.statista.com/statistics/195939/number-of-divorces-in-the-united-states-since-1981/</w:t>
        </w:r>
      </w:hyperlink>
    </w:p>
    <w:p w14:paraId="1C90496D" w14:textId="59AA76F3" w:rsidR="008976A5" w:rsidRDefault="008976A5"/>
    <w:p w14:paraId="0FED7B2C" w14:textId="5BA97D69" w:rsidR="008976A5" w:rsidRDefault="008976A5">
      <w:hyperlink r:id="rId7" w:history="1">
        <w:r w:rsidRPr="006E6AF4">
          <w:rPr>
            <w:rStyle w:val="Hyperlink"/>
          </w:rPr>
          <w:t>https://yaleglobal.yale.edu/content/sex-gender-and-identity-revolution</w:t>
        </w:r>
      </w:hyperlink>
    </w:p>
    <w:p w14:paraId="112B42E9" w14:textId="77777777" w:rsidR="008976A5" w:rsidRDefault="008976A5"/>
    <w:p w14:paraId="3451FCA5" w14:textId="77777777" w:rsidR="008976A5" w:rsidRDefault="008976A5"/>
    <w:p w14:paraId="277636B7" w14:textId="044DF6A8" w:rsidR="008976A5" w:rsidRDefault="008976A5">
      <w:r>
        <w:t xml:space="preserve">Women identifying </w:t>
      </w:r>
      <w:r w:rsidR="000703B5">
        <w:t xml:space="preserve">as </w:t>
      </w:r>
      <w:proofErr w:type="spellStart"/>
      <w:r w:rsidR="000703B5">
        <w:t>lgbtq</w:t>
      </w:r>
      <w:proofErr w:type="spellEnd"/>
      <w:r w:rsidR="000703B5">
        <w:t xml:space="preserve"> at a faster rate than men </w:t>
      </w:r>
    </w:p>
    <w:p w14:paraId="7BA23419" w14:textId="776C3CE4" w:rsidR="008976A5" w:rsidRDefault="008976A5">
      <w:r>
        <w:rPr>
          <w:noProof/>
        </w:rPr>
        <w:drawing>
          <wp:inline distT="0" distB="0" distL="0" distR="0" wp14:anchorId="0570C9E5" wp14:editId="0EB74DC8">
            <wp:extent cx="2984500" cy="2722348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03" cy="27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2908" w14:textId="77777777" w:rsidR="00BB5A17" w:rsidRDefault="00BB5A17" w:rsidP="000703B5"/>
    <w:p w14:paraId="6CFBFFA3" w14:textId="422A77EA" w:rsidR="000703B5" w:rsidRDefault="000703B5"/>
    <w:p w14:paraId="72471788" w14:textId="2C5EC035" w:rsidR="00BB5A17" w:rsidRDefault="00BB5A17"/>
    <w:p w14:paraId="4A007836" w14:textId="4B7B513A" w:rsidR="00BB5A17" w:rsidRDefault="00BB5A17">
      <w:r w:rsidRPr="00BB5A17">
        <w:drawing>
          <wp:inline distT="0" distB="0" distL="0" distR="0" wp14:anchorId="54E7FD14" wp14:editId="4EB1B107">
            <wp:extent cx="3136900" cy="2643455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573" cy="26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20"/>
    <w:rsid w:val="000703B5"/>
    <w:rsid w:val="00073C86"/>
    <w:rsid w:val="00332C7F"/>
    <w:rsid w:val="003E5BB2"/>
    <w:rsid w:val="00486220"/>
    <w:rsid w:val="007566E6"/>
    <w:rsid w:val="008976A5"/>
    <w:rsid w:val="00BB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5425F"/>
  <w15:chartTrackingRefBased/>
  <w15:docId w15:val="{4D141327-9300-A540-9B0A-46621D3F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7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6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yaleglobal.yale.edu/content/sex-gender-and-identity-revoluti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tatista.com/statistics/195939/number-of-divorces-in-the-united-states-since-1981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Spencer</dc:creator>
  <cp:keywords/>
  <dc:description/>
  <cp:lastModifiedBy>Ciara Spencer</cp:lastModifiedBy>
  <cp:revision>3</cp:revision>
  <dcterms:created xsi:type="dcterms:W3CDTF">2020-12-22T22:07:00Z</dcterms:created>
  <dcterms:modified xsi:type="dcterms:W3CDTF">2020-12-23T02:30:00Z</dcterms:modified>
</cp:coreProperties>
</file>