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5347F3" w14:textId="31A07D07" w:rsidR="000F7BB8" w:rsidRDefault="007B1077">
      <w:r>
        <w:t xml:space="preserve">Models/Results </w:t>
      </w:r>
    </w:p>
    <w:p w14:paraId="74E94C75" w14:textId="77777777" w:rsidR="007B1077" w:rsidRDefault="007B1077"/>
    <w:p w14:paraId="2BB853A3" w14:textId="792D5488" w:rsidR="00BC53FD" w:rsidRPr="00BC53FD" w:rsidRDefault="00BC53FD" w:rsidP="00BC53FD">
      <w:pPr>
        <w:rPr>
          <w:b/>
          <w:bCs/>
        </w:rPr>
      </w:pPr>
      <w:r w:rsidRPr="00BC53FD">
        <w:rPr>
          <w:b/>
          <w:bCs/>
        </w:rPr>
        <w:t>Standard Scalar, Train-Test Split Logistic Regression on Numerical Columns</w:t>
      </w:r>
    </w:p>
    <w:p w14:paraId="596D5B52" w14:textId="77777777" w:rsidR="00BC53FD" w:rsidRDefault="00BC53FD" w:rsidP="00BC53FD">
      <w:r>
        <w:rPr>
          <w:noProof/>
        </w:rPr>
        <w:drawing>
          <wp:inline distT="0" distB="0" distL="0" distR="0" wp14:anchorId="12D1065B" wp14:editId="77ED94CA">
            <wp:extent cx="3365500" cy="2679700"/>
            <wp:effectExtent l="0" t="0" r="0" b="0"/>
            <wp:docPr id="6" name="Picture 6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721160" wp14:editId="631183CA">
            <wp:extent cx="1727200" cy="914400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EE334" w14:textId="33901579" w:rsidR="00BC53FD" w:rsidRPr="00E31EEF" w:rsidRDefault="00BC53FD" w:rsidP="00BC53FD">
      <w:pPr>
        <w:rPr>
          <w:b/>
          <w:bCs/>
        </w:rPr>
      </w:pPr>
    </w:p>
    <w:p w14:paraId="384EFF2F" w14:textId="77777777" w:rsidR="00BC53FD" w:rsidRDefault="00BC53FD" w:rsidP="00BC53FD"/>
    <w:p w14:paraId="49A077E1" w14:textId="77777777" w:rsidR="00BC53FD" w:rsidRDefault="00BC53FD" w:rsidP="00BC53FD"/>
    <w:p w14:paraId="2C23C95B" w14:textId="3CFD6DFF" w:rsidR="00BC53FD" w:rsidRPr="00BC53FD" w:rsidRDefault="00BC53FD" w:rsidP="00BC53FD">
      <w:pPr>
        <w:rPr>
          <w:b/>
          <w:bCs/>
        </w:rPr>
      </w:pPr>
      <w:r w:rsidRPr="00BC53FD">
        <w:rPr>
          <w:b/>
          <w:bCs/>
        </w:rPr>
        <w:t xml:space="preserve">Standard Scalar, </w:t>
      </w:r>
      <w:r w:rsidR="007666C1">
        <w:rPr>
          <w:b/>
          <w:bCs/>
        </w:rPr>
        <w:t>T</w:t>
      </w:r>
      <w:r w:rsidRPr="00BC53FD">
        <w:rPr>
          <w:b/>
          <w:bCs/>
        </w:rPr>
        <w:t xml:space="preserve">rain-Test Split Logistic Regression on WoE Encoded Columns </w:t>
      </w:r>
    </w:p>
    <w:p w14:paraId="305F727A" w14:textId="2915EBF1" w:rsidR="00BC53FD" w:rsidRDefault="00BC53FD" w:rsidP="00BC53FD">
      <w:r>
        <w:rPr>
          <w:noProof/>
        </w:rPr>
        <w:drawing>
          <wp:inline distT="0" distB="0" distL="0" distR="0" wp14:anchorId="31F9B639" wp14:editId="53D07A61">
            <wp:extent cx="3035300" cy="2743200"/>
            <wp:effectExtent l="0" t="0" r="0" b="0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F3B4A0" wp14:editId="436552B7">
            <wp:extent cx="2108200" cy="1079500"/>
            <wp:effectExtent l="0" t="0" r="0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780B2" w14:textId="77777777" w:rsidR="00BC53FD" w:rsidRDefault="00BC53FD" w:rsidP="00BC53FD"/>
    <w:p w14:paraId="4E72F89C" w14:textId="2123023C" w:rsidR="00BC53FD" w:rsidRDefault="00BC53FD">
      <w:pPr>
        <w:rPr>
          <w:b/>
          <w:bCs/>
        </w:rPr>
      </w:pPr>
    </w:p>
    <w:p w14:paraId="571983C6" w14:textId="08E123D1" w:rsidR="00BC53FD" w:rsidRDefault="00BC53FD">
      <w:pPr>
        <w:rPr>
          <w:b/>
          <w:bCs/>
        </w:rPr>
      </w:pPr>
    </w:p>
    <w:p w14:paraId="395D88BF" w14:textId="5453DF47" w:rsidR="007666C1" w:rsidRDefault="007666C1">
      <w:pPr>
        <w:rPr>
          <w:b/>
          <w:bCs/>
        </w:rPr>
      </w:pPr>
    </w:p>
    <w:p w14:paraId="4292AAEF" w14:textId="77777777" w:rsidR="007B1077" w:rsidRDefault="007B1077">
      <w:pPr>
        <w:rPr>
          <w:b/>
          <w:bCs/>
        </w:rPr>
      </w:pPr>
    </w:p>
    <w:p w14:paraId="17DC05E1" w14:textId="77777777" w:rsidR="007B1077" w:rsidRDefault="007B1077">
      <w:pPr>
        <w:rPr>
          <w:b/>
          <w:bCs/>
        </w:rPr>
      </w:pPr>
    </w:p>
    <w:p w14:paraId="4949ED5A" w14:textId="77777777" w:rsidR="007B1077" w:rsidRDefault="007B1077">
      <w:pPr>
        <w:rPr>
          <w:b/>
          <w:bCs/>
        </w:rPr>
      </w:pPr>
    </w:p>
    <w:p w14:paraId="51888944" w14:textId="77777777" w:rsidR="007B1077" w:rsidRDefault="007B1077">
      <w:pPr>
        <w:rPr>
          <w:b/>
          <w:bCs/>
        </w:rPr>
      </w:pPr>
    </w:p>
    <w:p w14:paraId="661860D4" w14:textId="17C4DE13" w:rsidR="00281E5D" w:rsidRDefault="007666C1">
      <w:pPr>
        <w:rPr>
          <w:b/>
          <w:bCs/>
        </w:rPr>
      </w:pPr>
      <w:r>
        <w:rPr>
          <w:b/>
          <w:bCs/>
        </w:rPr>
        <w:lastRenderedPageBreak/>
        <w:t>DataFrame mapping technique used in 2</w:t>
      </w:r>
      <w:r w:rsidRPr="007666C1">
        <w:rPr>
          <w:b/>
          <w:bCs/>
          <w:vertAlign w:val="superscript"/>
        </w:rPr>
        <w:t>nd</w:t>
      </w:r>
      <w:r>
        <w:rPr>
          <w:b/>
          <w:bCs/>
        </w:rPr>
        <w:t xml:space="preserve"> model: </w:t>
      </w:r>
    </w:p>
    <w:p w14:paraId="631C5ABE" w14:textId="25FB35D2" w:rsidR="00281E5D" w:rsidRDefault="00281E5D">
      <w:pPr>
        <w:rPr>
          <w:b/>
          <w:bCs/>
        </w:rPr>
      </w:pPr>
    </w:p>
    <w:p w14:paraId="314C7F46" w14:textId="574ED1C2" w:rsidR="00281E5D" w:rsidRPr="00281E5D" w:rsidRDefault="00281E5D">
      <w:r>
        <w:t>Note: WoE labels for each age (not grouped)</w:t>
      </w:r>
    </w:p>
    <w:p w14:paraId="4027B715" w14:textId="5047873F" w:rsidR="00BC53FD" w:rsidRDefault="00281E5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2215713" wp14:editId="024A7665">
            <wp:extent cx="2527300" cy="1422400"/>
            <wp:effectExtent l="0" t="0" r="0" b="0"/>
            <wp:docPr id="25" name="Picture 2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5D2F0" w14:textId="7E06C6B2" w:rsidR="007666C1" w:rsidRDefault="007666C1">
      <w:pPr>
        <w:rPr>
          <w:b/>
          <w:bCs/>
        </w:rPr>
      </w:pPr>
    </w:p>
    <w:p w14:paraId="2CD7E964" w14:textId="4C96F9D8" w:rsidR="007B1077" w:rsidRDefault="007B1077" w:rsidP="007B1077">
      <w:r>
        <w:t xml:space="preserve">Target Salary Groupings used for WoE </w:t>
      </w:r>
      <w:r w:rsidR="00E86DFB">
        <w:t xml:space="preserve">tier-marked labels </w:t>
      </w:r>
      <w:r>
        <w:t xml:space="preserve">(grouped): </w:t>
      </w:r>
    </w:p>
    <w:p w14:paraId="1ECF4419" w14:textId="595E140C" w:rsidR="007666C1" w:rsidRPr="00281E5D" w:rsidRDefault="007B1077">
      <w:r w:rsidRPr="00BC53FD">
        <w:t xml:space="preserve"> ["15k-26k","26k-40k","40k-55k","55k-67k","67k-81k","81k-100k", "100k-120k","120k-135k","135k-150k"]</w:t>
      </w:r>
    </w:p>
    <w:p w14:paraId="54651D32" w14:textId="07824D8A" w:rsidR="007666C1" w:rsidRDefault="00281E5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CE56D7E" wp14:editId="1D8219CF">
            <wp:extent cx="2870200" cy="1308100"/>
            <wp:effectExtent l="0" t="0" r="0" b="0"/>
            <wp:docPr id="26" name="Picture 2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24717" w14:textId="77777777" w:rsidR="00281E5D" w:rsidRDefault="00281E5D">
      <w:pPr>
        <w:rPr>
          <w:b/>
          <w:bCs/>
        </w:rPr>
      </w:pPr>
    </w:p>
    <w:p w14:paraId="62298106" w14:textId="6D71422F" w:rsidR="007666C1" w:rsidRDefault="00281E5D">
      <w:pPr>
        <w:rPr>
          <w:b/>
          <w:bCs/>
        </w:rPr>
      </w:pPr>
      <w:r>
        <w:rPr>
          <w:b/>
          <w:bCs/>
        </w:rPr>
        <w:t>Final map before DataFrame reduction:</w:t>
      </w:r>
    </w:p>
    <w:p w14:paraId="749DFE17" w14:textId="6F954008" w:rsidR="007666C1" w:rsidRDefault="00281E5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BC670B6" wp14:editId="16DECF0F">
            <wp:extent cx="3568700" cy="2768600"/>
            <wp:effectExtent l="0" t="0" r="0" b="0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76357" w14:textId="48CAADF0" w:rsidR="007666C1" w:rsidRDefault="007666C1">
      <w:pPr>
        <w:rPr>
          <w:b/>
          <w:bCs/>
        </w:rPr>
      </w:pPr>
    </w:p>
    <w:p w14:paraId="227FA5E8" w14:textId="160C8755" w:rsidR="007666C1" w:rsidRDefault="007666C1">
      <w:pPr>
        <w:rPr>
          <w:b/>
          <w:bCs/>
        </w:rPr>
      </w:pPr>
    </w:p>
    <w:p w14:paraId="28954DBA" w14:textId="3A2DBDF3" w:rsidR="00281E5D" w:rsidRDefault="00281E5D">
      <w:pPr>
        <w:rPr>
          <w:b/>
          <w:bCs/>
        </w:rPr>
      </w:pPr>
    </w:p>
    <w:p w14:paraId="07DCE3AE" w14:textId="77777777" w:rsidR="00281E5D" w:rsidRDefault="00281E5D">
      <w:pPr>
        <w:rPr>
          <w:b/>
          <w:bCs/>
        </w:rPr>
      </w:pPr>
    </w:p>
    <w:p w14:paraId="7A815246" w14:textId="77777777" w:rsidR="00E31EEF" w:rsidRDefault="00E31EEF">
      <w:pPr>
        <w:rPr>
          <w:b/>
          <w:bCs/>
        </w:rPr>
      </w:pPr>
    </w:p>
    <w:p w14:paraId="0498F5DD" w14:textId="5FB33EE9" w:rsidR="00BC53FD" w:rsidRDefault="00BC53FD">
      <w:pPr>
        <w:rPr>
          <w:b/>
          <w:bCs/>
        </w:rPr>
      </w:pPr>
      <w:r>
        <w:rPr>
          <w:b/>
          <w:bCs/>
        </w:rPr>
        <w:lastRenderedPageBreak/>
        <w:t>Logistic Regression on one-hot encoded variables</w:t>
      </w:r>
      <w:r w:rsidR="00281E5D">
        <w:rPr>
          <w:b/>
          <w:bCs/>
        </w:rPr>
        <w:t>,</w:t>
      </w:r>
      <w:r>
        <w:rPr>
          <w:b/>
          <w:bCs/>
        </w:rPr>
        <w:t xml:space="preserve"> K-fold split</w:t>
      </w:r>
    </w:p>
    <w:p w14:paraId="09712683" w14:textId="75B25364" w:rsidR="00BC53FD" w:rsidRDefault="00BC53F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17D7551" wp14:editId="7C19C536">
            <wp:extent cx="3860800" cy="2349500"/>
            <wp:effectExtent l="0" t="0" r="0" b="0"/>
            <wp:docPr id="10" name="Picture 1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617B1" w14:textId="24B61DC7" w:rsidR="002C3F13" w:rsidRDefault="002C3F13">
      <w:pPr>
        <w:rPr>
          <w:b/>
          <w:bCs/>
        </w:rPr>
      </w:pPr>
      <w:r>
        <w:rPr>
          <w:b/>
          <w:bCs/>
        </w:rPr>
        <w:t>Information gained in binary target</w:t>
      </w:r>
      <w:r w:rsidR="00E027B7">
        <w:rPr>
          <w:b/>
          <w:bCs/>
        </w:rPr>
        <w:t>,</w:t>
      </w:r>
      <w:r>
        <w:rPr>
          <w:b/>
          <w:bCs/>
        </w:rPr>
        <w:t xml:space="preserve"> </w:t>
      </w:r>
      <w:r w:rsidR="00E027B7">
        <w:rPr>
          <w:b/>
          <w:bCs/>
        </w:rPr>
        <w:t xml:space="preserve">k-fold </w:t>
      </w:r>
      <w:r>
        <w:rPr>
          <w:b/>
          <w:bCs/>
        </w:rPr>
        <w:t xml:space="preserve">split – tier groupings classified by age, salary, of classification accuracy similar to scores in Standard Scalar, Train-test split Logistic Regression on nominal/numerical values, meaning classification prediction as subdivided by market tiers, is of use in determining group market cluster-value strategy for Purchased/Not Purchased. </w:t>
      </w:r>
    </w:p>
    <w:p w14:paraId="79A132A8" w14:textId="675AD999" w:rsidR="00195507" w:rsidRDefault="00195507">
      <w:pPr>
        <w:rPr>
          <w:b/>
          <w:bCs/>
        </w:rPr>
      </w:pPr>
      <w:r>
        <w:rPr>
          <w:b/>
          <w:bCs/>
        </w:rPr>
        <w:t xml:space="preserve">In sub-divided tier strategy. </w:t>
      </w:r>
    </w:p>
    <w:p w14:paraId="1FF39188" w14:textId="5E22E313" w:rsidR="007666C1" w:rsidRDefault="007666C1">
      <w:pPr>
        <w:rPr>
          <w:b/>
          <w:bCs/>
        </w:rPr>
      </w:pPr>
    </w:p>
    <w:p w14:paraId="7B6E337B" w14:textId="42215658" w:rsidR="007666C1" w:rsidRDefault="007666C1">
      <w:pPr>
        <w:rPr>
          <w:b/>
          <w:bCs/>
        </w:rPr>
      </w:pPr>
      <w:r>
        <w:rPr>
          <w:b/>
          <w:bCs/>
        </w:rPr>
        <w:t xml:space="preserve">Logistic Regression on one-hot encoded variables, Train-Test split </w:t>
      </w:r>
    </w:p>
    <w:p w14:paraId="4536BB10" w14:textId="60B83BC1" w:rsidR="00E31EEF" w:rsidRDefault="007666C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630FF3A" wp14:editId="63759920">
            <wp:extent cx="3835400" cy="1866900"/>
            <wp:effectExtent l="0" t="0" r="0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F6958" w14:textId="69B90F7C" w:rsidR="007666C1" w:rsidRDefault="007666C1">
      <w:pPr>
        <w:rPr>
          <w:b/>
          <w:bCs/>
        </w:rPr>
      </w:pPr>
    </w:p>
    <w:p w14:paraId="7B9402ED" w14:textId="59B81A90" w:rsidR="007666C1" w:rsidRDefault="007666C1">
      <w:pPr>
        <w:rPr>
          <w:b/>
          <w:bCs/>
        </w:rPr>
      </w:pPr>
      <w:r>
        <w:rPr>
          <w:b/>
          <w:bCs/>
        </w:rPr>
        <w:t xml:space="preserve">Dataframe used </w:t>
      </w:r>
      <w:r w:rsidR="007B1077">
        <w:rPr>
          <w:b/>
          <w:bCs/>
        </w:rPr>
        <w:t>for</w:t>
      </w:r>
      <w:r>
        <w:rPr>
          <w:b/>
          <w:bCs/>
        </w:rPr>
        <w:t xml:space="preserve"> both models: </w:t>
      </w:r>
    </w:p>
    <w:p w14:paraId="38CAF912" w14:textId="6C754BBC" w:rsidR="00BC53FD" w:rsidRDefault="007666C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9674C22" wp14:editId="23AA8040">
            <wp:extent cx="5143500" cy="1003300"/>
            <wp:effectExtent l="0" t="0" r="0" b="0"/>
            <wp:docPr id="12" name="Picture 12" descr="A sheet of music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heet of music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4BEE2" w14:textId="515BD89D" w:rsidR="007666C1" w:rsidRDefault="007666C1">
      <w:pPr>
        <w:rPr>
          <w:b/>
          <w:bCs/>
        </w:rPr>
      </w:pPr>
    </w:p>
    <w:p w14:paraId="2AC42635" w14:textId="753E6A25" w:rsidR="007B1077" w:rsidRDefault="007B1077" w:rsidP="007B1077">
      <w:r>
        <w:t xml:space="preserve">Note: One-Hot Encoding for age (grouped): </w:t>
      </w:r>
    </w:p>
    <w:p w14:paraId="767B0446" w14:textId="44441FE8" w:rsidR="007B1077" w:rsidRDefault="007B1077" w:rsidP="007B1077">
      <w:r w:rsidRPr="007B1077">
        <w:t>["18-25","26-35","36-45","46-55","55+"]</w:t>
      </w:r>
    </w:p>
    <w:p w14:paraId="41FA8995" w14:textId="03EB9FCB" w:rsidR="007B1077" w:rsidRDefault="007B1077" w:rsidP="007B1077">
      <w:r>
        <w:t xml:space="preserve">Target Salary Groupings used for one-hot encoding (grouped): </w:t>
      </w:r>
    </w:p>
    <w:p w14:paraId="437CFA29" w14:textId="6B89B7BB" w:rsidR="007B1077" w:rsidRDefault="007B1077" w:rsidP="007B1077">
      <w:r w:rsidRPr="00BC53FD">
        <w:t xml:space="preserve"> ["15k-26k","26k-40k","40k-55k","55k-67k","67k-81k","81k-100k", "100k-120k","120k-135k","135k-150k"]</w:t>
      </w:r>
    </w:p>
    <w:p w14:paraId="1D5A7F1E" w14:textId="7355900B" w:rsidR="00425BC2" w:rsidRDefault="00425BC2" w:rsidP="007B1077">
      <w:r>
        <w:lastRenderedPageBreak/>
        <w:t xml:space="preserve">Note: models not scaled, one-hot normalized distribution </w:t>
      </w:r>
    </w:p>
    <w:p w14:paraId="4B91EA42" w14:textId="37D4BD0B" w:rsidR="007666C1" w:rsidRDefault="007666C1">
      <w:pPr>
        <w:rPr>
          <w:b/>
          <w:bCs/>
        </w:rPr>
      </w:pPr>
    </w:p>
    <w:p w14:paraId="099E95BD" w14:textId="4E3E3B45" w:rsidR="007B1077" w:rsidRDefault="007B1077" w:rsidP="00555AF0">
      <w:pPr>
        <w:rPr>
          <w:b/>
          <w:bCs/>
        </w:rPr>
      </w:pPr>
    </w:p>
    <w:p w14:paraId="44749903" w14:textId="77777777" w:rsidR="00E31EEF" w:rsidRDefault="00E31EEF" w:rsidP="00555AF0">
      <w:pPr>
        <w:rPr>
          <w:b/>
          <w:bCs/>
        </w:rPr>
      </w:pPr>
    </w:p>
    <w:p w14:paraId="2D9744E6" w14:textId="1C4E79AD" w:rsidR="00555AF0" w:rsidRDefault="00555AF0" w:rsidP="00555AF0">
      <w:pPr>
        <w:rPr>
          <w:b/>
          <w:bCs/>
        </w:rPr>
      </w:pPr>
      <w:r w:rsidRPr="00555AF0">
        <w:rPr>
          <w:b/>
          <w:bCs/>
        </w:rPr>
        <w:t xml:space="preserve">Dataframe Mapping technique used for IV/WoE mapping </w:t>
      </w:r>
      <w:r>
        <w:rPr>
          <w:b/>
          <w:bCs/>
        </w:rPr>
        <w:t>i</w:t>
      </w:r>
      <w:r w:rsidRPr="00555AF0">
        <w:rPr>
          <w:b/>
          <w:bCs/>
        </w:rPr>
        <w:t>n</w:t>
      </w:r>
      <w:r>
        <w:rPr>
          <w:b/>
          <w:bCs/>
        </w:rPr>
        <w:t xml:space="preserve"> following </w:t>
      </w:r>
      <w:r w:rsidRPr="00555AF0">
        <w:rPr>
          <w:b/>
          <w:bCs/>
        </w:rPr>
        <w:t>model</w:t>
      </w:r>
      <w:r>
        <w:rPr>
          <w:b/>
          <w:bCs/>
        </w:rPr>
        <w:t>s:</w:t>
      </w:r>
    </w:p>
    <w:p w14:paraId="1F3B0758" w14:textId="77777777" w:rsidR="00555AF0" w:rsidRDefault="00555AF0" w:rsidP="00555AF0">
      <w:pPr>
        <w:rPr>
          <w:b/>
          <w:bCs/>
        </w:rPr>
      </w:pPr>
    </w:p>
    <w:p w14:paraId="36958200" w14:textId="77777777" w:rsidR="00555AF0" w:rsidRDefault="00555AF0" w:rsidP="00555AF0">
      <w:r>
        <w:rPr>
          <w:noProof/>
        </w:rPr>
        <w:drawing>
          <wp:inline distT="0" distB="0" distL="0" distR="0" wp14:anchorId="61937318" wp14:editId="70B33E5A">
            <wp:extent cx="2806700" cy="393700"/>
            <wp:effectExtent l="0" t="0" r="0" b="0"/>
            <wp:docPr id="21" name="Picture 2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91B56" w14:textId="77777777" w:rsidR="00555AF0" w:rsidRDefault="00555AF0" w:rsidP="00555AF0">
      <w:r>
        <w:rPr>
          <w:noProof/>
        </w:rPr>
        <w:drawing>
          <wp:inline distT="0" distB="0" distL="0" distR="0" wp14:anchorId="276BEC59" wp14:editId="7256CA4D">
            <wp:extent cx="2743200" cy="838200"/>
            <wp:effectExtent l="0" t="0" r="0" b="0"/>
            <wp:docPr id="22" name="Picture 2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A63D9" w14:textId="77777777" w:rsidR="00555AF0" w:rsidRDefault="00555AF0" w:rsidP="00555AF0">
      <w:r>
        <w:rPr>
          <w:noProof/>
        </w:rPr>
        <w:drawing>
          <wp:inline distT="0" distB="0" distL="0" distR="0" wp14:anchorId="069BE01E" wp14:editId="24F180FE">
            <wp:extent cx="2870200" cy="1333500"/>
            <wp:effectExtent l="0" t="0" r="0" b="0"/>
            <wp:docPr id="23" name="Picture 2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abl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538BF" w14:textId="77777777" w:rsidR="00555AF0" w:rsidRDefault="00555AF0" w:rsidP="00555AF0"/>
    <w:p w14:paraId="48FEEB13" w14:textId="0C797C1B" w:rsidR="00555AF0" w:rsidRDefault="00555AF0" w:rsidP="00555AF0">
      <w:r>
        <w:t>Final Map before</w:t>
      </w:r>
      <w:r w:rsidR="00281E5D">
        <w:t xml:space="preserve"> DataFrame</w:t>
      </w:r>
      <w:r>
        <w:t xml:space="preserve"> reduction: </w:t>
      </w:r>
    </w:p>
    <w:p w14:paraId="768D231F" w14:textId="77777777" w:rsidR="00555AF0" w:rsidRDefault="00555AF0" w:rsidP="00555AF0"/>
    <w:p w14:paraId="1F8959B2" w14:textId="77777777" w:rsidR="00555AF0" w:rsidRDefault="00555AF0" w:rsidP="00555AF0">
      <w:r>
        <w:rPr>
          <w:noProof/>
        </w:rPr>
        <w:drawing>
          <wp:inline distT="0" distB="0" distL="0" distR="0" wp14:anchorId="5FEE5C8C" wp14:editId="5661639D">
            <wp:extent cx="3225800" cy="2743200"/>
            <wp:effectExtent l="0" t="0" r="0" b="0"/>
            <wp:docPr id="24" name="Picture 2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abl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2B7D6" w14:textId="77777777" w:rsidR="00555AF0" w:rsidRDefault="00555AF0" w:rsidP="00555AF0"/>
    <w:p w14:paraId="75AE4176" w14:textId="77777777" w:rsidR="00555AF0" w:rsidRDefault="00555AF0">
      <w:pPr>
        <w:rPr>
          <w:b/>
          <w:bCs/>
        </w:rPr>
      </w:pPr>
    </w:p>
    <w:p w14:paraId="0F6D0FBC" w14:textId="77777777" w:rsidR="00555AF0" w:rsidRDefault="00555AF0">
      <w:pPr>
        <w:rPr>
          <w:b/>
          <w:bCs/>
        </w:rPr>
      </w:pPr>
    </w:p>
    <w:p w14:paraId="5E3B4BCC" w14:textId="77777777" w:rsidR="00555AF0" w:rsidRDefault="00555AF0">
      <w:pPr>
        <w:rPr>
          <w:b/>
          <w:bCs/>
        </w:rPr>
      </w:pPr>
    </w:p>
    <w:p w14:paraId="2327E510" w14:textId="77777777" w:rsidR="00555AF0" w:rsidRDefault="00555AF0">
      <w:pPr>
        <w:rPr>
          <w:b/>
          <w:bCs/>
        </w:rPr>
      </w:pPr>
    </w:p>
    <w:p w14:paraId="1BD52F32" w14:textId="77777777" w:rsidR="00555AF0" w:rsidRDefault="00555AF0">
      <w:pPr>
        <w:rPr>
          <w:b/>
          <w:bCs/>
        </w:rPr>
      </w:pPr>
    </w:p>
    <w:p w14:paraId="5E065870" w14:textId="28D96365" w:rsidR="007B1077" w:rsidRDefault="007B1077">
      <w:pPr>
        <w:rPr>
          <w:b/>
          <w:bCs/>
        </w:rPr>
      </w:pPr>
    </w:p>
    <w:p w14:paraId="6568BF6D" w14:textId="2B9ABC60" w:rsidR="000F7BB8" w:rsidRDefault="000F7BB8">
      <w:pPr>
        <w:rPr>
          <w:b/>
          <w:bCs/>
        </w:rPr>
      </w:pPr>
      <w:r w:rsidRPr="00BC53FD">
        <w:rPr>
          <w:b/>
          <w:bCs/>
        </w:rPr>
        <w:t xml:space="preserve">Results of WoE encoding log regression </w:t>
      </w:r>
      <w:r w:rsidRPr="00555AF0">
        <w:rPr>
          <w:b/>
          <w:bCs/>
          <w:i/>
          <w:iCs/>
        </w:rPr>
        <w:t>without</w:t>
      </w:r>
      <w:r w:rsidRPr="00BC53FD">
        <w:rPr>
          <w:b/>
          <w:bCs/>
        </w:rPr>
        <w:t xml:space="preserve"> standard scaling</w:t>
      </w:r>
      <w:r w:rsidR="00BC53FD">
        <w:rPr>
          <w:b/>
          <w:bCs/>
        </w:rPr>
        <w:t>, K-fold split</w:t>
      </w:r>
    </w:p>
    <w:p w14:paraId="5592AE00" w14:textId="6DC5888C" w:rsidR="000F7BB8" w:rsidRDefault="00BC53FD">
      <w:r>
        <w:t xml:space="preserve">Note: columns </w:t>
      </w:r>
    </w:p>
    <w:p w14:paraId="27E18C69" w14:textId="6CCF41F4" w:rsidR="000F7BB8" w:rsidRDefault="000F7BB8">
      <w:r>
        <w:rPr>
          <w:noProof/>
        </w:rPr>
        <w:drawing>
          <wp:inline distT="0" distB="0" distL="0" distR="0" wp14:anchorId="66222C44" wp14:editId="48092C02">
            <wp:extent cx="5130800" cy="2743200"/>
            <wp:effectExtent l="0" t="0" r="0" b="0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F2B3C" w14:textId="52359C99" w:rsidR="000F7BB8" w:rsidRPr="007666C1" w:rsidRDefault="000F7BB8">
      <w:pPr>
        <w:rPr>
          <w:b/>
          <w:bCs/>
        </w:rPr>
      </w:pPr>
      <w:r w:rsidRPr="00BC53FD">
        <w:rPr>
          <w:b/>
          <w:bCs/>
        </w:rPr>
        <w:t xml:space="preserve">Results of WoE encoding log regression </w:t>
      </w:r>
      <w:r w:rsidRPr="00555AF0">
        <w:rPr>
          <w:b/>
          <w:bCs/>
          <w:i/>
          <w:iCs/>
        </w:rPr>
        <w:t>with</w:t>
      </w:r>
      <w:r w:rsidRPr="00BC53FD">
        <w:rPr>
          <w:b/>
          <w:bCs/>
        </w:rPr>
        <w:t xml:space="preserve"> standard scaling</w:t>
      </w:r>
      <w:r w:rsidR="00BC53FD">
        <w:rPr>
          <w:b/>
          <w:bCs/>
        </w:rPr>
        <w:t>, K-fold split</w:t>
      </w:r>
    </w:p>
    <w:p w14:paraId="45AE66A2" w14:textId="4EA436C8" w:rsidR="000F7BB8" w:rsidRDefault="000F7BB8">
      <w:r>
        <w:rPr>
          <w:noProof/>
        </w:rPr>
        <w:drawing>
          <wp:inline distT="0" distB="0" distL="0" distR="0" wp14:anchorId="1E7C162F" wp14:editId="196BC23F">
            <wp:extent cx="4254500" cy="34036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68002" w14:textId="761764C3" w:rsidR="000F7BB8" w:rsidRDefault="000F7BB8"/>
    <w:p w14:paraId="38FB1FA2" w14:textId="0849F3A2" w:rsidR="000F7BB8" w:rsidRPr="007666C1" w:rsidRDefault="007666C1">
      <w:pPr>
        <w:rPr>
          <w:b/>
          <w:bCs/>
        </w:rPr>
      </w:pPr>
      <w:r>
        <w:rPr>
          <w:b/>
          <w:bCs/>
        </w:rPr>
        <w:t>DataFrame used on both</w:t>
      </w:r>
      <w:r w:rsidR="00555AF0">
        <w:rPr>
          <w:b/>
          <w:bCs/>
        </w:rPr>
        <w:t xml:space="preserve"> WoE</w:t>
      </w:r>
      <w:r>
        <w:rPr>
          <w:b/>
          <w:bCs/>
        </w:rPr>
        <w:t xml:space="preserve"> models</w:t>
      </w:r>
      <w:r w:rsidR="00555AF0">
        <w:rPr>
          <w:b/>
          <w:bCs/>
        </w:rPr>
        <w:t>:</w:t>
      </w:r>
    </w:p>
    <w:p w14:paraId="71F1CDCF" w14:textId="109CF22C" w:rsidR="00555AF0" w:rsidRPr="00555AF0" w:rsidRDefault="007666C1">
      <w:r>
        <w:rPr>
          <w:noProof/>
        </w:rPr>
        <w:drawing>
          <wp:inline distT="0" distB="0" distL="0" distR="0" wp14:anchorId="4E197546" wp14:editId="41B4DAAB">
            <wp:extent cx="2108200" cy="838200"/>
            <wp:effectExtent l="0" t="0" r="0" b="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99702" w14:textId="77777777" w:rsidR="00555AF0" w:rsidRDefault="00555AF0">
      <w:pPr>
        <w:rPr>
          <w:b/>
          <w:bCs/>
        </w:rPr>
      </w:pPr>
    </w:p>
    <w:p w14:paraId="290C6050" w14:textId="70032905" w:rsidR="000F7BB8" w:rsidRPr="00BC53FD" w:rsidRDefault="000F7BB8">
      <w:pPr>
        <w:rPr>
          <w:b/>
          <w:bCs/>
        </w:rPr>
      </w:pPr>
      <w:r w:rsidRPr="00BC53FD">
        <w:rPr>
          <w:b/>
          <w:bCs/>
        </w:rPr>
        <w:t xml:space="preserve">Results of IV Encoding </w:t>
      </w:r>
      <w:r w:rsidRPr="00555AF0">
        <w:rPr>
          <w:b/>
          <w:bCs/>
          <w:i/>
          <w:iCs/>
        </w:rPr>
        <w:t>without</w:t>
      </w:r>
      <w:r w:rsidRPr="00BC53FD">
        <w:rPr>
          <w:b/>
          <w:bCs/>
        </w:rPr>
        <w:t xml:space="preserve"> standard scaling</w:t>
      </w:r>
    </w:p>
    <w:p w14:paraId="569F84AD" w14:textId="6C5E71C7" w:rsidR="00972A43" w:rsidRDefault="000F7BB8">
      <w:r>
        <w:rPr>
          <w:noProof/>
        </w:rPr>
        <w:drawing>
          <wp:inline distT="0" distB="0" distL="0" distR="0" wp14:anchorId="0DB299B6" wp14:editId="2CB1192A">
            <wp:extent cx="4800600" cy="2540000"/>
            <wp:effectExtent l="0" t="0" r="0" b="0"/>
            <wp:docPr id="3" name="Picture 3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low confidenc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FD022" w14:textId="71209778" w:rsidR="000F7BB8" w:rsidRDefault="000F7BB8"/>
    <w:p w14:paraId="4F93FBFA" w14:textId="1704B88C" w:rsidR="000F7BB8" w:rsidRPr="00BC53FD" w:rsidRDefault="000F7BB8">
      <w:pPr>
        <w:rPr>
          <w:b/>
          <w:bCs/>
        </w:rPr>
      </w:pPr>
      <w:r w:rsidRPr="00BC53FD">
        <w:rPr>
          <w:b/>
          <w:bCs/>
        </w:rPr>
        <w:t xml:space="preserve">Results of IV encoding </w:t>
      </w:r>
      <w:r w:rsidRPr="00555AF0">
        <w:rPr>
          <w:b/>
          <w:bCs/>
          <w:i/>
          <w:iCs/>
        </w:rPr>
        <w:t>with</w:t>
      </w:r>
      <w:r w:rsidRPr="00BC53FD">
        <w:rPr>
          <w:b/>
          <w:bCs/>
        </w:rPr>
        <w:t xml:space="preserve"> standard scaling</w:t>
      </w:r>
    </w:p>
    <w:p w14:paraId="121631DB" w14:textId="527A61B7" w:rsidR="00BC53FD" w:rsidRDefault="000F7BB8">
      <w:r>
        <w:br/>
      </w:r>
      <w:r>
        <w:rPr>
          <w:noProof/>
        </w:rPr>
        <w:drawing>
          <wp:inline distT="0" distB="0" distL="0" distR="0" wp14:anchorId="5FC16BCD" wp14:editId="41581D07">
            <wp:extent cx="4711700" cy="3162300"/>
            <wp:effectExtent l="0" t="0" r="0" b="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8D1EF" w14:textId="77777777" w:rsidR="00555AF0" w:rsidRDefault="00555AF0">
      <w:pPr>
        <w:rPr>
          <w:b/>
          <w:bCs/>
        </w:rPr>
      </w:pPr>
      <w:r>
        <w:rPr>
          <w:b/>
          <w:bCs/>
        </w:rPr>
        <w:t xml:space="preserve">Reduced </w:t>
      </w:r>
      <w:r w:rsidR="007666C1">
        <w:rPr>
          <w:b/>
          <w:bCs/>
        </w:rPr>
        <w:t xml:space="preserve">DataFrame used </w:t>
      </w:r>
      <w:r>
        <w:rPr>
          <w:b/>
          <w:bCs/>
        </w:rPr>
        <w:t>in</w:t>
      </w:r>
      <w:r w:rsidR="007666C1">
        <w:rPr>
          <w:b/>
          <w:bCs/>
        </w:rPr>
        <w:t xml:space="preserve"> both </w:t>
      </w:r>
      <w:r>
        <w:rPr>
          <w:b/>
          <w:bCs/>
        </w:rPr>
        <w:t xml:space="preserve">IV </w:t>
      </w:r>
      <w:r w:rsidR="007666C1">
        <w:rPr>
          <w:b/>
          <w:bCs/>
        </w:rPr>
        <w:t>models:</w:t>
      </w:r>
    </w:p>
    <w:p w14:paraId="707E3AE7" w14:textId="2CEA9D5E" w:rsidR="00BC53FD" w:rsidRDefault="007666C1">
      <w:pPr>
        <w:rPr>
          <w:b/>
          <w:bCs/>
        </w:rPr>
      </w:pPr>
      <w:r>
        <w:rPr>
          <w:noProof/>
        </w:rPr>
        <w:drawing>
          <wp:inline distT="0" distB="0" distL="0" distR="0" wp14:anchorId="69602ACC" wp14:editId="7FD198A0">
            <wp:extent cx="1841500" cy="787400"/>
            <wp:effectExtent l="0" t="0" r="0" b="0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5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3E50F" w14:textId="0D9735FC" w:rsidR="000058B6" w:rsidRDefault="000058B6">
      <w:pPr>
        <w:rPr>
          <w:b/>
          <w:bCs/>
        </w:rPr>
      </w:pPr>
    </w:p>
    <w:p w14:paraId="7CFECD99" w14:textId="68C7FD12" w:rsidR="000058B6" w:rsidRPr="00555AF0" w:rsidRDefault="000058B6">
      <w:pPr>
        <w:rPr>
          <w:b/>
          <w:bCs/>
        </w:rPr>
      </w:pPr>
      <w:r>
        <w:rPr>
          <w:b/>
          <w:bCs/>
        </w:rPr>
        <w:t xml:space="preserve">Results for both IV are exactly the same as results from WoE, scaled Log-Reg K-fold, which insinuates IV encoding </w:t>
      </w:r>
      <w:r w:rsidR="006E68D7">
        <w:rPr>
          <w:b/>
          <w:bCs/>
        </w:rPr>
        <w:t>a</w:t>
      </w:r>
      <w:r>
        <w:rPr>
          <w:b/>
          <w:bCs/>
        </w:rPr>
        <w:t>s a scaled metric.</w:t>
      </w:r>
    </w:p>
    <w:sectPr w:rsidR="000058B6" w:rsidRPr="00555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BB8"/>
    <w:rsid w:val="000058B6"/>
    <w:rsid w:val="000F0E9F"/>
    <w:rsid w:val="000F7BB8"/>
    <w:rsid w:val="00195507"/>
    <w:rsid w:val="00281E5D"/>
    <w:rsid w:val="002C3F13"/>
    <w:rsid w:val="003E5BB2"/>
    <w:rsid w:val="00425BC2"/>
    <w:rsid w:val="004304B9"/>
    <w:rsid w:val="00555AF0"/>
    <w:rsid w:val="006E68D7"/>
    <w:rsid w:val="007566E6"/>
    <w:rsid w:val="007666C1"/>
    <w:rsid w:val="007B1077"/>
    <w:rsid w:val="00BC53FD"/>
    <w:rsid w:val="00E027B7"/>
    <w:rsid w:val="00E31EEF"/>
    <w:rsid w:val="00E86DFB"/>
    <w:rsid w:val="00F93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CF3289"/>
  <w15:chartTrackingRefBased/>
  <w15:docId w15:val="{CD0C3480-FFCF-5D41-9613-5B7462E96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Ciara Spencer</dc:creator>
  <cp:keywords/>
  <dc:description/>
  <cp:lastModifiedBy>Ciara Spencer</cp:lastModifiedBy>
  <cp:revision>8</cp:revision>
  <dcterms:created xsi:type="dcterms:W3CDTF">2021-11-16T01:55:00Z</dcterms:created>
  <dcterms:modified xsi:type="dcterms:W3CDTF">2021-11-16T03:30:00Z</dcterms:modified>
</cp:coreProperties>
</file>