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3C5F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color w:val="1F1F1F"/>
        </w:rPr>
      </w:pPr>
      <w:r>
        <w:rPr>
          <w:b/>
          <w:color w:val="1F1F1F"/>
        </w:rPr>
        <w:t xml:space="preserve">A quantidade ideal de funcionários para um </w:t>
      </w: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depende de diversos fatores, como:</w:t>
      </w:r>
    </w:p>
    <w:p w14:paraId="28C23C60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Tamanho e tipo do imóvel:</w:t>
      </w:r>
    </w:p>
    <w:p w14:paraId="28C23C61" w14:textId="77777777" w:rsidR="00F22C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Apartamento pequeno (1 quarto):</w:t>
      </w:r>
      <w:r>
        <w:rPr>
          <w:color w:val="1F1F1F"/>
        </w:rPr>
        <w:t xml:space="preserve"> geralmente não necessita de funcionários, pois o anfitrião pode gerenciar sozinho a limpeza, check-in e </w:t>
      </w:r>
      <w:proofErr w:type="spellStart"/>
      <w:r>
        <w:rPr>
          <w:color w:val="1F1F1F"/>
        </w:rPr>
        <w:t>check-out</w:t>
      </w:r>
      <w:proofErr w:type="spellEnd"/>
      <w:r>
        <w:rPr>
          <w:color w:val="1F1F1F"/>
        </w:rPr>
        <w:t>.</w:t>
      </w:r>
    </w:p>
    <w:p w14:paraId="28C23C62" w14:textId="77777777" w:rsidR="00F22C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Apartamento médio (2 a 3 quartos):</w:t>
      </w:r>
      <w:r>
        <w:rPr>
          <w:color w:val="1F1F1F"/>
        </w:rPr>
        <w:t xml:space="preserve"> o anfitrião pode precisar de ajuda com a limpeza, principalmente se o fluxo de hóspedes for alto. Um freelancer ou diarista pode ser suficiente.</w:t>
      </w:r>
    </w:p>
    <w:p w14:paraId="28C23C63" w14:textId="77777777" w:rsidR="00F22CA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Casa grande (4 quartos ou mais):</w:t>
      </w:r>
      <w:r>
        <w:rPr>
          <w:color w:val="1F1F1F"/>
        </w:rPr>
        <w:t xml:space="preserve"> equipe de limpeza profissional pode ser necessária, especialmente se 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 oferecer serviços adicionais como café da manhã ou concierge.</w:t>
      </w:r>
    </w:p>
    <w:p w14:paraId="28C23C64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Nível de serviço:</w:t>
      </w:r>
    </w:p>
    <w:p w14:paraId="28C23C65" w14:textId="77777777" w:rsidR="00F22C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básico:</w:t>
      </w:r>
      <w:r>
        <w:rPr>
          <w:color w:val="1F1F1F"/>
        </w:rPr>
        <w:t xml:space="preserve"> foco na simplicidade e economia, anfitrião gerencia a maior parte das tarefas.</w:t>
      </w:r>
    </w:p>
    <w:p w14:paraId="28C23C66" w14:textId="77777777" w:rsidR="00F22C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standard:</w:t>
      </w:r>
      <w:r>
        <w:rPr>
          <w:color w:val="1F1F1F"/>
        </w:rPr>
        <w:t xml:space="preserve"> serviços básicos com mais atenção ao atendimento, anfitrião pode precisar de ajuda com limpeza e check-in/</w:t>
      </w:r>
      <w:proofErr w:type="spellStart"/>
      <w:r>
        <w:rPr>
          <w:color w:val="1F1F1F"/>
        </w:rPr>
        <w:t>check-out</w:t>
      </w:r>
      <w:proofErr w:type="spellEnd"/>
      <w:r>
        <w:rPr>
          <w:color w:val="1F1F1F"/>
        </w:rPr>
        <w:t>.</w:t>
      </w:r>
    </w:p>
    <w:p w14:paraId="28C23C67" w14:textId="77777777" w:rsidR="00F22C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premium:</w:t>
      </w:r>
      <w:r>
        <w:rPr>
          <w:color w:val="1F1F1F"/>
        </w:rPr>
        <w:t xml:space="preserve"> serviços diferenciados e personalizados, equipe de suporte ao hóspede e serviços adicionais como limpeza profissional, café da manhã ou concierge.</w:t>
      </w:r>
    </w:p>
    <w:p w14:paraId="28C23C68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Localização e sazonalidade:</w:t>
      </w:r>
    </w:p>
    <w:p w14:paraId="28C23C69" w14:textId="77777777" w:rsidR="00F22CA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Locais com alta demanda turística:</w:t>
      </w:r>
      <w:r>
        <w:rPr>
          <w:color w:val="1F1F1F"/>
        </w:rPr>
        <w:t xml:space="preserve"> equipe maior para atender ao fluxo de hóspedes, especialmente em alta temporada.</w:t>
      </w:r>
    </w:p>
    <w:p w14:paraId="28C23C6A" w14:textId="77777777" w:rsidR="00F22CA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Locais com baixa demanda:</w:t>
      </w:r>
      <w:r>
        <w:rPr>
          <w:color w:val="1F1F1F"/>
        </w:rPr>
        <w:t xml:space="preserve"> anfitrião pode gerenciar o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 xml:space="preserve"> sozinho ou com ajuda ocasional.</w:t>
      </w:r>
    </w:p>
    <w:p w14:paraId="28C23C6B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 xml:space="preserve">Considerando um </w:t>
      </w: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de tamanho médio (2 a 3 quartos) e serviços básicos (limpeza e check-in/</w:t>
      </w:r>
      <w:proofErr w:type="spellStart"/>
      <w:r>
        <w:rPr>
          <w:b/>
          <w:color w:val="1F1F1F"/>
        </w:rPr>
        <w:t>check-out</w:t>
      </w:r>
      <w:proofErr w:type="spellEnd"/>
      <w:r>
        <w:rPr>
          <w:b/>
          <w:color w:val="1F1F1F"/>
        </w:rPr>
        <w:t>), uma estimativa inicial de funcionários seria:</w:t>
      </w:r>
    </w:p>
    <w:p w14:paraId="28C23C6C" w14:textId="77777777" w:rsidR="00F22C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Anfitrião:</w:t>
      </w:r>
      <w:r>
        <w:rPr>
          <w:color w:val="1F1F1F"/>
        </w:rPr>
        <w:t xml:space="preserve"> gerencia o anúncio na plataforma, responde às mensagens dos hóspedes, realiza o check-in e </w:t>
      </w:r>
      <w:proofErr w:type="spellStart"/>
      <w:r>
        <w:rPr>
          <w:color w:val="1F1F1F"/>
        </w:rPr>
        <w:t>check-out</w:t>
      </w:r>
      <w:proofErr w:type="spellEnd"/>
      <w:r>
        <w:rPr>
          <w:color w:val="1F1F1F"/>
        </w:rPr>
        <w:t>, e organiza a limpeza.</w:t>
      </w:r>
    </w:p>
    <w:p w14:paraId="28C23C6D" w14:textId="77777777" w:rsidR="00F22C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Limpeza:</w:t>
      </w:r>
      <w:r>
        <w:rPr>
          <w:color w:val="1F1F1F"/>
        </w:rPr>
        <w:t xml:space="preserve"> 1 freelancer ou diarista (para limpeza semanal ou quinzenal, dependendo da frequência de hóspedes).</w:t>
      </w:r>
    </w:p>
    <w:p w14:paraId="28C23C6E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1F1F1F"/>
        </w:rPr>
      </w:pPr>
      <w:r>
        <w:rPr>
          <w:b/>
          <w:color w:val="1F1F1F"/>
        </w:rPr>
        <w:t>Total:</w:t>
      </w:r>
      <w:r>
        <w:rPr>
          <w:color w:val="1F1F1F"/>
        </w:rPr>
        <w:t xml:space="preserve"> 1 a 2 pessoas.</w:t>
      </w:r>
    </w:p>
    <w:p w14:paraId="28C23C6F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Lembre-se:</w:t>
      </w:r>
    </w:p>
    <w:p w14:paraId="28C23C70" w14:textId="77777777" w:rsidR="00F22C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Esta é apenas uma estimativa inicial. A quantidade ideal de funcionários pode variar de acordo com as características específicas do seu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>.</w:t>
      </w:r>
    </w:p>
    <w:p w14:paraId="28C23C71" w14:textId="77777777" w:rsidR="00F22C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É importante analisar as suas necessidades e contratar o número adequado de funcionários para garantir um bom atendimento aos seus hóspedes e a eficiência do seu negócio.</w:t>
      </w:r>
    </w:p>
    <w:p w14:paraId="28C23C72" w14:textId="77777777" w:rsidR="00F22C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Você também pode considerar a terceirização de alguns serviços, como limpeza ou check-in/</w:t>
      </w:r>
      <w:proofErr w:type="spellStart"/>
      <w:r>
        <w:rPr>
          <w:color w:val="1F1F1F"/>
        </w:rPr>
        <w:t>check-out</w:t>
      </w:r>
      <w:proofErr w:type="spellEnd"/>
      <w:r>
        <w:rPr>
          <w:color w:val="1F1F1F"/>
        </w:rPr>
        <w:t xml:space="preserve">, para reduzir custos e otimizar a gestão do seu </w:t>
      </w:r>
      <w:proofErr w:type="spellStart"/>
      <w:r>
        <w:rPr>
          <w:color w:val="1F1F1F"/>
        </w:rPr>
        <w:t>Airbnb</w:t>
      </w:r>
      <w:proofErr w:type="spellEnd"/>
      <w:r>
        <w:rPr>
          <w:color w:val="1F1F1F"/>
        </w:rPr>
        <w:t>.</w:t>
      </w:r>
    </w:p>
    <w:p w14:paraId="28C23C73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Recursos úteis:</w:t>
      </w:r>
    </w:p>
    <w:p w14:paraId="28C23C74" w14:textId="77777777" w:rsidR="00F22CA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color w:val="1F1F1F"/>
        </w:rPr>
        <w:t>Airbnb</w:t>
      </w:r>
      <w:proofErr w:type="spellEnd"/>
      <w:r>
        <w:rPr>
          <w:b/>
          <w:color w:val="1F1F1F"/>
        </w:rPr>
        <w:t xml:space="preserve"> Help Center:</w:t>
      </w:r>
      <w:r>
        <w:rPr>
          <w:color w:val="1F1F1F"/>
        </w:rPr>
        <w:t xml:space="preserve"> </w:t>
      </w:r>
      <w:hyperlink r:id="rId7">
        <w:r>
          <w:rPr>
            <w:color w:val="0B57D0"/>
            <w:u w:val="single"/>
          </w:rPr>
          <w:t>https://noticias.iob.com.br/declarar-o-airbnb-no-imposto-de-renda/</w:t>
        </w:r>
      </w:hyperlink>
    </w:p>
    <w:p w14:paraId="28C23C75" w14:textId="77777777" w:rsidR="00F22CA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Sebrae:</w:t>
      </w:r>
      <w:r>
        <w:rPr>
          <w:color w:val="1F1F1F"/>
        </w:rPr>
        <w:t xml:space="preserve"> </w:t>
      </w:r>
      <w:hyperlink r:id="rId8">
        <w:r>
          <w:rPr>
            <w:color w:val="0B57D0"/>
            <w:u w:val="single"/>
          </w:rPr>
          <w:t>https://sebrae.com.br/sites/PortalSebrae/cursosonline</w:t>
        </w:r>
      </w:hyperlink>
    </w:p>
    <w:p w14:paraId="28C23C76" w14:textId="77777777" w:rsidR="00F22CA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ABRAT:</w:t>
      </w:r>
      <w:r>
        <w:rPr>
          <w:color w:val="1F1F1F"/>
        </w:rPr>
        <w:t xml:space="preserve"> </w:t>
      </w:r>
      <w:hyperlink r:id="rId9">
        <w:r>
          <w:rPr>
            <w:color w:val="0B57D0"/>
            <w:u w:val="single"/>
          </w:rPr>
          <w:t>https://abrajetnacional.com.br/</w:t>
        </w:r>
      </w:hyperlink>
    </w:p>
    <w:p w14:paraId="28C23C77" w14:textId="77777777" w:rsidR="00F22C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Espero que essas informações sejam úteis!</w:t>
      </w:r>
    </w:p>
    <w:sectPr w:rsidR="00F22CA4" w:rsidSect="00592958">
      <w:pgSz w:w="12240" w:h="15840"/>
      <w:pgMar w:top="709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E6937"/>
    <w:multiLevelType w:val="multilevel"/>
    <w:tmpl w:val="85E6274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E921A79"/>
    <w:multiLevelType w:val="multilevel"/>
    <w:tmpl w:val="A7C84FF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0477D9"/>
    <w:multiLevelType w:val="multilevel"/>
    <w:tmpl w:val="05341B5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7F19B0"/>
    <w:multiLevelType w:val="multilevel"/>
    <w:tmpl w:val="6D8AB566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6764D3B"/>
    <w:multiLevelType w:val="multilevel"/>
    <w:tmpl w:val="0590E6D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9A45788"/>
    <w:multiLevelType w:val="multilevel"/>
    <w:tmpl w:val="6BF27AC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6467411">
    <w:abstractNumId w:val="1"/>
  </w:num>
  <w:num w:numId="2" w16cid:durableId="846864253">
    <w:abstractNumId w:val="2"/>
  </w:num>
  <w:num w:numId="3" w16cid:durableId="2077780595">
    <w:abstractNumId w:val="0"/>
  </w:num>
  <w:num w:numId="4" w16cid:durableId="965892012">
    <w:abstractNumId w:val="4"/>
  </w:num>
  <w:num w:numId="5" w16cid:durableId="2011104300">
    <w:abstractNumId w:val="5"/>
  </w:num>
  <w:num w:numId="6" w16cid:durableId="1177697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CA4"/>
    <w:rsid w:val="00592958"/>
    <w:rsid w:val="00F22CA4"/>
    <w:rsid w:val="00F3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23C5E"/>
  <w15:docId w15:val="{0E12A9DA-A175-4E1C-A79E-39751BD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brae.com.br/sites/PortalSebrae/cursosonline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noticias.iob.com.br/declarar-o-airbnb-no-imposto-de-renda/" TargetMode="Externa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brajetnacional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8343F2-006B-40D1-B542-FD22117D33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C7593C-96AD-48E5-AE7B-B8EBF394012F}"/>
</file>

<file path=customXml/itemProps3.xml><?xml version="1.0" encoding="utf-8"?>
<ds:datastoreItem xmlns:ds="http://schemas.openxmlformats.org/officeDocument/2006/customXml" ds:itemID="{E78BBC86-1213-4719-948E-7DB3CD3912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Julie Souza</cp:lastModifiedBy>
  <cp:revision>2</cp:revision>
  <dcterms:created xsi:type="dcterms:W3CDTF">2024-04-15T15:06:00Z</dcterms:created>
  <dcterms:modified xsi:type="dcterms:W3CDTF">2024-04-15T15:08:00Z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0x010100852E676D57C68B4085E9E6661115B264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