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0CE" w:rsidRPr="003D40CE" w:rsidRDefault="003D40CE" w:rsidP="003D40CE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333333"/>
          <w:sz w:val="17"/>
          <w:szCs w:val="17"/>
          <w:lang w:eastAsia="pt-BR"/>
        </w:rPr>
      </w:pPr>
      <w:r w:rsidRPr="003D40CE">
        <w:rPr>
          <w:rFonts w:ascii="Arial" w:eastAsia="Times New Roman" w:hAnsi="Arial" w:cs="Arial"/>
          <w:color w:val="333333"/>
          <w:sz w:val="17"/>
          <w:szCs w:val="17"/>
          <w:lang w:eastAsia="pt-BR"/>
        </w:rPr>
        <w:t>27/3/2015 10:45:00 - Eventos</w:t>
      </w:r>
    </w:p>
    <w:p w:rsidR="003D40CE" w:rsidRPr="003D40CE" w:rsidRDefault="003D40CE" w:rsidP="003D40CE">
      <w:pPr>
        <w:shd w:val="clear" w:color="auto" w:fill="FFFFFF"/>
        <w:spacing w:after="0" w:line="750" w:lineRule="atLeast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noProof/>
          <w:color w:val="333333"/>
          <w:sz w:val="21"/>
          <w:szCs w:val="21"/>
          <w:lang w:eastAsia="pt-BR"/>
        </w:rPr>
        <w:drawing>
          <wp:inline distT="0" distB="0" distL="0" distR="0" wp14:anchorId="3EEA72EA" wp14:editId="529FE9D9">
            <wp:extent cx="952500" cy="952500"/>
            <wp:effectExtent l="0" t="0" r="0" b="0"/>
            <wp:docPr id="1" name="Imagem 1" descr="Artur Luiz And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ur Luiz Andra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</w:t>
      </w:r>
      <w:r w:rsidRPr="003D40CE">
        <w:rPr>
          <w:rFonts w:ascii="Arial" w:eastAsia="Times New Roman" w:hAnsi="Arial" w:cs="Arial"/>
          <w:color w:val="333333"/>
          <w:sz w:val="17"/>
          <w:szCs w:val="17"/>
          <w:lang w:eastAsia="pt-BR"/>
        </w:rPr>
        <w:t>Artur Luiz Andrade</w:t>
      </w:r>
    </w:p>
    <w:p w:rsidR="003D40CE" w:rsidRPr="003D40CE" w:rsidRDefault="003D40CE" w:rsidP="003D40CE">
      <w:pPr>
        <w:shd w:val="clear" w:color="auto" w:fill="FFFFFF"/>
        <w:spacing w:after="0" w:line="750" w:lineRule="atLeast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 </w:t>
      </w:r>
      <w:hyperlink r:id="rId5" w:tgtFrame="_window" w:history="1">
        <w:r w:rsidRPr="003D40CE">
          <w:rPr>
            <w:rFonts w:ascii="Arial" w:eastAsia="Times New Roman" w:hAnsi="Arial" w:cs="Arial"/>
            <w:color w:val="FFFFFF"/>
            <w:sz w:val="17"/>
            <w:szCs w:val="17"/>
            <w:u w:val="single"/>
            <w:bdr w:val="none" w:sz="0" w:space="0" w:color="auto" w:frame="1"/>
            <w:lang w:eastAsia="pt-BR"/>
          </w:rPr>
          <w:t>  Compartilhar</w:t>
        </w:r>
      </w:hyperlink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</w:t>
      </w:r>
    </w:p>
    <w:p w:rsidR="003D40CE" w:rsidRPr="003D40CE" w:rsidRDefault="003D40CE" w:rsidP="00FB27DE">
      <w:pPr>
        <w:shd w:val="clear" w:color="auto" w:fill="FFFFFF"/>
        <w:spacing w:after="150" w:line="240" w:lineRule="auto"/>
        <w:jc w:val="center"/>
        <w:outlineLvl w:val="0"/>
        <w:rPr>
          <w:rFonts w:ascii="Arial" w:eastAsia="Times New Roman" w:hAnsi="Arial" w:cs="Arial"/>
          <w:color w:val="333333"/>
          <w:kern w:val="36"/>
          <w:sz w:val="54"/>
          <w:szCs w:val="54"/>
          <w:lang w:eastAsia="pt-BR"/>
        </w:rPr>
      </w:pPr>
      <w:proofErr w:type="spellStart"/>
      <w:r w:rsidRPr="003D40CE">
        <w:rPr>
          <w:rFonts w:ascii="Arial" w:eastAsia="Times New Roman" w:hAnsi="Arial" w:cs="Arial"/>
          <w:color w:val="333333"/>
          <w:kern w:val="36"/>
          <w:sz w:val="54"/>
          <w:szCs w:val="54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kern w:val="36"/>
          <w:sz w:val="54"/>
          <w:szCs w:val="54"/>
          <w:lang w:eastAsia="pt-BR"/>
        </w:rPr>
        <w:t xml:space="preserve"> e Rio 2016 apostam em hospedagem alternativa</w:t>
      </w:r>
    </w:p>
    <w:p w:rsidR="003D40CE" w:rsidRPr="003D40CE" w:rsidRDefault="003D40CE" w:rsidP="00FB27D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noProof/>
          <w:color w:val="337AB7"/>
          <w:sz w:val="21"/>
          <w:szCs w:val="21"/>
          <w:lang w:eastAsia="pt-BR"/>
        </w:rPr>
        <w:drawing>
          <wp:inline distT="0" distB="0" distL="0" distR="0" wp14:anchorId="43473FB8" wp14:editId="71F01026">
            <wp:extent cx="2349023" cy="3124200"/>
            <wp:effectExtent l="0" t="0" r="0" b="0"/>
            <wp:docPr id="2" name="Imagem 2" descr="Eventos , O co-fundador do Airbnb e diretor executivo de Produto, Joe Gebbia (divulgação Rio 2016/Alex Ferro)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ventos , O co-fundador do Airbnb e diretor executivo de Produto, Joe Gebbia (divulgação Rio 2016/Alex Ferro)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104" cy="313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CE" w:rsidRPr="003D40CE" w:rsidRDefault="003D40CE" w:rsidP="003D40CE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333333"/>
          <w:sz w:val="19"/>
          <w:szCs w:val="19"/>
          <w:lang w:eastAsia="pt-BR"/>
        </w:rPr>
      </w:pPr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 xml:space="preserve">O </w:t>
      </w:r>
      <w:proofErr w:type="spellStart"/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>co-fundador</w:t>
      </w:r>
      <w:proofErr w:type="spellEnd"/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 xml:space="preserve"> do </w:t>
      </w:r>
      <w:proofErr w:type="spellStart"/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 xml:space="preserve"> e diretor executivo de Produto, Joe </w:t>
      </w:r>
      <w:proofErr w:type="spellStart"/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>Gebbia</w:t>
      </w:r>
      <w:proofErr w:type="spellEnd"/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 xml:space="preserve"> </w:t>
      </w:r>
      <w:r w:rsidR="00FB27DE">
        <w:rPr>
          <w:rFonts w:ascii="Arial" w:eastAsia="Times New Roman" w:hAnsi="Arial" w:cs="Arial"/>
          <w:color w:val="333333"/>
          <w:sz w:val="19"/>
          <w:szCs w:val="19"/>
          <w:lang w:eastAsia="pt-BR"/>
        </w:rPr>
        <w:br/>
      </w:r>
      <w:r w:rsidRPr="003D40CE">
        <w:rPr>
          <w:rFonts w:ascii="Arial" w:eastAsia="Times New Roman" w:hAnsi="Arial" w:cs="Arial"/>
          <w:color w:val="333333"/>
          <w:sz w:val="19"/>
          <w:szCs w:val="19"/>
          <w:lang w:eastAsia="pt-BR"/>
        </w:rPr>
        <w:t>(divulgação Rio 2016/Alex Ferro)</w:t>
      </w:r>
    </w:p>
    <w:p w:rsidR="00FB27DE" w:rsidRDefault="003D40CE" w:rsidP="00FB27DE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A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, plataforma de hospedagem alternativa, como casas, apartamentos e quartos compartilhados, assinou contrato para ser o fornecedor oficial de serviços de hospedagem alternativa dos Jogos Olímpicos Rio 2016. O comunicado foi feito nesta manhã, durante coletiva de imprensa liderada pelo presidente do Comitê Organizador dos Jogos Olímpicos e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Paralímpicos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Rio 2016, Carlos Arthur Nuzman, e pelo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co-fundador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do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e diretor executivo de Produto, Joe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Gebbia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, realizada na sede do Rio 2016, no centro da cidade. Esta é a primeira vez que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assina contrato para ser parceira de uma olimpíada.</w:t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  <w:t xml:space="preserve">Segundo o site de hospedagem alternativa, "o Rio de Janeiro se tornou um dos principais destinos mundiais para a hospedagem compartilhada no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, atrás apenas de Paris, Nova York e Londres". O Rio espera 380 mil turistas estrangeiros, além dos brasileiros, para acompanhar os jogos, que acontecem entre os dias 5 e 21 de agosto de 2016. "O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está pronto para ajudar a receber os turistas com cerca de 20 mil anúncios disponíveis em todo o Rio de Janeiro, muitos deles em bairros próximos aos locais de competição</w:t>
      </w:r>
      <w:proofErr w:type="gram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".</w:t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  <w:t>“</w:t>
      </w:r>
      <w:proofErr w:type="gram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Estamos muito orgulhosos desta parceria com o Comitê Olímpico Rio 2016, que trará oficialmente a hospedagem compartilhada para os Jogos”, diz Joe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Gebbia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. “Com turistas </w:t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lastRenderedPageBreak/>
        <w:t>vindos de todas as partes do mundo, nossos anfitriões do Rio vão servir como representantes do País para mostrar ao mundo a autentica hospitalidade brasileira. Juntos com o Rio 2016, nossa comunidade vai garantir que os visitantes tenham a oportunidade de conhecer o coração do Rio de Janeiro, além de aproveitar o espetáculo dos Jogos Olímpicos.”</w:t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  <w:t xml:space="preserve">No ano passado, a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hospedou mais de 100 mil viajantes internacionais durante o período da Copa do Mundo no Brasil. A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será </w:t>
      </w:r>
      <w:proofErr w:type="gram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incluído</w:t>
      </w:r>
      <w:proofErr w:type="gram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na plataforma de compra de ingressos dos Jogos Olímpicos Rio 2016, por meio de uma página específica, na qual os turistas poderão reservar suas acomodações no Rio. A Rio 2016 e a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vão trabalhar em conjunto para oferecer hospedagem alternativa a todos os visitantes que virão para os jogos. Além disso, haverá atividades e experiências exclusivas reservadas para a comunidade do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. Há uma expectativa de que a oferta hoteleira do Rio servirá apenas às delegações oficiais, ficando a hospedagem alternativa, como navios e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, responsável pelos visitantes</w:t>
      </w:r>
    </w:p>
    <w:p w:rsidR="00FB27DE" w:rsidRDefault="003D40CE" w:rsidP="00FB27DE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  <w:t xml:space="preserve">“O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provou ser uma escolha maravilhosa, nos permitindo aumentar a oferta de hospe</w:t>
      </w:r>
      <w:bookmarkStart w:id="0" w:name="_GoBack"/>
      <w:bookmarkEnd w:id="0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dagem. Estamos cientes da capacidade de hospedagem do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no Rio e compreendemos o impacto que a parceria com o líder da hospedagem alternativa vai trazer para visitantes que virão à cidade para acompanhar os Jogos. Com a expectativa de receber brasileiros e estrangeiros do mundo inteiro, que estão vindo para o Rio de Janeiro para torcer por atletas de mais de 200 Comitês Olímpicos Nacionais, nós estamos entusiasmados em embarcar nessa parceria com o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", afirma o presidente do Comitê Rio 2016, Carlos Arthur Nuzman.</w:t>
      </w:r>
    </w:p>
    <w:p w:rsidR="003D40CE" w:rsidRPr="003D40CE" w:rsidRDefault="003D40CE" w:rsidP="00FB27DE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  <w:t xml:space="preserve">A </w:t>
      </w:r>
      <w:proofErr w:type="spellStart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Airbnb</w:t>
      </w:r>
      <w:proofErr w:type="spellEnd"/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começou a operar no Brasil em 2012 com 3,5 mil anúncios. Nos últimos anos, houve um crescimento significativo e, atualmente, a plataforma possui mais de 45 mil anúncios em todo o País.</w:t>
      </w:r>
    </w:p>
    <w:p w:rsidR="003D40CE" w:rsidRPr="003D40CE" w:rsidRDefault="003D40CE" w:rsidP="003D40CE">
      <w:pPr>
        <w:shd w:val="clear" w:color="auto" w:fill="FFFFFF"/>
        <w:spacing w:after="0" w:line="300" w:lineRule="atLeast"/>
        <w:jc w:val="center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3D40C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 </w:t>
      </w:r>
    </w:p>
    <w:sectPr w:rsidR="003D40CE" w:rsidRPr="003D40CE" w:rsidSect="00FB27DE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0CE"/>
    <w:rsid w:val="003D40CE"/>
    <w:rsid w:val="005303CF"/>
    <w:rsid w:val="00FB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E09ABC-CBFC-48B5-9A56-11A5EA38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0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67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16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79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0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128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29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45322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9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03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0385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073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5378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0645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700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581609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7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985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12" w:space="3" w:color="FFD200"/>
                                        <w:left w:val="single" w:sz="6" w:space="3" w:color="DDDDDD"/>
                                        <w:bottom w:val="single" w:sz="6" w:space="3" w:color="DDDDDD"/>
                                        <w:right w:val="single" w:sz="6" w:space="3" w:color="DDDDD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2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58884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505">
                                  <w:marLeft w:val="225"/>
                                  <w:marRight w:val="0"/>
                                  <w:marTop w:val="750"/>
                                  <w:marBottom w:val="0"/>
                                  <w:divBdr>
                                    <w:top w:val="single" w:sz="6" w:space="4" w:color="CDCDCD"/>
                                    <w:left w:val="single" w:sz="6" w:space="4" w:color="CDCDCD"/>
                                    <w:bottom w:val="single" w:sz="6" w:space="4" w:color="CDCDCD"/>
                                    <w:right w:val="single" w:sz="6" w:space="4" w:color="CDCDCD"/>
                                  </w:divBdr>
                                </w:div>
                                <w:div w:id="386101475">
                                  <w:marLeft w:val="150"/>
                                  <w:marRight w:val="0"/>
                                  <w:marTop w:val="7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528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353978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90094">
                                  <w:marLeft w:val="0"/>
                                  <w:marRight w:val="0"/>
                                  <w:marTop w:val="37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65341">
                                  <w:marLeft w:val="0"/>
                                  <w:marRight w:val="0"/>
                                  <w:marTop w:val="37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24052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261531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43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1" w:color="FFD20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2F2F2"/>
                                        <w:left w:val="single" w:sz="6" w:space="0" w:color="F2F2F2"/>
                                        <w:bottom w:val="single" w:sz="6" w:space="0" w:color="F2F2F2"/>
                                        <w:right w:val="single" w:sz="6" w:space="0" w:color="F2F2F2"/>
                                      </w:divBdr>
                                      <w:divsChild>
                                        <w:div w:id="89721047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F2F2F2"/>
                                          </w:divBdr>
                                          <w:divsChild>
                                            <w:div w:id="106857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871571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F2F2F2"/>
                                          </w:divBdr>
                                          <w:divsChild>
                                            <w:div w:id="19320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614582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F2F2F2"/>
                                          </w:divBdr>
                                          <w:divsChild>
                                            <w:div w:id="194946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453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665258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F2F2F2"/>
                                          </w:divBdr>
                                          <w:divsChild>
                                            <w:div w:id="108981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492329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F2F2F2"/>
                                          </w:divBdr>
                                          <w:divsChild>
                                            <w:div w:id="44913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184506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F2F2F2"/>
                                          </w:divBdr>
                                          <w:divsChild>
                                            <w:div w:id="97710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85259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59371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394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34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74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7E7E7"/>
                                <w:left w:val="single" w:sz="6" w:space="0" w:color="E7E7E7"/>
                                <w:bottom w:val="single" w:sz="6" w:space="0" w:color="E7E7E7"/>
                                <w:right w:val="single" w:sz="6" w:space="0" w:color="E7E7E7"/>
                              </w:divBdr>
                              <w:divsChild>
                                <w:div w:id="166654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07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4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03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3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26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21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88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7651">
                              <w:marLeft w:val="-225"/>
                              <w:marRight w:val="-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3028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26904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8" w:color="DDDDDD"/>
                                            <w:left w:val="none" w:sz="0" w:space="11" w:color="DDDDDD"/>
                                            <w:bottom w:val="single" w:sz="6" w:space="8" w:color="DDDDDD"/>
                                            <w:right w:val="none" w:sz="0" w:space="11" w:color="DDDDDD"/>
                                          </w:divBdr>
                                        </w:div>
                                        <w:div w:id="170906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730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9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7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15823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1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32921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5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4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035941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0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7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53450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467075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61093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4401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7172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DDDDDD"/>
                                    <w:left w:val="none" w:sz="0" w:space="11" w:color="DDDDDD"/>
                                    <w:bottom w:val="single" w:sz="6" w:space="4" w:color="FFD200"/>
                                    <w:right w:val="none" w:sz="0" w:space="0" w:color="DDDDDD"/>
                                  </w:divBdr>
                                </w:div>
                                <w:div w:id="3265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8137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2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5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1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2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13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39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41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59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7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18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E7E7E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9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99928">
                              <w:marLeft w:val="-225"/>
                              <w:marRight w:val="-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7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4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817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7E7E7"/>
                                    <w:left w:val="single" w:sz="6" w:space="0" w:color="E7E7E7"/>
                                    <w:bottom w:val="single" w:sz="6" w:space="0" w:color="E7E7E7"/>
                                    <w:right w:val="single" w:sz="6" w:space="0" w:color="E7E7E7"/>
                                  </w:divBdr>
                                  <w:divsChild>
                                    <w:div w:id="893930308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3237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3073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13324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478174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0061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6803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033864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98938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16923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83035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793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83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22677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anrotas.com.br/noticia-turismo/eventos/2015/03/airbnb-e-rio-2016-apostam-em-hospedagem-alternativa_112375.html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facebook.com/sharer/sharer.php?u=href=http://www.panrotas.com.br/noticia-turismo/eventos/2015/03/airbnb-e-rio-2016-apostam-em-hospedagem-alternativa_112375.html&amp;display=popup&amp;ref=plugin" TargetMode="External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BEEC6C-D57B-493F-ACA5-F0BA63BC4B2E}"/>
</file>

<file path=customXml/itemProps2.xml><?xml version="1.0" encoding="utf-8"?>
<ds:datastoreItem xmlns:ds="http://schemas.openxmlformats.org/officeDocument/2006/customXml" ds:itemID="{15007A57-5F44-4C40-8B85-30C25D61A405}"/>
</file>

<file path=customXml/itemProps3.xml><?xml version="1.0" encoding="utf-8"?>
<ds:datastoreItem xmlns:ds="http://schemas.openxmlformats.org/officeDocument/2006/customXml" ds:itemID="{386446FE-CCF7-45F9-87A4-5942E6AEB1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usuariosuper</dc:creator>
  <cp:keywords/>
  <dc:description/>
  <cp:lastModifiedBy>usuariosuper</cp:lastModifiedBy>
  <cp:revision>2</cp:revision>
  <dcterms:created xsi:type="dcterms:W3CDTF">2015-11-17T11:46:00Z</dcterms:created>
  <dcterms:modified xsi:type="dcterms:W3CDTF">2015-11-17T11:50:00Z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0x010100852E676D57C68B4085E9E6661115B264</vt:lpwstr>
  </property>
  <property fmtid="{D5CDD505-2E9C-101B-9397-08002B2CF9AE}" pid="3" name="Order">
    <vt:r8>353000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