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0E02" w:rsidRDefault="00F50E02" w:rsidP="00F50E02">
      <w:pPr>
        <w:spacing w:after="150" w:line="720" w:lineRule="atLeast"/>
        <w:jc w:val="center"/>
        <w:outlineLvl w:val="0"/>
        <w:rPr>
          <w:rFonts w:ascii="Arial" w:eastAsia="Times New Roman" w:hAnsi="Arial" w:cs="Arial"/>
          <w:b/>
          <w:bCs/>
          <w:color w:val="364352"/>
          <w:kern w:val="36"/>
          <w:sz w:val="50"/>
          <w:szCs w:val="50"/>
          <w:lang w:eastAsia="pt-BR"/>
        </w:rPr>
      </w:pPr>
      <w:r w:rsidRPr="00F50E02">
        <w:rPr>
          <w:rFonts w:ascii="Arial" w:eastAsia="Times New Roman" w:hAnsi="Arial" w:cs="Arial"/>
          <w:b/>
          <w:bCs/>
          <w:color w:val="364352"/>
          <w:kern w:val="36"/>
          <w:sz w:val="50"/>
          <w:szCs w:val="50"/>
          <w:lang w:eastAsia="pt-BR"/>
        </w:rPr>
        <w:t>Comitê organizador anuncia reforço de 20 mil quartos para os Jogos de 2016</w:t>
      </w:r>
    </w:p>
    <w:p w:rsidR="00F50E02" w:rsidRPr="00F50E02" w:rsidRDefault="00F50E02" w:rsidP="00F50E02">
      <w:pPr>
        <w:spacing w:after="150" w:line="720" w:lineRule="atLeast"/>
        <w:jc w:val="center"/>
        <w:outlineLvl w:val="0"/>
        <w:rPr>
          <w:rFonts w:ascii="Arial" w:eastAsia="Times New Roman" w:hAnsi="Arial" w:cs="Arial"/>
          <w:b/>
          <w:bCs/>
          <w:color w:val="364352"/>
          <w:kern w:val="36"/>
          <w:sz w:val="50"/>
          <w:szCs w:val="50"/>
          <w:lang w:eastAsia="pt-BR"/>
        </w:rPr>
      </w:pPr>
    </w:p>
    <w:p w:rsidR="00F50E02" w:rsidRDefault="00F50E02" w:rsidP="00F50E02">
      <w:pPr>
        <w:spacing w:before="150" w:after="0" w:line="435" w:lineRule="atLeast"/>
        <w:jc w:val="center"/>
        <w:outlineLvl w:val="1"/>
        <w:rPr>
          <w:rFonts w:ascii="Arial" w:eastAsia="Times New Roman" w:hAnsi="Arial" w:cs="Arial"/>
          <w:color w:val="696969"/>
          <w:sz w:val="36"/>
          <w:szCs w:val="36"/>
          <w:lang w:eastAsia="pt-BR"/>
        </w:rPr>
      </w:pPr>
      <w:r w:rsidRPr="00F50E02">
        <w:rPr>
          <w:rFonts w:ascii="Arial" w:eastAsia="Times New Roman" w:hAnsi="Arial" w:cs="Arial"/>
          <w:color w:val="696969"/>
          <w:sz w:val="36"/>
          <w:szCs w:val="36"/>
          <w:lang w:eastAsia="pt-BR"/>
        </w:rPr>
        <w:t>Aumento de vagas para hospedagem nas Olimpíadas é fruto de patrocínio de plataforma de aluguel por temporada</w:t>
      </w:r>
    </w:p>
    <w:p w:rsidR="00F50E02" w:rsidRDefault="00F50E02" w:rsidP="00F50E02">
      <w:pPr>
        <w:spacing w:before="150" w:after="0" w:line="435" w:lineRule="atLeast"/>
        <w:jc w:val="center"/>
        <w:outlineLvl w:val="1"/>
        <w:rPr>
          <w:rFonts w:ascii="Arial" w:eastAsia="Times New Roman" w:hAnsi="Arial" w:cs="Arial"/>
          <w:color w:val="696969"/>
          <w:sz w:val="36"/>
          <w:szCs w:val="36"/>
          <w:lang w:eastAsia="pt-BR"/>
        </w:rPr>
      </w:pPr>
    </w:p>
    <w:p w:rsidR="00F50E02" w:rsidRPr="00F50E02" w:rsidRDefault="00F50E02" w:rsidP="00F50E02">
      <w:pPr>
        <w:spacing w:before="150" w:after="0" w:line="435" w:lineRule="atLeast"/>
        <w:jc w:val="center"/>
        <w:outlineLvl w:val="1"/>
        <w:rPr>
          <w:rFonts w:ascii="Arial" w:eastAsia="Times New Roman" w:hAnsi="Arial" w:cs="Arial"/>
          <w:color w:val="696969"/>
          <w:lang w:eastAsia="pt-BR"/>
        </w:rPr>
      </w:pPr>
      <w:hyperlink r:id="rId5" w:history="1">
        <w:r w:rsidRPr="00F50E02">
          <w:rPr>
            <w:rStyle w:val="Hyperlink"/>
            <w:rFonts w:ascii="Arial" w:eastAsia="Times New Roman" w:hAnsi="Arial" w:cs="Arial"/>
            <w:lang w:eastAsia="pt-BR"/>
          </w:rPr>
          <w:t>http://oglobo.globo.com/esportes/rio-2016/comite-organizador-anuncia-reforco-de-20-mil-quartos-para-os-jogos-de-2016-15716154</w:t>
        </w:r>
      </w:hyperlink>
    </w:p>
    <w:p w:rsidR="00F50E02" w:rsidRPr="00F50E02" w:rsidRDefault="00F50E02" w:rsidP="00F50E02">
      <w:pPr>
        <w:spacing w:before="150" w:after="0" w:line="435" w:lineRule="atLeast"/>
        <w:jc w:val="center"/>
        <w:outlineLvl w:val="1"/>
        <w:rPr>
          <w:rFonts w:ascii="Arial" w:eastAsia="Times New Roman" w:hAnsi="Arial" w:cs="Arial"/>
          <w:color w:val="696969"/>
          <w:sz w:val="36"/>
          <w:szCs w:val="36"/>
          <w:lang w:eastAsia="pt-BR"/>
        </w:rPr>
      </w:pPr>
    </w:p>
    <w:p w:rsidR="00F50E02" w:rsidRPr="00F50E02" w:rsidRDefault="00F50E02" w:rsidP="00F50E02">
      <w:pPr>
        <w:spacing w:after="0" w:line="255" w:lineRule="atLeast"/>
        <w:rPr>
          <w:rFonts w:ascii="Oglobocondensed" w:eastAsia="Times New Roman" w:hAnsi="Oglobocondensed" w:cs="Arial"/>
          <w:caps/>
          <w:color w:val="666666"/>
          <w:sz w:val="21"/>
          <w:szCs w:val="21"/>
          <w:lang w:eastAsia="pt-BR"/>
        </w:rPr>
      </w:pPr>
      <w:r w:rsidRPr="00F50E02">
        <w:rPr>
          <w:rFonts w:ascii="Oglobocondensed" w:eastAsia="Times New Roman" w:hAnsi="Oglobocondensed" w:cs="Arial"/>
          <w:caps/>
          <w:color w:val="666666"/>
          <w:sz w:val="21"/>
          <w:szCs w:val="21"/>
          <w:lang w:eastAsia="pt-BR"/>
        </w:rPr>
        <w:t>POR </w:t>
      </w:r>
      <w:r w:rsidRPr="00F50E02">
        <w:rPr>
          <w:rFonts w:ascii="Oglobocondensed" w:eastAsia="Times New Roman" w:hAnsi="Oglobocondensed" w:cs="Arial"/>
          <w:b/>
          <w:bCs/>
          <w:caps/>
          <w:color w:val="333333"/>
          <w:sz w:val="21"/>
          <w:szCs w:val="21"/>
          <w:lang w:eastAsia="pt-BR"/>
        </w:rPr>
        <w:t>MARCO GRILLO</w:t>
      </w:r>
    </w:p>
    <w:p w:rsidR="00F50E02" w:rsidRPr="00F50E02" w:rsidRDefault="00F50E02" w:rsidP="00F50E02">
      <w:pPr>
        <w:spacing w:line="240" w:lineRule="atLeast"/>
        <w:rPr>
          <w:rFonts w:ascii="Oglobocondensed" w:eastAsia="Times New Roman" w:hAnsi="Oglobocondensed" w:cs="Arial"/>
          <w:caps/>
          <w:color w:val="BBBBBB"/>
          <w:sz w:val="20"/>
          <w:szCs w:val="20"/>
          <w:lang w:eastAsia="pt-BR"/>
        </w:rPr>
      </w:pPr>
      <w:r w:rsidRPr="00F50E02">
        <w:rPr>
          <w:rFonts w:ascii="Oglobocondensed" w:eastAsia="Times New Roman" w:hAnsi="Oglobocondensed" w:cs="Arial"/>
          <w:caps/>
          <w:color w:val="BBBBBB"/>
          <w:sz w:val="20"/>
          <w:szCs w:val="20"/>
          <w:lang w:eastAsia="pt-BR"/>
        </w:rPr>
        <w:t>27/03/2015 14:27 / atualizado 27/03/2015 22:52</w:t>
      </w:r>
    </w:p>
    <w:p w:rsidR="00F50E02" w:rsidRPr="00F50E02" w:rsidRDefault="00F50E02" w:rsidP="00F50E02">
      <w:pPr>
        <w:spacing w:line="24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F50E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Site do </w:t>
      </w:r>
      <w:proofErr w:type="spellStart"/>
      <w:r w:rsidRPr="00F50E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Airbnb</w:t>
      </w:r>
      <w:proofErr w:type="spellEnd"/>
      <w:r w:rsidRPr="00F50E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 que anuncia aluguel de apartamentos, vai aumentar oferta de leitos na cidade durante as Olimpíadas</w:t>
      </w:r>
      <w:r w:rsidRPr="00F50E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 - Reprodução</w:t>
      </w:r>
    </w:p>
    <w:p w:rsidR="00F50E02" w:rsidRPr="00F50E02" w:rsidRDefault="00F50E02" w:rsidP="00F50E02">
      <w:pPr>
        <w:spacing w:after="300" w:line="240" w:lineRule="auto"/>
        <w:jc w:val="both"/>
        <w:rPr>
          <w:rFonts w:eastAsia="Times New Roman" w:cs="Arial"/>
          <w:color w:val="000000"/>
          <w:sz w:val="24"/>
          <w:szCs w:val="24"/>
          <w:lang w:eastAsia="pt-BR"/>
        </w:rPr>
      </w:pPr>
      <w:r>
        <w:rPr>
          <w:rFonts w:ascii="Georgia" w:eastAsia="Times New Roman" w:hAnsi="Georgia" w:cs="Arial"/>
          <w:color w:val="000000"/>
          <w:sz w:val="26"/>
          <w:szCs w:val="26"/>
          <w:lang w:eastAsia="pt-BR"/>
        </w:rPr>
        <w:br/>
      </w:r>
      <w:r w:rsidRPr="00F50E02">
        <w:rPr>
          <w:rFonts w:eastAsia="Times New Roman" w:cs="Arial"/>
          <w:color w:val="000000"/>
          <w:sz w:val="24"/>
          <w:szCs w:val="24"/>
          <w:lang w:eastAsia="pt-BR"/>
        </w:rPr>
        <w:t>RIO – O Comitê Rio 2016 anunciou, na manhã desta sexta-feira, o reforço de 20 mil quartos para o setor de hospedagem durante as Olimpíadas. Com o aumento, a organização espera alcançar 60 mil leitos, cumprindo com folga a meta de 40 mil vagas desejada pelo Comitê Olímpico Internacional (COI).</w:t>
      </w:r>
    </w:p>
    <w:p w:rsidR="00F50E02" w:rsidRPr="00F50E02" w:rsidRDefault="00F50E02" w:rsidP="00F50E02">
      <w:pPr>
        <w:spacing w:after="300" w:line="240" w:lineRule="auto"/>
        <w:jc w:val="both"/>
        <w:rPr>
          <w:rFonts w:eastAsia="Times New Roman" w:cs="Arial"/>
          <w:color w:val="000000"/>
          <w:sz w:val="24"/>
          <w:szCs w:val="24"/>
          <w:lang w:eastAsia="pt-BR"/>
        </w:rPr>
      </w:pPr>
      <w:r w:rsidRPr="00F50E02">
        <w:rPr>
          <w:rFonts w:eastAsia="Times New Roman" w:cs="Arial"/>
          <w:color w:val="000000"/>
          <w:sz w:val="24"/>
          <w:szCs w:val="24"/>
          <w:lang w:eastAsia="pt-BR"/>
        </w:rPr>
        <w:t xml:space="preserve">O impulso será proporcionado pelo novo patrocinador dos Jogos, anunciado em evento na sede do comitê, na Cidade Nova: o </w:t>
      </w:r>
      <w:proofErr w:type="spellStart"/>
      <w:r w:rsidRPr="00F50E02">
        <w:rPr>
          <w:rFonts w:eastAsia="Times New Roman" w:cs="Arial"/>
          <w:color w:val="000000"/>
          <w:sz w:val="24"/>
          <w:szCs w:val="24"/>
          <w:lang w:eastAsia="pt-BR"/>
        </w:rPr>
        <w:t>Airbnb</w:t>
      </w:r>
      <w:proofErr w:type="spellEnd"/>
      <w:r w:rsidRPr="00F50E02">
        <w:rPr>
          <w:rFonts w:eastAsia="Times New Roman" w:cs="Arial"/>
          <w:color w:val="000000"/>
          <w:sz w:val="24"/>
          <w:szCs w:val="24"/>
          <w:lang w:eastAsia="pt-BR"/>
        </w:rPr>
        <w:t>, plataforma mundial de aluguel de apartamentos por temporada.</w:t>
      </w:r>
    </w:p>
    <w:p w:rsidR="00F50E02" w:rsidRPr="00F50E02" w:rsidRDefault="00F50E02" w:rsidP="00F50E02">
      <w:pPr>
        <w:spacing w:after="300" w:line="240" w:lineRule="auto"/>
        <w:jc w:val="both"/>
        <w:rPr>
          <w:rFonts w:eastAsia="Times New Roman" w:cs="Arial"/>
          <w:color w:val="000000"/>
          <w:sz w:val="24"/>
          <w:szCs w:val="24"/>
          <w:lang w:eastAsia="pt-BR"/>
        </w:rPr>
      </w:pPr>
      <w:r w:rsidRPr="00F50E02">
        <w:rPr>
          <w:rFonts w:eastAsia="Times New Roman" w:cs="Arial"/>
          <w:color w:val="000000"/>
          <w:sz w:val="24"/>
          <w:szCs w:val="24"/>
          <w:lang w:eastAsia="pt-BR"/>
        </w:rPr>
        <w:t xml:space="preserve">A parceria vem sendo costurada há cerca de um ano. O número de vagas em hotéis era uma das principais preocupações do COI no momento em que o Rio foi escolhido sede das Olimpíadas, em 2009. Chegou-se a cogitar a utilização de transatlânticos como opção de hospedagem. A cidade contava com 20 mil quartos, e a estimativa da prefeitura é chegar perto de 40 mil em 2016. Incluídas acomodações em motéis e </w:t>
      </w:r>
      <w:proofErr w:type="spellStart"/>
      <w:r w:rsidRPr="00F50E02">
        <w:rPr>
          <w:rFonts w:eastAsia="Times New Roman" w:cs="Arial"/>
          <w:color w:val="000000"/>
          <w:sz w:val="24"/>
          <w:szCs w:val="24"/>
          <w:lang w:eastAsia="pt-BR"/>
        </w:rPr>
        <w:t>hostels</w:t>
      </w:r>
      <w:proofErr w:type="spellEnd"/>
      <w:r w:rsidRPr="00F50E02">
        <w:rPr>
          <w:rFonts w:eastAsia="Times New Roman" w:cs="Arial"/>
          <w:color w:val="000000"/>
          <w:sz w:val="24"/>
          <w:szCs w:val="24"/>
          <w:lang w:eastAsia="pt-BR"/>
        </w:rPr>
        <w:t xml:space="preserve">, esse número já chegaria a 51 mil. O comitê sustenta que o número já seria suficiente, mas acredita que o reforço disponibilizado pelo novo patrocinador tira de vez a questão da lista de preocupações. Segundo o </w:t>
      </w:r>
      <w:proofErr w:type="spellStart"/>
      <w:r w:rsidRPr="00F50E02">
        <w:rPr>
          <w:rFonts w:eastAsia="Times New Roman" w:cs="Arial"/>
          <w:color w:val="000000"/>
          <w:sz w:val="24"/>
          <w:szCs w:val="24"/>
          <w:lang w:eastAsia="pt-BR"/>
        </w:rPr>
        <w:t>Airbnb</w:t>
      </w:r>
      <w:proofErr w:type="spellEnd"/>
      <w:r w:rsidRPr="00F50E02">
        <w:rPr>
          <w:rFonts w:eastAsia="Times New Roman" w:cs="Arial"/>
          <w:color w:val="000000"/>
          <w:sz w:val="24"/>
          <w:szCs w:val="24"/>
          <w:lang w:eastAsia="pt-BR"/>
        </w:rPr>
        <w:t>, os 20 mil quartos já estão disponíveis — a empresa calcula em torno de 80 mil camas.</w:t>
      </w:r>
    </w:p>
    <w:p w:rsidR="00F50E02" w:rsidRPr="00F50E02" w:rsidRDefault="00F50E02" w:rsidP="00F50E02">
      <w:pPr>
        <w:spacing w:after="300" w:line="240" w:lineRule="auto"/>
        <w:jc w:val="both"/>
        <w:rPr>
          <w:rFonts w:eastAsia="Times New Roman" w:cs="Arial"/>
          <w:color w:val="000000"/>
          <w:sz w:val="24"/>
          <w:szCs w:val="24"/>
          <w:lang w:eastAsia="pt-BR"/>
        </w:rPr>
      </w:pPr>
      <w:r w:rsidRPr="00F50E02">
        <w:rPr>
          <w:rFonts w:eastAsia="Times New Roman" w:cs="Arial"/>
          <w:color w:val="000000"/>
          <w:sz w:val="24"/>
          <w:szCs w:val="24"/>
          <w:lang w:eastAsia="pt-BR"/>
        </w:rPr>
        <w:lastRenderedPageBreak/>
        <w:t>— É mais ou menos o número (60 mil) de quartos que havia em Londres (em 2012, durante as Olimpíadas) — afirmou o diretor-geral do Comitê Rio 2016, Sidney Levy.</w:t>
      </w:r>
    </w:p>
    <w:p w:rsidR="00F50E02" w:rsidRDefault="00F50E02" w:rsidP="00F50E02">
      <w:pPr>
        <w:spacing w:line="240" w:lineRule="auto"/>
        <w:jc w:val="center"/>
        <w:rPr>
          <w:rFonts w:eastAsia="Times New Roman" w:cs="Arial"/>
          <w:color w:val="000000"/>
          <w:sz w:val="24"/>
          <w:szCs w:val="24"/>
          <w:lang w:eastAsia="pt-BR"/>
        </w:rPr>
      </w:pPr>
      <w:r w:rsidRPr="00F50E02">
        <w:rPr>
          <w:rFonts w:eastAsia="Times New Roman" w:cs="Arial"/>
          <w:noProof/>
          <w:color w:val="000000"/>
          <w:sz w:val="24"/>
          <w:szCs w:val="24"/>
          <w:lang w:eastAsia="pt-BR"/>
        </w:rPr>
        <w:drawing>
          <wp:inline distT="0" distB="0" distL="0" distR="0" wp14:anchorId="205CA092" wp14:editId="7E3E1551">
            <wp:extent cx="3238500" cy="1943100"/>
            <wp:effectExtent l="0" t="0" r="0" b="0"/>
            <wp:docPr id="2" name="Imagem 2" descr="http://og.infg.com.br/in/15717717-a18-575/FT1086A/420/coletiva_airbnb_alexferro.27032015-35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og.infg.com.br/in/15717717-a18-575/FT1086A/420/coletiva_airbnb_alexferro.27032015-355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0E02" w:rsidRDefault="00F50E02" w:rsidP="00F50E02">
      <w:pPr>
        <w:spacing w:line="240" w:lineRule="auto"/>
        <w:jc w:val="both"/>
        <w:rPr>
          <w:rFonts w:eastAsia="Times New Roman" w:cs="Arial"/>
          <w:color w:val="000000"/>
          <w:sz w:val="24"/>
          <w:szCs w:val="24"/>
          <w:lang w:eastAsia="pt-BR"/>
        </w:rPr>
      </w:pPr>
    </w:p>
    <w:p w:rsidR="00F50E02" w:rsidRDefault="00F50E02" w:rsidP="00F50E02">
      <w:pPr>
        <w:spacing w:line="240" w:lineRule="auto"/>
        <w:jc w:val="both"/>
        <w:rPr>
          <w:rFonts w:eastAsia="Times New Roman" w:cs="Arial"/>
          <w:b/>
          <w:bCs/>
          <w:color w:val="000000"/>
          <w:sz w:val="24"/>
          <w:szCs w:val="24"/>
          <w:lang w:eastAsia="pt-BR"/>
        </w:rPr>
      </w:pPr>
      <w:r w:rsidRPr="00F50E02">
        <w:rPr>
          <w:rFonts w:eastAsia="Times New Roman" w:cs="Arial"/>
          <w:color w:val="000000"/>
          <w:sz w:val="24"/>
          <w:szCs w:val="24"/>
          <w:lang w:eastAsia="pt-BR"/>
        </w:rPr>
        <w:t xml:space="preserve">Diretor do </w:t>
      </w:r>
      <w:proofErr w:type="spellStart"/>
      <w:r w:rsidRPr="00F50E02">
        <w:rPr>
          <w:rFonts w:eastAsia="Times New Roman" w:cs="Arial"/>
          <w:color w:val="000000"/>
          <w:sz w:val="24"/>
          <w:szCs w:val="24"/>
          <w:lang w:eastAsia="pt-BR"/>
        </w:rPr>
        <w:t>Airbnb</w:t>
      </w:r>
      <w:proofErr w:type="spellEnd"/>
      <w:r w:rsidRPr="00F50E02">
        <w:rPr>
          <w:rFonts w:eastAsia="Times New Roman" w:cs="Arial"/>
          <w:color w:val="000000"/>
          <w:sz w:val="24"/>
          <w:szCs w:val="24"/>
          <w:lang w:eastAsia="pt-BR"/>
        </w:rPr>
        <w:t xml:space="preserve">, Joe </w:t>
      </w:r>
      <w:proofErr w:type="spellStart"/>
      <w:r w:rsidRPr="00F50E02">
        <w:rPr>
          <w:rFonts w:eastAsia="Times New Roman" w:cs="Arial"/>
          <w:color w:val="000000"/>
          <w:sz w:val="24"/>
          <w:szCs w:val="24"/>
          <w:lang w:eastAsia="pt-BR"/>
        </w:rPr>
        <w:t>Gebbia</w:t>
      </w:r>
      <w:proofErr w:type="spellEnd"/>
      <w:r w:rsidRPr="00F50E02">
        <w:rPr>
          <w:rFonts w:eastAsia="Times New Roman" w:cs="Arial"/>
          <w:color w:val="000000"/>
          <w:sz w:val="24"/>
          <w:szCs w:val="24"/>
          <w:lang w:eastAsia="pt-BR"/>
        </w:rPr>
        <w:t xml:space="preserve"> (à frente) apresenta a parceria com o Comitê Rio 2016</w:t>
      </w:r>
      <w:r w:rsidRPr="00F50E02">
        <w:rPr>
          <w:rFonts w:eastAsia="Times New Roman" w:cs="Arial"/>
          <w:b/>
          <w:bCs/>
          <w:color w:val="000000"/>
          <w:sz w:val="24"/>
          <w:szCs w:val="24"/>
          <w:lang w:eastAsia="pt-BR"/>
        </w:rPr>
        <w:t> - Alex Ferro / Divulgação</w:t>
      </w:r>
    </w:p>
    <w:p w:rsidR="00F50E02" w:rsidRPr="00F50E02" w:rsidRDefault="00F50E02" w:rsidP="00F50E02">
      <w:pPr>
        <w:spacing w:after="300" w:line="240" w:lineRule="auto"/>
        <w:jc w:val="both"/>
        <w:rPr>
          <w:rFonts w:eastAsia="Times New Roman" w:cs="Arial"/>
          <w:color w:val="000000"/>
          <w:sz w:val="24"/>
          <w:szCs w:val="24"/>
          <w:lang w:eastAsia="pt-BR"/>
        </w:rPr>
      </w:pPr>
      <w:r w:rsidRPr="00F50E02">
        <w:rPr>
          <w:rFonts w:eastAsia="Times New Roman" w:cs="Arial"/>
          <w:color w:val="000000"/>
          <w:sz w:val="24"/>
          <w:szCs w:val="24"/>
          <w:lang w:eastAsia="pt-BR"/>
        </w:rPr>
        <w:t xml:space="preserve">A organização não revelou o valor do patrocínio. Semana passada, o Comitê divulgou que, dos R$ 3 bilhões previstos no orçamento para patrocínio, R$ 2,5 bilhões já foram arrecadados. Em troca, o site oficial das Olimpíadas vai direcionar potenciais hóspedes para o site do </w:t>
      </w:r>
      <w:proofErr w:type="spellStart"/>
      <w:r w:rsidRPr="00F50E02">
        <w:rPr>
          <w:rFonts w:eastAsia="Times New Roman" w:cs="Arial"/>
          <w:color w:val="000000"/>
          <w:sz w:val="24"/>
          <w:szCs w:val="24"/>
          <w:lang w:eastAsia="pt-BR"/>
        </w:rPr>
        <w:t>Airbnb</w:t>
      </w:r>
      <w:proofErr w:type="spellEnd"/>
      <w:r w:rsidRPr="00F50E02">
        <w:rPr>
          <w:rFonts w:eastAsia="Times New Roman" w:cs="Arial"/>
          <w:color w:val="000000"/>
          <w:sz w:val="24"/>
          <w:szCs w:val="24"/>
          <w:lang w:eastAsia="pt-BR"/>
        </w:rPr>
        <w:t>. Levy não acredita que a parceria vá incomodar o setor hoteleiro. De 2009 para cá, 80 novos hotéis surgiram na cidade:</w:t>
      </w:r>
    </w:p>
    <w:p w:rsidR="00F50E02" w:rsidRPr="00F50E02" w:rsidRDefault="00F50E02" w:rsidP="00F50E02">
      <w:pPr>
        <w:spacing w:after="300" w:line="240" w:lineRule="auto"/>
        <w:jc w:val="both"/>
        <w:rPr>
          <w:rFonts w:eastAsia="Times New Roman" w:cs="Arial"/>
          <w:color w:val="000000"/>
          <w:sz w:val="24"/>
          <w:szCs w:val="24"/>
          <w:lang w:eastAsia="pt-BR"/>
        </w:rPr>
      </w:pPr>
      <w:r w:rsidRPr="00F50E02">
        <w:rPr>
          <w:rFonts w:eastAsia="Times New Roman" w:cs="Arial"/>
          <w:color w:val="000000"/>
          <w:sz w:val="24"/>
          <w:szCs w:val="24"/>
          <w:lang w:eastAsia="pt-BR"/>
        </w:rPr>
        <w:t xml:space="preserve">— O </w:t>
      </w:r>
      <w:proofErr w:type="spellStart"/>
      <w:r w:rsidRPr="00F50E02">
        <w:rPr>
          <w:rFonts w:eastAsia="Times New Roman" w:cs="Arial"/>
          <w:color w:val="000000"/>
          <w:sz w:val="24"/>
          <w:szCs w:val="24"/>
          <w:lang w:eastAsia="pt-BR"/>
        </w:rPr>
        <w:t>Airbnb</w:t>
      </w:r>
      <w:proofErr w:type="spellEnd"/>
      <w:r w:rsidRPr="00F50E02">
        <w:rPr>
          <w:rFonts w:eastAsia="Times New Roman" w:cs="Arial"/>
          <w:color w:val="000000"/>
          <w:sz w:val="24"/>
          <w:szCs w:val="24"/>
          <w:lang w:eastAsia="pt-BR"/>
        </w:rPr>
        <w:t xml:space="preserve"> é um fato da realidade do mundo, não foi inventado por nós. Eles ajudam a resolver um problema grande.</w:t>
      </w:r>
    </w:p>
    <w:p w:rsidR="00F50E02" w:rsidRPr="00F50E02" w:rsidRDefault="00F50E02" w:rsidP="00F50E02">
      <w:pPr>
        <w:spacing w:before="75" w:line="240" w:lineRule="auto"/>
        <w:jc w:val="both"/>
        <w:rPr>
          <w:rFonts w:eastAsia="Times New Roman" w:cs="Arial"/>
          <w:caps/>
          <w:color w:val="000000"/>
          <w:sz w:val="24"/>
          <w:szCs w:val="24"/>
          <w:lang w:eastAsia="pt-BR"/>
        </w:rPr>
      </w:pPr>
      <w:hyperlink r:id="rId7" w:tgtFrame="_blank" w:history="1">
        <w:r w:rsidRPr="00F50E02">
          <w:rPr>
            <w:rFonts w:eastAsia="Times New Roman" w:cs="Arial"/>
            <w:caps/>
            <w:color w:val="666666"/>
            <w:sz w:val="24"/>
            <w:szCs w:val="24"/>
            <w:lang w:eastAsia="pt-BR"/>
          </w:rPr>
          <w:t>PUBLICIDADE</w:t>
        </w:r>
      </w:hyperlink>
    </w:p>
    <w:p w:rsidR="00F50E02" w:rsidRPr="00F50E02" w:rsidRDefault="00F50E02" w:rsidP="00F50E02">
      <w:pPr>
        <w:spacing w:after="300" w:line="240" w:lineRule="auto"/>
        <w:jc w:val="both"/>
        <w:rPr>
          <w:rFonts w:eastAsia="Times New Roman" w:cs="Arial"/>
          <w:color w:val="000000"/>
          <w:sz w:val="24"/>
          <w:szCs w:val="24"/>
          <w:lang w:eastAsia="pt-BR"/>
        </w:rPr>
      </w:pPr>
      <w:r w:rsidRPr="00F50E02">
        <w:rPr>
          <w:rFonts w:eastAsia="Times New Roman" w:cs="Arial"/>
          <w:color w:val="000000"/>
          <w:sz w:val="24"/>
          <w:szCs w:val="24"/>
          <w:lang w:eastAsia="pt-BR"/>
        </w:rPr>
        <w:t xml:space="preserve">O acordo prevê também ações de marketing em conjunto entre a empresa e o Comitê. Durante a apresentação, o fundador e diretor executivo de Produto da empresa, Joe </w:t>
      </w:r>
      <w:proofErr w:type="spellStart"/>
      <w:r w:rsidRPr="00F50E02">
        <w:rPr>
          <w:rFonts w:eastAsia="Times New Roman" w:cs="Arial"/>
          <w:color w:val="000000"/>
          <w:sz w:val="24"/>
          <w:szCs w:val="24"/>
          <w:lang w:eastAsia="pt-BR"/>
        </w:rPr>
        <w:t>Gebbia</w:t>
      </w:r>
      <w:proofErr w:type="spellEnd"/>
      <w:r w:rsidRPr="00F50E02">
        <w:rPr>
          <w:rFonts w:eastAsia="Times New Roman" w:cs="Arial"/>
          <w:color w:val="000000"/>
          <w:sz w:val="24"/>
          <w:szCs w:val="24"/>
          <w:lang w:eastAsia="pt-BR"/>
        </w:rPr>
        <w:t>, destacou a hospitalidade dos brasileiros e contou histórias de moradores que já receberam hóspedes em suas casas:</w:t>
      </w:r>
    </w:p>
    <w:p w:rsidR="00F50E02" w:rsidRPr="00F50E02" w:rsidRDefault="00F50E02" w:rsidP="00F50E02">
      <w:pPr>
        <w:spacing w:after="300" w:line="240" w:lineRule="auto"/>
        <w:jc w:val="both"/>
        <w:rPr>
          <w:rFonts w:eastAsia="Times New Roman" w:cs="Arial"/>
          <w:color w:val="000000"/>
          <w:sz w:val="24"/>
          <w:szCs w:val="24"/>
          <w:lang w:eastAsia="pt-BR"/>
        </w:rPr>
      </w:pPr>
      <w:r w:rsidRPr="00F50E02">
        <w:rPr>
          <w:rFonts w:eastAsia="Times New Roman" w:cs="Arial"/>
          <w:color w:val="000000"/>
          <w:sz w:val="24"/>
          <w:szCs w:val="24"/>
          <w:lang w:eastAsia="pt-BR"/>
        </w:rPr>
        <w:t>— Todo dia as pessoas estão usando a hospitalidade para ajudar umas às outras. Soube de uma história de uma turista chinesa que perdeu a carteira, e a pessoa que a estava recebendo não descansou enquanto a carteira não foi encontrada.</w:t>
      </w:r>
    </w:p>
    <w:p w:rsidR="00F50E02" w:rsidRPr="00F50E02" w:rsidRDefault="00F50E02" w:rsidP="00F50E02">
      <w:pPr>
        <w:spacing w:after="300" w:line="240" w:lineRule="auto"/>
        <w:jc w:val="both"/>
        <w:rPr>
          <w:rFonts w:eastAsia="Times New Roman" w:cs="Arial"/>
          <w:color w:val="000000"/>
          <w:sz w:val="24"/>
          <w:szCs w:val="24"/>
          <w:lang w:eastAsia="pt-BR"/>
        </w:rPr>
      </w:pPr>
      <w:r w:rsidRPr="00F50E02">
        <w:rPr>
          <w:rFonts w:eastAsia="Times New Roman" w:cs="Arial"/>
          <w:color w:val="000000"/>
          <w:sz w:val="24"/>
          <w:szCs w:val="24"/>
          <w:lang w:eastAsia="pt-BR"/>
        </w:rPr>
        <w:t xml:space="preserve">O </w:t>
      </w:r>
      <w:proofErr w:type="spellStart"/>
      <w:r w:rsidRPr="00F50E02">
        <w:rPr>
          <w:rFonts w:eastAsia="Times New Roman" w:cs="Arial"/>
          <w:color w:val="000000"/>
          <w:sz w:val="24"/>
          <w:szCs w:val="24"/>
          <w:lang w:eastAsia="pt-BR"/>
        </w:rPr>
        <w:t>Airbnb</w:t>
      </w:r>
      <w:proofErr w:type="spellEnd"/>
      <w:r w:rsidRPr="00F50E02">
        <w:rPr>
          <w:rFonts w:eastAsia="Times New Roman" w:cs="Arial"/>
          <w:color w:val="000000"/>
          <w:sz w:val="24"/>
          <w:szCs w:val="24"/>
          <w:lang w:eastAsia="pt-BR"/>
        </w:rPr>
        <w:t xml:space="preserve"> funciona como uma rede social. Depois de um cadastro, é possível anunciar um imóvel ou quarto disponível para aluguel e também buscar hospedagem em milhares de cidades do mundo.</w:t>
      </w:r>
    </w:p>
    <w:p w:rsidR="005303CF" w:rsidRDefault="00F50E02" w:rsidP="00F50E02">
      <w:pPr>
        <w:spacing w:line="240" w:lineRule="auto"/>
        <w:jc w:val="both"/>
      </w:pPr>
      <w:bookmarkStart w:id="0" w:name="_GoBack"/>
      <w:bookmarkEnd w:id="0"/>
      <w:r w:rsidRPr="00F50E02">
        <w:rPr>
          <w:rFonts w:ascii="Oglobocondensed" w:eastAsia="Times New Roman" w:hAnsi="Oglobocondensed" w:cs="Times New Roman"/>
          <w:color w:val="000000"/>
          <w:sz w:val="24"/>
          <w:szCs w:val="24"/>
          <w:lang w:eastAsia="pt-BR"/>
        </w:rPr>
        <w:t>Leia mais sobre esse assunto em </w:t>
      </w:r>
      <w:hyperlink r:id="rId8" w:anchor="ixzz3rkWe3h3l" w:history="1">
        <w:r w:rsidRPr="00F50E02">
          <w:rPr>
            <w:rFonts w:ascii="Oglobocondensed" w:eastAsia="Times New Roman" w:hAnsi="Oglobocondensed" w:cs="Times New Roman"/>
            <w:color w:val="003399"/>
            <w:sz w:val="24"/>
            <w:szCs w:val="24"/>
            <w:lang w:eastAsia="pt-BR"/>
          </w:rPr>
          <w:t>http://oglobo.globo.com/esportes/rio-2016/comite-organizador-anuncia-reforco-de-20-mil-quartos-para-os-jogos-de-2016-15716154#ixzz3rkWe3h3l</w:t>
        </w:r>
      </w:hyperlink>
      <w:r w:rsidRPr="00F50E02">
        <w:rPr>
          <w:rFonts w:ascii="Oglobocondensed" w:eastAsia="Times New Roman" w:hAnsi="Oglobocondensed" w:cs="Times New Roman"/>
          <w:color w:val="000000"/>
          <w:sz w:val="24"/>
          <w:szCs w:val="24"/>
          <w:lang w:eastAsia="pt-BR"/>
        </w:rPr>
        <w:t> </w:t>
      </w:r>
      <w:r w:rsidRPr="00F50E02">
        <w:rPr>
          <w:rFonts w:ascii="Oglobocondensed" w:eastAsia="Times New Roman" w:hAnsi="Oglobocondensed" w:cs="Times New Roman"/>
          <w:color w:val="000000"/>
          <w:sz w:val="24"/>
          <w:szCs w:val="24"/>
          <w:lang w:eastAsia="pt-BR"/>
        </w:rPr>
        <w:br/>
        <w:t>© 1996 - 2015. Todos direitos reservados a Infoglobo Comunicação e Participações S.A. Este material não pode ser publicado, transmitido por broadcast, reescrito ou redistribuído sem autorização. </w:t>
      </w:r>
    </w:p>
    <w:sectPr w:rsidR="005303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globocondensed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984AB3"/>
    <w:multiLevelType w:val="multilevel"/>
    <w:tmpl w:val="FE60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E02"/>
    <w:rsid w:val="005303CF"/>
    <w:rsid w:val="00F5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5592B8-4113-4412-A998-01A1DAB9E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F50E0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27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49317">
          <w:marLeft w:val="0"/>
          <w:marRight w:val="0"/>
          <w:marTop w:val="525"/>
          <w:marBottom w:val="0"/>
          <w:divBdr>
            <w:top w:val="none" w:sz="0" w:space="0" w:color="auto"/>
            <w:left w:val="none" w:sz="0" w:space="0" w:color="auto"/>
            <w:bottom w:val="single" w:sz="6" w:space="23" w:color="DDDDDD"/>
            <w:right w:val="none" w:sz="0" w:space="0" w:color="auto"/>
          </w:divBdr>
        </w:div>
        <w:div w:id="120586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0366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816990">
                  <w:marLeft w:val="3572"/>
                  <w:marRight w:val="0"/>
                  <w:marTop w:val="0"/>
                  <w:marBottom w:val="2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1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50428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537721">
                  <w:marLeft w:val="3572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694194">
                  <w:marLeft w:val="30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588684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146421">
                  <w:marLeft w:val="3572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202840">
                  <w:marLeft w:val="30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globo.globo.com/esportes/rio-2016/comite-organizador-anuncia-reforco-de-20-mil-quartos-para-os-jogos-de-2016-15716154" TargetMode="Externa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://oglobo.globo.com/anuncie/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customXml" Target="../customXml/item1.xml"/><Relationship Id="rId5" Type="http://schemas.openxmlformats.org/officeDocument/2006/relationships/hyperlink" Target="http://oglobo.globo.com/esportes/rio-2016/comite-organizador-anuncia-reforco-de-20-mil-quartos-para-os-jogos-de-2016-1571615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2E676D57C68B4085E9E6661115B264" ma:contentTypeVersion="12" ma:contentTypeDescription="Crie um novo documento." ma:contentTypeScope="" ma:versionID="1cd7cb7fa912571f1d25e6d95a66f803">
  <xsd:schema xmlns:xsd="http://www.w3.org/2001/XMLSchema" xmlns:xs="http://www.w3.org/2001/XMLSchema" xmlns:p="http://schemas.microsoft.com/office/2006/metadata/properties" xmlns:ns2="33a72aad-9dbe-4921-b7cc-866bd6bef448" xmlns:ns3="e40a93b1-623e-43ff-b6f0-2299ceb0393a" targetNamespace="http://schemas.microsoft.com/office/2006/metadata/properties" ma:root="true" ma:fieldsID="17d22c09ad9bc8ab3eb2703f679530b0" ns2:_="" ns3:_="">
    <xsd:import namespace="33a72aad-9dbe-4921-b7cc-866bd6bef448"/>
    <xsd:import namespace="e40a93b1-623e-43ff-b6f0-2299ceb039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72aad-9dbe-4921-b7cc-866bd6bef4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f0d481ad-c882-4a20-a0b0-e4a7aab264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0a93b1-623e-43ff-b6f0-2299ceb0393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3577391-ee92-4dc1-8ff8-f2a35b3181be}" ma:internalName="TaxCatchAll" ma:showField="CatchAllData" ma:web="e40a93b1-623e-43ff-b6f0-2299ceb039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40a93b1-623e-43ff-b6f0-2299ceb0393a" xsi:nil="true"/>
    <lcf76f155ced4ddcb4097134ff3c332f xmlns="33a72aad-9dbe-4921-b7cc-866bd6bef44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FDB74D6-A78E-4D83-B267-6076321A555D}"/>
</file>

<file path=customXml/itemProps2.xml><?xml version="1.0" encoding="utf-8"?>
<ds:datastoreItem xmlns:ds="http://schemas.openxmlformats.org/officeDocument/2006/customXml" ds:itemID="{07D8744A-CE04-471E-8D96-D3181636199B}"/>
</file>

<file path=customXml/itemProps3.xml><?xml version="1.0" encoding="utf-8"?>
<ds:datastoreItem xmlns:ds="http://schemas.openxmlformats.org/officeDocument/2006/customXml" ds:itemID="{2318D04F-E04F-422E-A99E-A5B6A8FF811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615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usuariosuper</dc:creator>
  <cp:keywords/>
  <dc:description/>
  <cp:lastModifiedBy>usuariosuper</cp:lastModifiedBy>
  <cp:revision>1</cp:revision>
  <dcterms:created xsi:type="dcterms:W3CDTF">2015-11-17T12:00:00Z</dcterms:created>
  <dcterms:modified xsi:type="dcterms:W3CDTF">2015-11-17T12:03:00Z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0x010100852E676D57C68B4085E9E6661115B264</vt:lpwstr>
  </property>
  <property fmtid="{D5CDD505-2E9C-101B-9397-08002B2CF9AE}" pid="3" name="Order">
    <vt:r8>353200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