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AB2F" w14:textId="25EBD516" w:rsidR="008B4109" w:rsidRDefault="008B4109" w:rsidP="007A2C85">
      <w:pPr>
        <w:jc w:val="both"/>
        <w:rPr>
          <w:b/>
        </w:rPr>
      </w:pPr>
      <w:r>
        <w:rPr>
          <w:b/>
        </w:rPr>
        <w:t xml:space="preserve">MINUTA DE ANTEPROJETO DE LEI </w:t>
      </w:r>
    </w:p>
    <w:p w14:paraId="5A4A1DE9" w14:textId="1180DAA6" w:rsidR="00E1306B" w:rsidRPr="007A2C85" w:rsidRDefault="004650CF" w:rsidP="007A2C85">
      <w:pPr>
        <w:jc w:val="both"/>
        <w:rPr>
          <w:b/>
        </w:rPr>
      </w:pPr>
      <w:r w:rsidRPr="007A2C85">
        <w:rPr>
          <w:b/>
        </w:rPr>
        <w:t>PROJETO DE LEI</w:t>
      </w:r>
      <w:r w:rsidR="008B4109">
        <w:rPr>
          <w:b/>
        </w:rPr>
        <w:t xml:space="preserve"> ____/20</w:t>
      </w:r>
      <w:r w:rsidR="00DB47F0">
        <w:rPr>
          <w:b/>
        </w:rPr>
        <w:t>2</w:t>
      </w:r>
      <w:r w:rsidR="0022476B">
        <w:rPr>
          <w:b/>
        </w:rPr>
        <w:t>5</w:t>
      </w:r>
    </w:p>
    <w:p w14:paraId="55E2A967" w14:textId="1504920A" w:rsidR="000E5B22" w:rsidRDefault="00D10372" w:rsidP="0022476B">
      <w:pPr>
        <w:ind w:left="4248"/>
        <w:jc w:val="both"/>
      </w:pPr>
      <w:r w:rsidRPr="002B4D93">
        <w:t>EMENTA</w:t>
      </w:r>
      <w:r w:rsidR="0068392B" w:rsidRPr="002B4D93">
        <w:t xml:space="preserve">: </w:t>
      </w:r>
      <w:r w:rsidR="002B4D93" w:rsidRPr="002B4D93">
        <w:t xml:space="preserve">Regulamenta no âmbito do Município do Rio de Janeiro a </w:t>
      </w:r>
      <w:r w:rsidR="002B4D93" w:rsidRPr="00967BBB">
        <w:rPr>
          <w:bCs/>
        </w:rPr>
        <w:t>atividade de hospedagem realizada em imóveis residenciais, com ocupação episódica ou por períodos de até 90 (noventa) dias, em parte ou na totalidade do imóvel, realizada diretamente ou por meio de corretores, agentes</w:t>
      </w:r>
      <w:r w:rsidR="002B4D93">
        <w:rPr>
          <w:bCs/>
        </w:rPr>
        <w:t xml:space="preserve">, sítios eletrônicos, aplicativos </w:t>
      </w:r>
      <w:r w:rsidR="002B4D93" w:rsidRPr="00967BBB">
        <w:rPr>
          <w:bCs/>
        </w:rPr>
        <w:t xml:space="preserve">ou plataformas digitais, </w:t>
      </w:r>
      <w:r w:rsidR="002B4D93">
        <w:rPr>
          <w:bCs/>
        </w:rPr>
        <w:t xml:space="preserve">em caráter empresarial. </w:t>
      </w:r>
    </w:p>
    <w:p w14:paraId="7389A94F" w14:textId="1AACF1BB" w:rsidR="00D10372" w:rsidRDefault="00D10372" w:rsidP="00D10372">
      <w:pPr>
        <w:pStyle w:val="Default"/>
        <w:rPr>
          <w:sz w:val="22"/>
          <w:szCs w:val="22"/>
        </w:rPr>
      </w:pPr>
      <w:r>
        <w:rPr>
          <w:sz w:val="22"/>
          <w:szCs w:val="22"/>
        </w:rPr>
        <w:t xml:space="preserve">Autor: </w:t>
      </w:r>
      <w:r w:rsidR="0022476B">
        <w:rPr>
          <w:sz w:val="22"/>
          <w:szCs w:val="22"/>
        </w:rPr>
        <w:t>VEREADOR CESAR MAIA</w:t>
      </w:r>
    </w:p>
    <w:p w14:paraId="3B90A7F9" w14:textId="77777777" w:rsidR="0022476B" w:rsidRDefault="00D10372" w:rsidP="0022476B">
      <w:pPr>
        <w:pStyle w:val="Default"/>
        <w:rPr>
          <w:sz w:val="22"/>
          <w:szCs w:val="22"/>
        </w:rPr>
      </w:pPr>
      <w:r>
        <w:rPr>
          <w:sz w:val="22"/>
          <w:szCs w:val="22"/>
        </w:rPr>
        <w:t xml:space="preserve">A CÂMARA MUNICIPAL </w:t>
      </w:r>
      <w:r w:rsidR="0022476B">
        <w:rPr>
          <w:sz w:val="22"/>
          <w:szCs w:val="22"/>
        </w:rPr>
        <w:t xml:space="preserve">DO RIO DE JANEIRO </w:t>
      </w:r>
    </w:p>
    <w:p w14:paraId="11ABCBEA" w14:textId="0418841B" w:rsidR="00D10372" w:rsidRDefault="00D10372" w:rsidP="0022476B">
      <w:pPr>
        <w:pStyle w:val="Default"/>
      </w:pPr>
      <w:r w:rsidRPr="0022476B">
        <w:rPr>
          <w:b/>
          <w:bCs/>
        </w:rPr>
        <w:t xml:space="preserve">D E C R E T </w:t>
      </w:r>
      <w:proofErr w:type="gramStart"/>
      <w:r w:rsidRPr="0022476B">
        <w:rPr>
          <w:b/>
          <w:bCs/>
        </w:rPr>
        <w:t>A</w:t>
      </w:r>
      <w:r>
        <w:t xml:space="preserve"> :</w:t>
      </w:r>
      <w:proofErr w:type="gramEnd"/>
      <w:r>
        <w:t xml:space="preserve"> </w:t>
      </w:r>
    </w:p>
    <w:p w14:paraId="765A0393" w14:textId="77777777" w:rsidR="0022476B" w:rsidRDefault="0022476B" w:rsidP="00D10372">
      <w:pPr>
        <w:jc w:val="both"/>
        <w:rPr>
          <w:b/>
        </w:rPr>
      </w:pPr>
    </w:p>
    <w:p w14:paraId="464F8320" w14:textId="5BB6459A" w:rsidR="0022476B" w:rsidRPr="00967BBB" w:rsidRDefault="0022476B" w:rsidP="00D10372">
      <w:pPr>
        <w:jc w:val="both"/>
        <w:rPr>
          <w:bCs/>
        </w:rPr>
      </w:pPr>
      <w:r w:rsidRPr="00967BBB">
        <w:rPr>
          <w:bCs/>
        </w:rPr>
        <w:t>Art. 1º. A atividade de hospedagem realizada em imóveis residenciais, com ocupação episódica ou por períodos de até 90 (noventa) dias, em parte ou na totalidade do imóvel, realizada diretamente ou por meio de corretores, agentes</w:t>
      </w:r>
      <w:r w:rsidR="00EF3359">
        <w:rPr>
          <w:bCs/>
        </w:rPr>
        <w:t>, sítios eletrônicos</w:t>
      </w:r>
      <w:r w:rsidR="00EB0906">
        <w:rPr>
          <w:bCs/>
        </w:rPr>
        <w:t xml:space="preserve">, aplicativos </w:t>
      </w:r>
      <w:r w:rsidRPr="00967BBB">
        <w:rPr>
          <w:bCs/>
        </w:rPr>
        <w:t xml:space="preserve">ou plataformas digitais, </w:t>
      </w:r>
      <w:r w:rsidR="00EB0906">
        <w:rPr>
          <w:bCs/>
        </w:rPr>
        <w:t xml:space="preserve">tem caráter empresarial e </w:t>
      </w:r>
      <w:r w:rsidR="00967BBB" w:rsidRPr="00967BBB">
        <w:rPr>
          <w:bCs/>
        </w:rPr>
        <w:t>será regulada no âmbito do Município do Rio de Janeiro por esta lei e, subsidiariamente, pela Lei n. 11.771 de 17 de setembro de 2018.</w:t>
      </w:r>
    </w:p>
    <w:p w14:paraId="3061474D" w14:textId="05F7AF7D" w:rsidR="00967BBB" w:rsidRDefault="00967BBB" w:rsidP="00967BBB">
      <w:pPr>
        <w:jc w:val="both"/>
        <w:rPr>
          <w:bCs/>
        </w:rPr>
      </w:pPr>
      <w:r>
        <w:rPr>
          <w:bCs/>
        </w:rPr>
        <w:t>Art. 2º. Para os fins desta lei são considerados:</w:t>
      </w:r>
    </w:p>
    <w:p w14:paraId="5851D758" w14:textId="2FEEAE60" w:rsidR="00967BBB" w:rsidRPr="00967BBB" w:rsidRDefault="00967BBB" w:rsidP="00967BBB">
      <w:pPr>
        <w:jc w:val="both"/>
        <w:rPr>
          <w:bCs/>
        </w:rPr>
      </w:pPr>
      <w:r w:rsidRPr="00967BBB">
        <w:rPr>
          <w:bCs/>
        </w:rPr>
        <w:t xml:space="preserve">I </w:t>
      </w:r>
      <w:r w:rsidR="00CE7CF3">
        <w:rPr>
          <w:bCs/>
        </w:rPr>
        <w:t xml:space="preserve">– </w:t>
      </w:r>
      <w:r w:rsidRPr="00967BBB">
        <w:rPr>
          <w:bCs/>
        </w:rPr>
        <w:t>Meios de Hospedagem</w:t>
      </w:r>
      <w:r w:rsidR="00C20F04">
        <w:rPr>
          <w:bCs/>
        </w:rPr>
        <w:t xml:space="preserve"> </w:t>
      </w:r>
      <w:r w:rsidR="00CE7CF3">
        <w:rPr>
          <w:bCs/>
        </w:rPr>
        <w:t>são os locais destinados ao</w:t>
      </w:r>
      <w:r w:rsidR="00EF3359">
        <w:rPr>
          <w:bCs/>
        </w:rPr>
        <w:t xml:space="preserve"> </w:t>
      </w:r>
      <w:r w:rsidRPr="00967BBB">
        <w:rPr>
          <w:bCs/>
        </w:rPr>
        <w:t>alojamento tem</w:t>
      </w:r>
      <w:r>
        <w:rPr>
          <w:bCs/>
        </w:rPr>
        <w:t>porário</w:t>
      </w:r>
      <w:r w:rsidR="00EF3359">
        <w:rPr>
          <w:bCs/>
        </w:rPr>
        <w:t xml:space="preserve"> de pessoas e animais</w:t>
      </w:r>
      <w:r w:rsidRPr="00967BBB">
        <w:rPr>
          <w:bCs/>
        </w:rPr>
        <w:t xml:space="preserve">, </w:t>
      </w:r>
      <w:r>
        <w:rPr>
          <w:bCs/>
        </w:rPr>
        <w:t xml:space="preserve">com ou sem </w:t>
      </w:r>
      <w:r w:rsidRPr="00967BBB">
        <w:rPr>
          <w:bCs/>
        </w:rPr>
        <w:t>presta</w:t>
      </w:r>
      <w:r>
        <w:rPr>
          <w:bCs/>
        </w:rPr>
        <w:t>ção</w:t>
      </w:r>
      <w:r w:rsidRPr="00967BBB">
        <w:rPr>
          <w:bCs/>
        </w:rPr>
        <w:t xml:space="preserve"> de </w:t>
      </w:r>
      <w:r>
        <w:rPr>
          <w:bCs/>
        </w:rPr>
        <w:t>serviços adicionais, mediante</w:t>
      </w:r>
      <w:r w:rsidRPr="00967BBB">
        <w:rPr>
          <w:bCs/>
        </w:rPr>
        <w:t xml:space="preserve"> cobran</w:t>
      </w:r>
      <w:r>
        <w:rPr>
          <w:bCs/>
        </w:rPr>
        <w:t>ça</w:t>
      </w:r>
      <w:r w:rsidRPr="00967BBB">
        <w:rPr>
          <w:bCs/>
        </w:rPr>
        <w:t xml:space="preserve"> de di</w:t>
      </w:r>
      <w:r>
        <w:rPr>
          <w:bCs/>
        </w:rPr>
        <w:t>á</w:t>
      </w:r>
      <w:r w:rsidRPr="00967BBB">
        <w:rPr>
          <w:bCs/>
        </w:rPr>
        <w:t>ria ou pacote de di</w:t>
      </w:r>
      <w:r>
        <w:rPr>
          <w:bCs/>
        </w:rPr>
        <w:t xml:space="preserve">ária, </w:t>
      </w:r>
      <w:r w:rsidRPr="00967BBB">
        <w:rPr>
          <w:bCs/>
        </w:rPr>
        <w:t>nos termos do artigo 23 da Lei Geral do Turismo (Lei n</w:t>
      </w:r>
      <w:r>
        <w:rPr>
          <w:bCs/>
        </w:rPr>
        <w:t>.</w:t>
      </w:r>
      <w:r w:rsidRPr="00967BBB">
        <w:rPr>
          <w:bCs/>
        </w:rPr>
        <w:t xml:space="preserve"> 11.771/2008)</w:t>
      </w:r>
      <w:r>
        <w:rPr>
          <w:bCs/>
        </w:rPr>
        <w:t>;</w:t>
      </w:r>
    </w:p>
    <w:p w14:paraId="2913A5D0" w14:textId="25A26C88" w:rsidR="00967BBB" w:rsidRPr="00967BBB" w:rsidRDefault="00967BBB" w:rsidP="00967BBB">
      <w:pPr>
        <w:jc w:val="both"/>
        <w:rPr>
          <w:bCs/>
        </w:rPr>
      </w:pPr>
      <w:r w:rsidRPr="00967BBB">
        <w:rPr>
          <w:bCs/>
        </w:rPr>
        <w:t xml:space="preserve">II </w:t>
      </w:r>
      <w:r>
        <w:rPr>
          <w:bCs/>
        </w:rPr>
        <w:t>–</w:t>
      </w:r>
      <w:r w:rsidRPr="00967BBB">
        <w:rPr>
          <w:bCs/>
        </w:rPr>
        <w:t xml:space="preserve"> Di</w:t>
      </w:r>
      <w:r>
        <w:rPr>
          <w:bCs/>
        </w:rPr>
        <w:t xml:space="preserve">árias são os </w:t>
      </w:r>
      <w:r w:rsidRPr="00967BBB">
        <w:rPr>
          <w:bCs/>
        </w:rPr>
        <w:t>pre</w:t>
      </w:r>
      <w:r>
        <w:rPr>
          <w:bCs/>
        </w:rPr>
        <w:t>ços</w:t>
      </w:r>
      <w:r w:rsidRPr="00967BBB">
        <w:rPr>
          <w:bCs/>
        </w:rPr>
        <w:t xml:space="preserve"> </w:t>
      </w:r>
      <w:r>
        <w:rPr>
          <w:bCs/>
        </w:rPr>
        <w:t xml:space="preserve">cobrados pela </w:t>
      </w:r>
      <w:r w:rsidRPr="00967BBB">
        <w:rPr>
          <w:bCs/>
        </w:rPr>
        <w:t>hospedagem</w:t>
      </w:r>
      <w:r>
        <w:rPr>
          <w:bCs/>
        </w:rPr>
        <w:t>,</w:t>
      </w:r>
      <w:r w:rsidRPr="00967BBB">
        <w:rPr>
          <w:bCs/>
        </w:rPr>
        <w:t xml:space="preserve"> corresponde </w:t>
      </w:r>
      <w:r>
        <w:rPr>
          <w:bCs/>
        </w:rPr>
        <w:t>à</w:t>
      </w:r>
      <w:r w:rsidRPr="00967BBB">
        <w:rPr>
          <w:bCs/>
        </w:rPr>
        <w:t xml:space="preserve"> utiliza</w:t>
      </w:r>
      <w:r w:rsidR="00EF3359">
        <w:rPr>
          <w:bCs/>
        </w:rPr>
        <w:t>çã</w:t>
      </w:r>
      <w:r w:rsidRPr="00967BBB">
        <w:rPr>
          <w:bCs/>
        </w:rPr>
        <w:t>o da unidade</w:t>
      </w:r>
      <w:r>
        <w:rPr>
          <w:bCs/>
        </w:rPr>
        <w:t xml:space="preserve"> ou </w:t>
      </w:r>
      <w:r w:rsidR="00EF3359">
        <w:rPr>
          <w:bCs/>
        </w:rPr>
        <w:t xml:space="preserve">de </w:t>
      </w:r>
      <w:r>
        <w:rPr>
          <w:bCs/>
        </w:rPr>
        <w:t xml:space="preserve">leito nela existente, </w:t>
      </w:r>
      <w:r w:rsidR="00EF3359">
        <w:rPr>
          <w:bCs/>
        </w:rPr>
        <w:t xml:space="preserve">dentro de </w:t>
      </w:r>
      <w:r w:rsidRPr="00967BBB">
        <w:rPr>
          <w:bCs/>
        </w:rPr>
        <w:t>per</w:t>
      </w:r>
      <w:r>
        <w:rPr>
          <w:bCs/>
        </w:rPr>
        <w:t>í</w:t>
      </w:r>
      <w:r w:rsidRPr="00967BBB">
        <w:rPr>
          <w:bCs/>
        </w:rPr>
        <w:t>odo de 24 (vinte e quatro) horas, compreendido nos hor</w:t>
      </w:r>
      <w:r>
        <w:rPr>
          <w:bCs/>
        </w:rPr>
        <w:t>á</w:t>
      </w:r>
      <w:r w:rsidRPr="00967BBB">
        <w:rPr>
          <w:bCs/>
        </w:rPr>
        <w:t>rios fixados</w:t>
      </w:r>
      <w:r>
        <w:rPr>
          <w:bCs/>
        </w:rPr>
        <w:t xml:space="preserve"> entra a </w:t>
      </w:r>
      <w:r w:rsidRPr="00967BBB">
        <w:rPr>
          <w:bCs/>
        </w:rPr>
        <w:t>entrada e sa</w:t>
      </w:r>
      <w:r>
        <w:rPr>
          <w:bCs/>
        </w:rPr>
        <w:t>í</w:t>
      </w:r>
      <w:r w:rsidRPr="00967BBB">
        <w:rPr>
          <w:bCs/>
        </w:rPr>
        <w:t>da d</w:t>
      </w:r>
      <w:r w:rsidR="00EF3359">
        <w:rPr>
          <w:bCs/>
        </w:rPr>
        <w:t>e</w:t>
      </w:r>
      <w:r w:rsidRPr="00967BBB">
        <w:rPr>
          <w:bCs/>
        </w:rPr>
        <w:t xml:space="preserve"> h</w:t>
      </w:r>
      <w:r>
        <w:rPr>
          <w:bCs/>
        </w:rPr>
        <w:t>ó</w:t>
      </w:r>
      <w:r w:rsidRPr="00967BBB">
        <w:rPr>
          <w:bCs/>
        </w:rPr>
        <w:t>spedes</w:t>
      </w:r>
      <w:r w:rsidR="00EF3359">
        <w:rPr>
          <w:bCs/>
        </w:rPr>
        <w:t>;</w:t>
      </w:r>
    </w:p>
    <w:p w14:paraId="787128F1" w14:textId="72A46B4B" w:rsidR="00967BBB" w:rsidRDefault="00967BBB" w:rsidP="00967BBB">
      <w:pPr>
        <w:jc w:val="both"/>
        <w:rPr>
          <w:bCs/>
        </w:rPr>
      </w:pPr>
      <w:r w:rsidRPr="00967BBB">
        <w:rPr>
          <w:bCs/>
        </w:rPr>
        <w:t xml:space="preserve">III </w:t>
      </w:r>
      <w:r w:rsidR="00CE7CF3">
        <w:rPr>
          <w:bCs/>
        </w:rPr>
        <w:t xml:space="preserve">– </w:t>
      </w:r>
      <w:r w:rsidRPr="00967BBB">
        <w:rPr>
          <w:bCs/>
        </w:rPr>
        <w:t>Leitos</w:t>
      </w:r>
      <w:r w:rsidR="00C20F04">
        <w:rPr>
          <w:bCs/>
        </w:rPr>
        <w:t xml:space="preserve"> são</w:t>
      </w:r>
      <w:r w:rsidRPr="00967BBB">
        <w:rPr>
          <w:bCs/>
        </w:rPr>
        <w:t xml:space="preserve"> </w:t>
      </w:r>
      <w:r w:rsidR="00EF3359">
        <w:rPr>
          <w:bCs/>
        </w:rPr>
        <w:t xml:space="preserve">apenas aqueles que estejam </w:t>
      </w:r>
      <w:r w:rsidRPr="00967BBB">
        <w:rPr>
          <w:bCs/>
        </w:rPr>
        <w:t>instalados dentro de dormit</w:t>
      </w:r>
      <w:r w:rsidR="00EF3359">
        <w:rPr>
          <w:bCs/>
        </w:rPr>
        <w:t>ó</w:t>
      </w:r>
      <w:r w:rsidRPr="00967BBB">
        <w:rPr>
          <w:bCs/>
        </w:rPr>
        <w:t>rio</w:t>
      </w:r>
      <w:r w:rsidR="00EF3359">
        <w:rPr>
          <w:bCs/>
        </w:rPr>
        <w:t>s</w:t>
      </w:r>
      <w:r w:rsidRPr="00967BBB">
        <w:rPr>
          <w:bCs/>
        </w:rPr>
        <w:t>, sendo veda</w:t>
      </w:r>
      <w:r w:rsidR="00EF3359">
        <w:rPr>
          <w:bCs/>
        </w:rPr>
        <w:t>da</w:t>
      </w:r>
      <w:r w:rsidRPr="00967BBB">
        <w:rPr>
          <w:bCs/>
        </w:rPr>
        <w:t xml:space="preserve"> a </w:t>
      </w:r>
      <w:r>
        <w:rPr>
          <w:bCs/>
        </w:rPr>
        <w:t xml:space="preserve">acomodação </w:t>
      </w:r>
      <w:r w:rsidRPr="00967BBB">
        <w:rPr>
          <w:bCs/>
        </w:rPr>
        <w:t>de h</w:t>
      </w:r>
      <w:r>
        <w:rPr>
          <w:bCs/>
        </w:rPr>
        <w:t>ós</w:t>
      </w:r>
      <w:r w:rsidRPr="00967BBB">
        <w:rPr>
          <w:bCs/>
        </w:rPr>
        <w:t>pedes em c</w:t>
      </w:r>
      <w:r>
        <w:rPr>
          <w:bCs/>
        </w:rPr>
        <w:t>ô</w:t>
      </w:r>
      <w:r w:rsidRPr="00967BBB">
        <w:rPr>
          <w:bCs/>
        </w:rPr>
        <w:t>modos que n</w:t>
      </w:r>
      <w:r>
        <w:rPr>
          <w:bCs/>
        </w:rPr>
        <w:t>ão</w:t>
      </w:r>
      <w:r w:rsidRPr="00967BBB">
        <w:rPr>
          <w:bCs/>
        </w:rPr>
        <w:t xml:space="preserve"> sejam dor</w:t>
      </w:r>
      <w:r w:rsidR="00EF3359">
        <w:rPr>
          <w:bCs/>
        </w:rPr>
        <w:t>m</w:t>
      </w:r>
      <w:r w:rsidRPr="00967BBB">
        <w:rPr>
          <w:bCs/>
        </w:rPr>
        <w:t>it</w:t>
      </w:r>
      <w:r>
        <w:rPr>
          <w:bCs/>
        </w:rPr>
        <w:t>ó</w:t>
      </w:r>
      <w:r w:rsidRPr="00967BBB">
        <w:rPr>
          <w:bCs/>
        </w:rPr>
        <w:t xml:space="preserve">rios, bem como </w:t>
      </w:r>
      <w:r>
        <w:rPr>
          <w:bCs/>
        </w:rPr>
        <w:t xml:space="preserve">o </w:t>
      </w:r>
      <w:r w:rsidRPr="00967BBB">
        <w:rPr>
          <w:bCs/>
        </w:rPr>
        <w:t xml:space="preserve">acampamento em </w:t>
      </w:r>
      <w:r>
        <w:rPr>
          <w:bCs/>
        </w:rPr>
        <w:t>á</w:t>
      </w:r>
      <w:r w:rsidRPr="00967BBB">
        <w:rPr>
          <w:bCs/>
        </w:rPr>
        <w:t>rea</w:t>
      </w:r>
      <w:r>
        <w:rPr>
          <w:bCs/>
        </w:rPr>
        <w:t xml:space="preserve"> </w:t>
      </w:r>
      <w:r w:rsidRPr="00967BBB">
        <w:rPr>
          <w:bCs/>
        </w:rPr>
        <w:t xml:space="preserve">externa </w:t>
      </w:r>
      <w:r>
        <w:rPr>
          <w:bCs/>
        </w:rPr>
        <w:t xml:space="preserve">à </w:t>
      </w:r>
      <w:r w:rsidRPr="00967BBB">
        <w:rPr>
          <w:bCs/>
        </w:rPr>
        <w:t>resid</w:t>
      </w:r>
      <w:r>
        <w:rPr>
          <w:bCs/>
        </w:rPr>
        <w:t>ê</w:t>
      </w:r>
      <w:r w:rsidRPr="00967BBB">
        <w:rPr>
          <w:bCs/>
        </w:rPr>
        <w:t>ncia</w:t>
      </w:r>
    </w:p>
    <w:p w14:paraId="0D6FDEFE" w14:textId="45F1C675" w:rsidR="00EB0906" w:rsidRDefault="00EB0906" w:rsidP="00967BBB">
      <w:pPr>
        <w:jc w:val="both"/>
        <w:rPr>
          <w:bCs/>
        </w:rPr>
      </w:pPr>
      <w:r>
        <w:rPr>
          <w:bCs/>
        </w:rPr>
        <w:t>IV – Corretores ou agentes intermediários de hospedagem</w:t>
      </w:r>
      <w:r w:rsidR="00C20F04">
        <w:rPr>
          <w:bCs/>
        </w:rPr>
        <w:t xml:space="preserve"> são</w:t>
      </w:r>
      <w:r>
        <w:rPr>
          <w:bCs/>
        </w:rPr>
        <w:t xml:space="preserve"> aquele</w:t>
      </w:r>
      <w:r w:rsidR="00C20F04">
        <w:rPr>
          <w:bCs/>
        </w:rPr>
        <w:t>s</w:t>
      </w:r>
      <w:r>
        <w:rPr>
          <w:bCs/>
        </w:rPr>
        <w:t xml:space="preserve"> que agencia</w:t>
      </w:r>
      <w:r w:rsidR="00C20F04">
        <w:rPr>
          <w:bCs/>
        </w:rPr>
        <w:t>m</w:t>
      </w:r>
      <w:r>
        <w:rPr>
          <w:bCs/>
        </w:rPr>
        <w:t xml:space="preserve"> profissionalmente a hospedagem de terceiros em imóveis residenciais destinados, no todo ou em parte, com caráter empresarial;</w:t>
      </w:r>
    </w:p>
    <w:p w14:paraId="5EB0E497" w14:textId="1EC6AE2D" w:rsidR="00EB0906" w:rsidRPr="00967BBB" w:rsidRDefault="00EB0906" w:rsidP="00967BBB">
      <w:pPr>
        <w:jc w:val="both"/>
        <w:rPr>
          <w:bCs/>
        </w:rPr>
      </w:pPr>
      <w:r>
        <w:rPr>
          <w:bCs/>
        </w:rPr>
        <w:t xml:space="preserve">V </w:t>
      </w:r>
      <w:r w:rsidR="00CE7CF3">
        <w:rPr>
          <w:bCs/>
        </w:rPr>
        <w:t xml:space="preserve">– </w:t>
      </w:r>
      <w:r>
        <w:rPr>
          <w:bCs/>
        </w:rPr>
        <w:t xml:space="preserve">Sítios eletrônicos, aplicativos </w:t>
      </w:r>
      <w:r w:rsidRPr="00967BBB">
        <w:rPr>
          <w:bCs/>
        </w:rPr>
        <w:t>ou plataformas digitais</w:t>
      </w:r>
      <w:r>
        <w:rPr>
          <w:bCs/>
        </w:rPr>
        <w:t xml:space="preserve"> são os meios telemáticos, de processamento de informações ou dados, destinadas à apresentação e intermediação de hospedagens de terceiros em imóveis residenciais.</w:t>
      </w:r>
    </w:p>
    <w:p w14:paraId="45D064F6" w14:textId="7FF5981B" w:rsidR="00EF3359" w:rsidRPr="0072388C" w:rsidRDefault="00EF3359" w:rsidP="00EF3359">
      <w:pPr>
        <w:jc w:val="both"/>
        <w:rPr>
          <w:bCs/>
        </w:rPr>
      </w:pPr>
      <w:r w:rsidRPr="0072388C">
        <w:rPr>
          <w:bCs/>
        </w:rPr>
        <w:t>Art. 3º. A oferta de hospedagem em imóveis residenciais só poderá ser realizada mediante prévia emissão de Alvará</w:t>
      </w:r>
      <w:r w:rsidR="002B4D93">
        <w:rPr>
          <w:bCs/>
        </w:rPr>
        <w:t>,</w:t>
      </w:r>
      <w:r w:rsidRPr="0072388C">
        <w:rPr>
          <w:bCs/>
        </w:rPr>
        <w:t xml:space="preserve"> por autodeclaração</w:t>
      </w:r>
      <w:r w:rsidR="002B4D93">
        <w:rPr>
          <w:bCs/>
        </w:rPr>
        <w:t xml:space="preserve"> como atividade de baixo risco</w:t>
      </w:r>
      <w:r w:rsidRPr="0072388C">
        <w:rPr>
          <w:bCs/>
        </w:rPr>
        <w:t xml:space="preserve">, devendo a Prefeitura do Rio de Janeiro disponibilizar meio eletrônico simplificado para tal cadastro, que deverá contemplar as seguintes informações:  </w:t>
      </w:r>
    </w:p>
    <w:p w14:paraId="284A1021" w14:textId="6815543E" w:rsidR="00EF3359" w:rsidRPr="00EF3359" w:rsidRDefault="00EF3359" w:rsidP="00EF3359">
      <w:pPr>
        <w:jc w:val="both"/>
        <w:rPr>
          <w:bCs/>
        </w:rPr>
      </w:pPr>
      <w:r w:rsidRPr="00EF3359">
        <w:rPr>
          <w:bCs/>
        </w:rPr>
        <w:t>I</w:t>
      </w:r>
      <w:r w:rsidRPr="0072388C">
        <w:rPr>
          <w:bCs/>
        </w:rPr>
        <w:t xml:space="preserve"> – Endereço completo e matrícula do IPTU do imóvel destinado à hospedagem;</w:t>
      </w:r>
    </w:p>
    <w:p w14:paraId="4B9289C6" w14:textId="74B38508" w:rsidR="00EF3359" w:rsidRPr="00EF3359" w:rsidRDefault="00EF3359" w:rsidP="00EF3359">
      <w:pPr>
        <w:jc w:val="both"/>
        <w:rPr>
          <w:bCs/>
        </w:rPr>
      </w:pPr>
      <w:r w:rsidRPr="00EF3359">
        <w:rPr>
          <w:bCs/>
        </w:rPr>
        <w:lastRenderedPageBreak/>
        <w:t xml:space="preserve">II </w:t>
      </w:r>
      <w:r w:rsidRPr="0072388C">
        <w:rPr>
          <w:bCs/>
        </w:rPr>
        <w:t>–</w:t>
      </w:r>
      <w:r w:rsidRPr="00EF3359">
        <w:rPr>
          <w:bCs/>
        </w:rPr>
        <w:t xml:space="preserve"> </w:t>
      </w:r>
      <w:r w:rsidR="002B4D93">
        <w:rPr>
          <w:bCs/>
        </w:rPr>
        <w:t>D</w:t>
      </w:r>
      <w:r w:rsidRPr="0072388C">
        <w:rPr>
          <w:bCs/>
        </w:rPr>
        <w:t>estinação parcial ou total</w:t>
      </w:r>
      <w:r w:rsidR="002B4D93">
        <w:rPr>
          <w:bCs/>
        </w:rPr>
        <w:t xml:space="preserve"> do </w:t>
      </w:r>
      <w:proofErr w:type="gramStart"/>
      <w:r w:rsidR="002B4D93">
        <w:rPr>
          <w:bCs/>
        </w:rPr>
        <w:t>imóvel</w:t>
      </w:r>
      <w:r w:rsidRPr="0072388C">
        <w:rPr>
          <w:bCs/>
        </w:rPr>
        <w:t xml:space="preserve">, </w:t>
      </w:r>
      <w:r w:rsidR="002B4D93">
        <w:rPr>
          <w:bCs/>
        </w:rPr>
        <w:t xml:space="preserve"> indicando</w:t>
      </w:r>
      <w:proofErr w:type="gramEnd"/>
      <w:r w:rsidR="002B4D93">
        <w:rPr>
          <w:bCs/>
        </w:rPr>
        <w:t xml:space="preserve"> o </w:t>
      </w:r>
      <w:r w:rsidRPr="0072388C">
        <w:rPr>
          <w:bCs/>
        </w:rPr>
        <w:t xml:space="preserve">número de leitos </w:t>
      </w:r>
      <w:r w:rsidR="002B4D93">
        <w:rPr>
          <w:bCs/>
        </w:rPr>
        <w:t xml:space="preserve">disponibilizados para fins de </w:t>
      </w:r>
      <w:r w:rsidRPr="0072388C">
        <w:rPr>
          <w:bCs/>
        </w:rPr>
        <w:t>hospedagem;</w:t>
      </w:r>
    </w:p>
    <w:p w14:paraId="4172E07F" w14:textId="3DFBBB04" w:rsidR="00EF3359" w:rsidRPr="00EF3359" w:rsidRDefault="00EF3359" w:rsidP="00EF3359">
      <w:pPr>
        <w:jc w:val="both"/>
        <w:rPr>
          <w:bCs/>
        </w:rPr>
      </w:pPr>
      <w:r w:rsidRPr="00EF3359">
        <w:rPr>
          <w:bCs/>
        </w:rPr>
        <w:t>I</w:t>
      </w:r>
      <w:r w:rsidRPr="0072388C">
        <w:rPr>
          <w:bCs/>
        </w:rPr>
        <w:t>II</w:t>
      </w:r>
      <w:r w:rsidRPr="00EF3359">
        <w:rPr>
          <w:bCs/>
        </w:rPr>
        <w:t xml:space="preserve"> </w:t>
      </w:r>
      <w:r w:rsidRPr="0072388C">
        <w:rPr>
          <w:bCs/>
        </w:rPr>
        <w:t>–</w:t>
      </w:r>
      <w:r w:rsidRPr="00EF3359">
        <w:rPr>
          <w:bCs/>
        </w:rPr>
        <w:t xml:space="preserve"> </w:t>
      </w:r>
      <w:r w:rsidR="002B4D93">
        <w:rPr>
          <w:bCs/>
        </w:rPr>
        <w:t xml:space="preserve">Quais </w:t>
      </w:r>
      <w:r w:rsidRPr="0072388C">
        <w:rPr>
          <w:bCs/>
        </w:rPr>
        <w:t>serviços</w:t>
      </w:r>
      <w:r w:rsidR="002B4D93">
        <w:rPr>
          <w:bCs/>
        </w:rPr>
        <w:t xml:space="preserve"> adicionais são usualmente oferecidos</w:t>
      </w:r>
      <w:r w:rsidRPr="0072388C">
        <w:rPr>
          <w:bCs/>
        </w:rPr>
        <w:t xml:space="preserve">; </w:t>
      </w:r>
    </w:p>
    <w:p w14:paraId="6F1B4D70" w14:textId="2E35266D" w:rsidR="00EF3359" w:rsidRPr="00EF3359" w:rsidRDefault="00EF3359" w:rsidP="00EF3359">
      <w:pPr>
        <w:jc w:val="both"/>
        <w:rPr>
          <w:bCs/>
        </w:rPr>
      </w:pPr>
      <w:r w:rsidRPr="0072388C">
        <w:rPr>
          <w:bCs/>
        </w:rPr>
        <w:t>I</w:t>
      </w:r>
      <w:r w:rsidRPr="00EF3359">
        <w:rPr>
          <w:bCs/>
        </w:rPr>
        <w:t xml:space="preserve">V </w:t>
      </w:r>
      <w:r w:rsidRPr="0072388C">
        <w:rPr>
          <w:bCs/>
        </w:rPr>
        <w:t>–</w:t>
      </w:r>
      <w:r w:rsidRPr="00EF3359">
        <w:rPr>
          <w:bCs/>
        </w:rPr>
        <w:t xml:space="preserve"> </w:t>
      </w:r>
      <w:r w:rsidRPr="0072388C">
        <w:rPr>
          <w:bCs/>
        </w:rPr>
        <w:t xml:space="preserve">Informar se há seguro de responsabilidade civil adequado à destinação do imóvel no período de hospedagem de terceiros, incluindo incêndio, inundação, </w:t>
      </w:r>
      <w:r w:rsidR="002117C4">
        <w:rPr>
          <w:bCs/>
        </w:rPr>
        <w:t xml:space="preserve">desabamento, </w:t>
      </w:r>
      <w:r w:rsidRPr="0072388C">
        <w:rPr>
          <w:bCs/>
        </w:rPr>
        <w:t>acidentes elétricos, furto e roubo;</w:t>
      </w:r>
    </w:p>
    <w:p w14:paraId="358C3583" w14:textId="351FC603" w:rsidR="00EF3359" w:rsidRPr="00EF3359" w:rsidRDefault="00EF3359" w:rsidP="00EF3359">
      <w:pPr>
        <w:jc w:val="both"/>
        <w:rPr>
          <w:bCs/>
        </w:rPr>
      </w:pPr>
      <w:r w:rsidRPr="00EF3359">
        <w:rPr>
          <w:bCs/>
        </w:rPr>
        <w:t xml:space="preserve">V - Apresentar </w:t>
      </w:r>
      <w:r w:rsidRPr="0072388C">
        <w:rPr>
          <w:bCs/>
        </w:rPr>
        <w:t xml:space="preserve">declaração de que o condomínio não tem restrições ou autoriza expressamente a destinação da unidade residencial para fins de hospedagem; </w:t>
      </w:r>
    </w:p>
    <w:p w14:paraId="400148A9" w14:textId="6926DD4F" w:rsidR="00EF3359" w:rsidRPr="00EF3359" w:rsidRDefault="00EF3359" w:rsidP="00EF3359">
      <w:pPr>
        <w:jc w:val="both"/>
        <w:rPr>
          <w:bCs/>
        </w:rPr>
      </w:pPr>
      <w:r w:rsidRPr="00EF3359">
        <w:rPr>
          <w:bCs/>
        </w:rPr>
        <w:t xml:space="preserve">VI </w:t>
      </w:r>
      <w:r w:rsidR="00EB0906" w:rsidRPr="0072388C">
        <w:rPr>
          <w:bCs/>
        </w:rPr>
        <w:t>–</w:t>
      </w:r>
      <w:r w:rsidRPr="00EF3359">
        <w:rPr>
          <w:bCs/>
        </w:rPr>
        <w:t xml:space="preserve"> </w:t>
      </w:r>
      <w:r w:rsidR="00EB0906" w:rsidRPr="0072388C">
        <w:rPr>
          <w:bCs/>
        </w:rPr>
        <w:t xml:space="preserve">Informar </w:t>
      </w:r>
      <w:r w:rsidRPr="00EF3359">
        <w:rPr>
          <w:bCs/>
        </w:rPr>
        <w:t xml:space="preserve">nome, </w:t>
      </w:r>
      <w:r w:rsidR="00EB0906" w:rsidRPr="0072388C">
        <w:rPr>
          <w:bCs/>
        </w:rPr>
        <w:t xml:space="preserve">dados e </w:t>
      </w:r>
      <w:r w:rsidRPr="00EF3359">
        <w:rPr>
          <w:bCs/>
        </w:rPr>
        <w:t>documentos pessoai</w:t>
      </w:r>
      <w:r w:rsidR="002117C4">
        <w:rPr>
          <w:bCs/>
        </w:rPr>
        <w:t>s</w:t>
      </w:r>
      <w:r w:rsidRPr="00EF3359">
        <w:rPr>
          <w:bCs/>
        </w:rPr>
        <w:t xml:space="preserve"> </w:t>
      </w:r>
      <w:r w:rsidR="00EB0906" w:rsidRPr="0072388C">
        <w:rPr>
          <w:bCs/>
        </w:rPr>
        <w:t>do proprietário</w:t>
      </w:r>
      <w:r w:rsidR="002117C4">
        <w:rPr>
          <w:bCs/>
        </w:rPr>
        <w:t xml:space="preserve"> ou possuidor</w:t>
      </w:r>
      <w:r w:rsidR="00EB0906" w:rsidRPr="0072388C">
        <w:rPr>
          <w:bCs/>
        </w:rPr>
        <w:t xml:space="preserve"> e de eventual </w:t>
      </w:r>
      <w:r w:rsidRPr="00EF3359">
        <w:rPr>
          <w:bCs/>
        </w:rPr>
        <w:t>anfitr</w:t>
      </w:r>
      <w:r w:rsidR="00EB0906" w:rsidRPr="0072388C">
        <w:rPr>
          <w:bCs/>
        </w:rPr>
        <w:t>iã</w:t>
      </w:r>
      <w:r w:rsidRPr="00EF3359">
        <w:rPr>
          <w:bCs/>
        </w:rPr>
        <w:t>o</w:t>
      </w:r>
      <w:r w:rsidR="00EB0906" w:rsidRPr="0072388C">
        <w:rPr>
          <w:bCs/>
        </w:rPr>
        <w:t xml:space="preserve"> responsável pela hospedagem;</w:t>
      </w:r>
    </w:p>
    <w:p w14:paraId="259EAACD" w14:textId="16563611" w:rsidR="00EB0906" w:rsidRPr="0072388C" w:rsidRDefault="00EB0906" w:rsidP="00D10372">
      <w:pPr>
        <w:jc w:val="both"/>
        <w:rPr>
          <w:bCs/>
        </w:rPr>
      </w:pPr>
      <w:r w:rsidRPr="0072388C">
        <w:rPr>
          <w:bCs/>
        </w:rPr>
        <w:t>Art. 4º. Os corretores</w:t>
      </w:r>
      <w:r w:rsidR="0072388C" w:rsidRPr="0072388C">
        <w:rPr>
          <w:bCs/>
        </w:rPr>
        <w:t xml:space="preserve"> ou agenciadores, os titulares de sítios eletrônicos, </w:t>
      </w:r>
      <w:r w:rsidRPr="0072388C">
        <w:rPr>
          <w:bCs/>
        </w:rPr>
        <w:t>plataformas digitais</w:t>
      </w:r>
      <w:r w:rsidR="0072388C" w:rsidRPr="0072388C">
        <w:rPr>
          <w:bCs/>
        </w:rPr>
        <w:t xml:space="preserve"> ou</w:t>
      </w:r>
      <w:r w:rsidRPr="0072388C">
        <w:rPr>
          <w:bCs/>
        </w:rPr>
        <w:t xml:space="preserve"> </w:t>
      </w:r>
      <w:r w:rsidR="0072388C" w:rsidRPr="0072388C">
        <w:rPr>
          <w:bCs/>
        </w:rPr>
        <w:t xml:space="preserve">aplicativos dedicados à apresentação e intermediação de hospedagem em imóveis situados no Município do Rio de Janeiro deverão se estabelecer formalmente no território municipal, sob pena </w:t>
      </w:r>
      <w:r w:rsidR="002117C4">
        <w:rPr>
          <w:bCs/>
        </w:rPr>
        <w:t>das sanções administrativas, tributárias e penais previstas na legislação vigente</w:t>
      </w:r>
      <w:r w:rsidR="0072388C" w:rsidRPr="0072388C">
        <w:rPr>
          <w:bCs/>
        </w:rPr>
        <w:t>.</w:t>
      </w:r>
    </w:p>
    <w:p w14:paraId="242597B9" w14:textId="0464E885" w:rsidR="0072388C" w:rsidRPr="0072388C" w:rsidRDefault="004650CF" w:rsidP="00D10372">
      <w:pPr>
        <w:jc w:val="both"/>
        <w:rPr>
          <w:bCs/>
        </w:rPr>
      </w:pPr>
      <w:r w:rsidRPr="0072388C">
        <w:rPr>
          <w:bCs/>
        </w:rPr>
        <w:t xml:space="preserve">Art. </w:t>
      </w:r>
      <w:r w:rsidR="0072388C" w:rsidRPr="0072388C">
        <w:rPr>
          <w:bCs/>
        </w:rPr>
        <w:t>5</w:t>
      </w:r>
      <w:r w:rsidRPr="0072388C">
        <w:rPr>
          <w:bCs/>
        </w:rPr>
        <w:t>º.</w:t>
      </w:r>
      <w:r>
        <w:t xml:space="preserve"> Fica instituída </w:t>
      </w:r>
      <w:r w:rsidR="00DC5E41">
        <w:t xml:space="preserve">a </w:t>
      </w:r>
      <w:r w:rsidR="00D10372">
        <w:t>D</w:t>
      </w:r>
      <w:r>
        <w:t>eclaração</w:t>
      </w:r>
      <w:r w:rsidR="00D10372">
        <w:t xml:space="preserve"> Fiscal de Serviços de Hospedagem </w:t>
      </w:r>
      <w:r w:rsidR="00EB0906">
        <w:t>(</w:t>
      </w:r>
      <w:r w:rsidR="001553C1">
        <w:t>D</w:t>
      </w:r>
      <w:r w:rsidR="00D10372">
        <w:t>FSH</w:t>
      </w:r>
      <w:r w:rsidR="00EB0906">
        <w:t>)</w:t>
      </w:r>
      <w:r w:rsidR="00D10372">
        <w:t xml:space="preserve"> a ser </w:t>
      </w:r>
      <w:r w:rsidR="0072388C">
        <w:t>apresentada pelos</w:t>
      </w:r>
      <w:r w:rsidR="0072388C" w:rsidRPr="0072388C">
        <w:rPr>
          <w:bCs/>
        </w:rPr>
        <w:t xml:space="preserve"> titulares de sítios eletrônicos, plataformas digitais ou aplicativos dedicados à apresentação e intermediação de</w:t>
      </w:r>
      <w:r w:rsidR="0072388C">
        <w:rPr>
          <w:bCs/>
        </w:rPr>
        <w:t xml:space="preserve"> serviços de</w:t>
      </w:r>
      <w:r w:rsidR="0072388C" w:rsidRPr="0072388C">
        <w:rPr>
          <w:bCs/>
        </w:rPr>
        <w:t xml:space="preserve"> hospedagem em imóveis situados no Município do Rio de Janeiro</w:t>
      </w:r>
      <w:r w:rsidR="0072388C">
        <w:rPr>
          <w:bCs/>
        </w:rPr>
        <w:t>.</w:t>
      </w:r>
      <w:r w:rsidR="0072388C" w:rsidRPr="0072388C">
        <w:rPr>
          <w:bCs/>
        </w:rPr>
        <w:t xml:space="preserve"> </w:t>
      </w:r>
    </w:p>
    <w:p w14:paraId="06BA8583" w14:textId="1B30B776" w:rsidR="004650CF" w:rsidRDefault="0072388C" w:rsidP="0072388C">
      <w:pPr>
        <w:jc w:val="both"/>
      </w:pPr>
      <w:r w:rsidRPr="00CE7CF3">
        <w:t xml:space="preserve">Art. </w:t>
      </w:r>
      <w:r w:rsidR="00C20F04">
        <w:t>6</w:t>
      </w:r>
      <w:r w:rsidRPr="00CE7CF3">
        <w:t xml:space="preserve">º. </w:t>
      </w:r>
      <w:r>
        <w:t xml:space="preserve">O </w:t>
      </w:r>
      <w:r w:rsidR="004650CF">
        <w:t>proprietário ou possuidor a qualquer título de imóvel destin</w:t>
      </w:r>
      <w:r w:rsidR="00DC5E41">
        <w:t>ado</w:t>
      </w:r>
      <w:r w:rsidR="00D10372">
        <w:t xml:space="preserve"> </w:t>
      </w:r>
      <w:r w:rsidR="004650CF">
        <w:t>à prestação de serviços de hospedagem</w:t>
      </w:r>
      <w:r>
        <w:t xml:space="preserve"> poderá ser obrigado a entregar subsidiariamente</w:t>
      </w:r>
      <w:r w:rsidR="00C20F04">
        <w:t>, mediante intimação,</w:t>
      </w:r>
      <w:r>
        <w:t xml:space="preserve"> a Declaração Fiscal de Serviços de Hospedagem (DFSH), caso </w:t>
      </w:r>
      <w:r w:rsidR="00C20F04">
        <w:t>ela</w:t>
      </w:r>
      <w:r>
        <w:t xml:space="preserve"> não seja apresentada pelos </w:t>
      </w:r>
      <w:r w:rsidR="004650CF">
        <w:t xml:space="preserve">sítios eletrônicos, aplicativos </w:t>
      </w:r>
      <w:r>
        <w:t xml:space="preserve">ou plataformas </w:t>
      </w:r>
      <w:r w:rsidR="004650CF">
        <w:t>digitai</w:t>
      </w:r>
      <w:r>
        <w:t>s, nos prazo</w:t>
      </w:r>
      <w:r w:rsidR="002117C4">
        <w:t>s</w:t>
      </w:r>
      <w:r>
        <w:t xml:space="preserve"> lega</w:t>
      </w:r>
      <w:r w:rsidR="002117C4">
        <w:t>is, conforme disciplinado em regulamento</w:t>
      </w:r>
      <w:r w:rsidR="00C20F04">
        <w:t>, sob pena de multa por descumprimento de obrigação acessória</w:t>
      </w:r>
      <w:r w:rsidR="002117C4">
        <w:t>.</w:t>
      </w:r>
    </w:p>
    <w:p w14:paraId="753C1EED" w14:textId="0146F91C" w:rsidR="00EC4FD0" w:rsidRDefault="0072388C" w:rsidP="00DC5E41">
      <w:pPr>
        <w:jc w:val="both"/>
      </w:pPr>
      <w:r>
        <w:t xml:space="preserve">Art. </w:t>
      </w:r>
      <w:r w:rsidR="002B413C">
        <w:t>7</w:t>
      </w:r>
      <w:r>
        <w:t>º</w:t>
      </w:r>
      <w:r w:rsidR="00D10372">
        <w:t xml:space="preserve">. </w:t>
      </w:r>
      <w:r w:rsidR="00EC4FD0">
        <w:t xml:space="preserve">Estão dispensados da DFSH os estabelecimentos que realizem serviços de hospedagem e </w:t>
      </w:r>
      <w:r w:rsidR="00053904">
        <w:t xml:space="preserve">que </w:t>
      </w:r>
      <w:r w:rsidR="00EC4FD0">
        <w:t>já possuam inscrição fiscal municipal</w:t>
      </w:r>
      <w:r w:rsidR="002D4DC8">
        <w:t xml:space="preserve"> como hotéis, </w:t>
      </w:r>
      <w:r w:rsidR="002D4DC8" w:rsidRPr="001553C1">
        <w:rPr>
          <w:i/>
        </w:rPr>
        <w:t>flats</w:t>
      </w:r>
      <w:r w:rsidR="002D4DC8">
        <w:t xml:space="preserve">, apart-hotéis, pensões, </w:t>
      </w:r>
      <w:proofErr w:type="spellStart"/>
      <w:r w:rsidR="002D4DC8" w:rsidRPr="001553C1">
        <w:rPr>
          <w:i/>
        </w:rPr>
        <w:t>hostels</w:t>
      </w:r>
      <w:proofErr w:type="spellEnd"/>
      <w:r w:rsidR="002D4DC8">
        <w:t xml:space="preserve"> entre outros congêneres, </w:t>
      </w:r>
      <w:r w:rsidR="00053904">
        <w:t>submetidos à</w:t>
      </w:r>
      <w:r w:rsidR="002D4DC8">
        <w:t xml:space="preserve"> regular emissão de notas fiscais de serviços.</w:t>
      </w:r>
    </w:p>
    <w:p w14:paraId="1E7B704C" w14:textId="1DE6FA39" w:rsidR="00DC5E41" w:rsidRDefault="004650CF" w:rsidP="0092128C">
      <w:pPr>
        <w:jc w:val="both"/>
      </w:pPr>
      <w:r w:rsidRPr="0072388C">
        <w:rPr>
          <w:bCs/>
        </w:rPr>
        <w:t xml:space="preserve">Art. </w:t>
      </w:r>
      <w:r w:rsidR="002B413C">
        <w:rPr>
          <w:bCs/>
        </w:rPr>
        <w:t>8</w:t>
      </w:r>
      <w:r w:rsidR="0072388C" w:rsidRPr="0072388C">
        <w:rPr>
          <w:bCs/>
        </w:rPr>
        <w:t>º</w:t>
      </w:r>
      <w:r>
        <w:t xml:space="preserve">. </w:t>
      </w:r>
      <w:r w:rsidR="00DC5E41">
        <w:t xml:space="preserve">A </w:t>
      </w:r>
      <w:r w:rsidR="002117C4">
        <w:t xml:space="preserve">DFSH </w:t>
      </w:r>
      <w:r w:rsidR="00DC5E41">
        <w:t xml:space="preserve">deverá ser apresentada </w:t>
      </w:r>
      <w:r w:rsidR="00EB0906">
        <w:t xml:space="preserve">no portal eletrônico da Prefeitura </w:t>
      </w:r>
      <w:r w:rsidR="00DC5E41">
        <w:t>do Município do Rio de Janeiro</w:t>
      </w:r>
      <w:r w:rsidR="00EC4FD0">
        <w:t>,</w:t>
      </w:r>
      <w:r w:rsidR="00DC5E41">
        <w:t xml:space="preserve"> </w:t>
      </w:r>
      <w:r w:rsidR="00AD5174">
        <w:t xml:space="preserve">conforme </w:t>
      </w:r>
      <w:r w:rsidR="002117C4">
        <w:t xml:space="preserve">prazos e definições previstas </w:t>
      </w:r>
      <w:r w:rsidR="00DC5E41" w:rsidRPr="002117C4">
        <w:rPr>
          <w:iCs/>
        </w:rPr>
        <w:t>em regulamento a ser expedido pelo Poder Executivo</w:t>
      </w:r>
      <w:r w:rsidR="00DC5E41">
        <w:t xml:space="preserve">, </w:t>
      </w:r>
      <w:r w:rsidR="002117C4">
        <w:t xml:space="preserve">devendo ser </w:t>
      </w:r>
      <w:r w:rsidR="00AD5174">
        <w:t>informa</w:t>
      </w:r>
      <w:r w:rsidR="002117C4">
        <w:t xml:space="preserve">dos, ao menos: o nome, idade e identificação pessoal dos hóspedes, sua naturalidade/nacionalidade, os preços recebidos por cada diária ou hospedagem e outros </w:t>
      </w:r>
      <w:r w:rsidR="00DC5E41">
        <w:t xml:space="preserve">valores recebidos </w:t>
      </w:r>
      <w:r w:rsidR="002117C4">
        <w:t xml:space="preserve">ou ressarcidos pelos hóspedes e </w:t>
      </w:r>
      <w:r w:rsidR="00DC5E41">
        <w:t>contratantes dos serviços</w:t>
      </w:r>
      <w:r w:rsidR="002117C4">
        <w:t xml:space="preserve"> oferecidos.</w:t>
      </w:r>
    </w:p>
    <w:p w14:paraId="28ACD375" w14:textId="24510A1E" w:rsidR="00DC5E41" w:rsidRPr="00DC5E41" w:rsidRDefault="00DC5E41" w:rsidP="0092128C">
      <w:pPr>
        <w:jc w:val="both"/>
      </w:pPr>
      <w:r w:rsidRPr="0072388C">
        <w:rPr>
          <w:bCs/>
        </w:rPr>
        <w:t>Art.</w:t>
      </w:r>
      <w:r w:rsidR="0072388C">
        <w:rPr>
          <w:bCs/>
        </w:rPr>
        <w:t xml:space="preserve"> </w:t>
      </w:r>
      <w:r w:rsidR="002B413C">
        <w:rPr>
          <w:bCs/>
        </w:rPr>
        <w:t>9</w:t>
      </w:r>
      <w:r w:rsidR="0072388C">
        <w:rPr>
          <w:bCs/>
        </w:rPr>
        <w:t>º.</w:t>
      </w:r>
      <w:r w:rsidRPr="00D10372">
        <w:t xml:space="preserve"> </w:t>
      </w:r>
      <w:r w:rsidRPr="00DC5E41">
        <w:t xml:space="preserve">Os </w:t>
      </w:r>
      <w:r w:rsidR="002B4D93">
        <w:t xml:space="preserve">proprietários ou possuidores </w:t>
      </w:r>
      <w:r>
        <w:t>de</w:t>
      </w:r>
      <w:r w:rsidR="0068392B">
        <w:t>ve</w:t>
      </w:r>
      <w:r>
        <w:t xml:space="preserve">rão requerer inscrição </w:t>
      </w:r>
      <w:r w:rsidR="0068392B">
        <w:t xml:space="preserve">fiscal </w:t>
      </w:r>
      <w:r>
        <w:t xml:space="preserve">municipal </w:t>
      </w:r>
      <w:r w:rsidR="0092128C">
        <w:t xml:space="preserve">como pessoas naturais, na condição de contribuintes individuais, caso os serviços de hospedagem não sejam realizados </w:t>
      </w:r>
      <w:r w:rsidR="002117C4">
        <w:t xml:space="preserve">diretamente </w:t>
      </w:r>
      <w:r w:rsidR="0092128C">
        <w:t>por pessoa jurídica</w:t>
      </w:r>
      <w:r w:rsidR="00053904">
        <w:t xml:space="preserve">, </w:t>
      </w:r>
      <w:r w:rsidR="00EB0906">
        <w:t xml:space="preserve">devendo realizar a emissão </w:t>
      </w:r>
      <w:r w:rsidR="00053904">
        <w:t>de notas fiscais</w:t>
      </w:r>
      <w:r w:rsidR="00173FAB">
        <w:t xml:space="preserve"> </w:t>
      </w:r>
      <w:r w:rsidR="00EB0906">
        <w:t xml:space="preserve">para </w:t>
      </w:r>
      <w:r w:rsidR="00053904">
        <w:t>cada período de prestação dos serviços de hospedagem.</w:t>
      </w:r>
    </w:p>
    <w:p w14:paraId="0938F139" w14:textId="50AA5C91" w:rsidR="00DC5E41" w:rsidRDefault="00DC5E41" w:rsidP="0092128C">
      <w:pPr>
        <w:jc w:val="both"/>
      </w:pPr>
      <w:r w:rsidRPr="002B4D93">
        <w:rPr>
          <w:bCs/>
        </w:rPr>
        <w:t xml:space="preserve">Art. </w:t>
      </w:r>
      <w:r w:rsidR="002B413C">
        <w:rPr>
          <w:bCs/>
        </w:rPr>
        <w:t>10</w:t>
      </w:r>
      <w:r w:rsidRPr="0092128C">
        <w:t xml:space="preserve">. </w:t>
      </w:r>
      <w:r w:rsidR="002117C4">
        <w:t xml:space="preserve">O contribuinte </w:t>
      </w:r>
      <w:r>
        <w:t xml:space="preserve">que deixar de realizar a declaração ou a fizer em desconformidade com os fatos e atos realizados em relação </w:t>
      </w:r>
      <w:r w:rsidR="0068392B">
        <w:t>aos serviços de hospedagem d</w:t>
      </w:r>
      <w:r>
        <w:t>o imóvel</w:t>
      </w:r>
      <w:r w:rsidR="0068392B">
        <w:t>,</w:t>
      </w:r>
      <w:r w:rsidR="0092128C">
        <w:t xml:space="preserve"> </w:t>
      </w:r>
      <w:r>
        <w:t xml:space="preserve">ficará sujeito às sanções previstas na legislação </w:t>
      </w:r>
      <w:r w:rsidR="002B4D93">
        <w:t xml:space="preserve">de </w:t>
      </w:r>
      <w:r>
        <w:t>tributária</w:t>
      </w:r>
      <w:r w:rsidR="00EB0906">
        <w:t xml:space="preserve"> em vigor</w:t>
      </w:r>
      <w:r w:rsidR="0092128C">
        <w:t>.</w:t>
      </w:r>
      <w:r>
        <w:t xml:space="preserve"> </w:t>
      </w:r>
    </w:p>
    <w:p w14:paraId="5BE8B07F" w14:textId="70E35DCD" w:rsidR="006F2407" w:rsidRDefault="0092128C" w:rsidP="0092128C">
      <w:pPr>
        <w:jc w:val="both"/>
      </w:pPr>
      <w:r w:rsidRPr="002117C4">
        <w:rPr>
          <w:bCs/>
        </w:rPr>
        <w:t xml:space="preserve">Art. </w:t>
      </w:r>
      <w:r w:rsidR="002117C4" w:rsidRPr="002117C4">
        <w:rPr>
          <w:bCs/>
        </w:rPr>
        <w:t>1</w:t>
      </w:r>
      <w:r w:rsidR="002B413C">
        <w:rPr>
          <w:bCs/>
        </w:rPr>
        <w:t>1</w:t>
      </w:r>
      <w:r>
        <w:t>. Esta lei entra em vigor na data de sua publicação.</w:t>
      </w:r>
    </w:p>
    <w:p w14:paraId="68E4D1F2" w14:textId="076FAAE9" w:rsidR="001553C1" w:rsidRPr="00BA61DF" w:rsidRDefault="00DB47F0" w:rsidP="00BA61DF">
      <w:r>
        <w:t>[</w:t>
      </w:r>
      <w:r w:rsidRPr="00DB47F0">
        <w:rPr>
          <w:highlight w:val="yellow"/>
        </w:rPr>
        <w:t>Município___________</w:t>
      </w:r>
      <w:r>
        <w:t>]</w:t>
      </w:r>
      <w:r w:rsidR="008B4109">
        <w:t xml:space="preserve">, _____ de ________ </w:t>
      </w:r>
      <w:proofErr w:type="spellStart"/>
      <w:r w:rsidR="008B4109">
        <w:t>de</w:t>
      </w:r>
      <w:proofErr w:type="spellEnd"/>
      <w:r w:rsidR="008B4109">
        <w:t xml:space="preserve"> 20</w:t>
      </w:r>
      <w:r w:rsidR="00173FAB">
        <w:t>2</w:t>
      </w:r>
      <w:r w:rsidR="00EB0906">
        <w:t>5</w:t>
      </w:r>
      <w:r w:rsidR="008B4109">
        <w:t>.</w:t>
      </w:r>
    </w:p>
    <w:p w14:paraId="2D571924" w14:textId="77777777" w:rsidR="000E5B22" w:rsidRPr="00053904" w:rsidRDefault="000E5B22">
      <w:pPr>
        <w:rPr>
          <w:b/>
          <w:u w:val="single"/>
        </w:rPr>
      </w:pPr>
      <w:r w:rsidRPr="00053904">
        <w:rPr>
          <w:b/>
          <w:u w:val="single"/>
        </w:rPr>
        <w:lastRenderedPageBreak/>
        <w:t>JUSTIFICA</w:t>
      </w:r>
      <w:r w:rsidR="00053904" w:rsidRPr="00053904">
        <w:rPr>
          <w:b/>
          <w:u w:val="single"/>
        </w:rPr>
        <w:t>TIVA</w:t>
      </w:r>
    </w:p>
    <w:p w14:paraId="051592F2" w14:textId="69B706AA" w:rsidR="00B25A9B" w:rsidRDefault="00B25A9B" w:rsidP="00B25A9B">
      <w:pPr>
        <w:jc w:val="both"/>
      </w:pPr>
      <w:r>
        <w:t xml:space="preserve">Os avanços tecnológicos em sistemas de informação e dados, programas e aplicativos digitais permitiriam novas formas de negócios em diversos setores econômicos. Merecem destaque o comércio de mercadorias e de serviços por meio de </w:t>
      </w:r>
      <w:r w:rsidRPr="00B30E94">
        <w:rPr>
          <w:i/>
          <w:iCs/>
        </w:rPr>
        <w:t>e-commerce</w:t>
      </w:r>
      <w:r>
        <w:t xml:space="preserve"> e </w:t>
      </w:r>
      <w:r w:rsidRPr="00B30E94">
        <w:rPr>
          <w:i/>
          <w:iCs/>
        </w:rPr>
        <w:t>marketplaces</w:t>
      </w:r>
      <w:r>
        <w:t xml:space="preserve">. Contudo, as </w:t>
      </w:r>
      <w:proofErr w:type="spellStart"/>
      <w:r>
        <w:t>disrupções</w:t>
      </w:r>
      <w:proofErr w:type="spellEnd"/>
      <w:r>
        <w:t xml:space="preserve"> só se estabeleceram no mercado quando encontraram demanda para as novas facilidades e possibilidades tecnológicas; geraram ganhos de produtividade; ou reduziram custos operacionais, regulatórios ou tributários.</w:t>
      </w:r>
    </w:p>
    <w:p w14:paraId="79724650" w14:textId="74C4C3CF" w:rsidR="00B25A9B" w:rsidRDefault="00B25A9B" w:rsidP="00B25A9B">
      <w:pPr>
        <w:jc w:val="both"/>
      </w:pPr>
      <w:r>
        <w:t xml:space="preserve">Uma das grandes novidades da última década foi a difusão em todo o mundo das plataformas de vendas de estadias em imóveis residenciais (inteiros, em quartos privados ou compartilhados). Destaque para o </w:t>
      </w:r>
      <w:proofErr w:type="spellStart"/>
      <w:r>
        <w:t>Airbnb</w:t>
      </w:r>
      <w:proofErr w:type="spellEnd"/>
      <w:r>
        <w:t>, criado em 2008 na Califórnia, que se tornou líder no segmento com milhões de imóveis oferecidos em seu aplicativo digital</w:t>
      </w:r>
      <w:r w:rsidR="00C610BA">
        <w:t>, mediante o pagamento de diárias.</w:t>
      </w:r>
    </w:p>
    <w:p w14:paraId="01942B9C" w14:textId="77777777" w:rsidR="00B25A9B" w:rsidRDefault="00B25A9B" w:rsidP="00B25A9B">
      <w:pPr>
        <w:jc w:val="both"/>
      </w:pPr>
      <w:r>
        <w:t xml:space="preserve">O </w:t>
      </w:r>
      <w:proofErr w:type="spellStart"/>
      <w:r>
        <w:t>Airbnb</w:t>
      </w:r>
      <w:proofErr w:type="spellEnd"/>
      <w:r>
        <w:t xml:space="preserve"> e outras plataformas similares, como Booking, </w:t>
      </w:r>
      <w:proofErr w:type="spellStart"/>
      <w:r>
        <w:t>Windu</w:t>
      </w:r>
      <w:proofErr w:type="spellEnd"/>
      <w:r>
        <w:t xml:space="preserve">, TripAdvisor </w:t>
      </w:r>
      <w:proofErr w:type="spellStart"/>
      <w:r>
        <w:t>Rentals</w:t>
      </w:r>
      <w:proofErr w:type="spellEnd"/>
      <w:r>
        <w:t xml:space="preserve">, </w:t>
      </w:r>
      <w:proofErr w:type="spellStart"/>
      <w:r>
        <w:t>Rental</w:t>
      </w:r>
      <w:proofErr w:type="spellEnd"/>
      <w:r>
        <w:t xml:space="preserve"> </w:t>
      </w:r>
      <w:proofErr w:type="spellStart"/>
      <w:r>
        <w:t>Ready</w:t>
      </w:r>
      <w:proofErr w:type="spellEnd"/>
      <w:r>
        <w:t xml:space="preserve">, </w:t>
      </w:r>
      <w:proofErr w:type="spellStart"/>
      <w:r>
        <w:t>Hostaway</w:t>
      </w:r>
      <w:proofErr w:type="spellEnd"/>
      <w:r>
        <w:t xml:space="preserve">, </w:t>
      </w:r>
      <w:proofErr w:type="spellStart"/>
      <w:r>
        <w:t>Lodgify</w:t>
      </w:r>
      <w:proofErr w:type="spellEnd"/>
      <w:r>
        <w:t xml:space="preserve">, </w:t>
      </w:r>
      <w:proofErr w:type="spellStart"/>
      <w:r>
        <w:t>Guesty</w:t>
      </w:r>
      <w:proofErr w:type="spellEnd"/>
      <w:r>
        <w:t xml:space="preserve">, </w:t>
      </w:r>
      <w:proofErr w:type="spellStart"/>
      <w:proofErr w:type="gramStart"/>
      <w:r>
        <w:t>Avantio</w:t>
      </w:r>
      <w:proofErr w:type="spellEnd"/>
      <w:r>
        <w:t xml:space="preserve">, </w:t>
      </w:r>
      <w:proofErr w:type="spellStart"/>
      <w:r>
        <w:t>etc</w:t>
      </w:r>
      <w:proofErr w:type="spellEnd"/>
      <w:proofErr w:type="gramEnd"/>
      <w:r>
        <w:t>, vêm causando impactos na economia, especialmente na construção civil, no preço dos aluguéis, nos empreendimentos hoteleiros e nos demais meios de hospedagem. Mas os efeitos não decorrem apenas da inovação, facilidade de acesso de ofertantes (anfitriões) e de hóspedes, simplificação de ofertas e agilidade de pagamentos. A maior vantagem proporcionada por essas plataformas advém de uma indefinição jurídica e operacional das atividades das plataformas, permitindo que elas se esgueirem entre as regras regulatórias e tributárias atualmente vigentes e aplicáveis a operações similares, próximas ou congêneres.</w:t>
      </w:r>
    </w:p>
    <w:p w14:paraId="0A8AAFD7" w14:textId="23493C94" w:rsidR="00B25A9B" w:rsidRDefault="00B25A9B" w:rsidP="00B25A9B">
      <w:pPr>
        <w:jc w:val="both"/>
      </w:pPr>
      <w:r>
        <w:lastRenderedPageBreak/>
        <w:t xml:space="preserve">O principal subterfúgio </w:t>
      </w:r>
      <w:proofErr w:type="spellStart"/>
      <w:r>
        <w:t>antirregulatório</w:t>
      </w:r>
      <w:proofErr w:type="spellEnd"/>
      <w:r>
        <w:t xml:space="preserve"> d</w:t>
      </w:r>
      <w:r w:rsidR="00C610BA">
        <w:t>ess</w:t>
      </w:r>
      <w:r>
        <w:t xml:space="preserve">as plataformas </w:t>
      </w:r>
      <w:r w:rsidR="00C610BA">
        <w:t xml:space="preserve">em diversos países </w:t>
      </w:r>
      <w:r>
        <w:t xml:space="preserve">tem sido a adoção da roupagem jurídica de “locação por temporada” (ou </w:t>
      </w:r>
      <w:r w:rsidRPr="00B30E94">
        <w:rPr>
          <w:i/>
          <w:iCs/>
        </w:rPr>
        <w:t>short-</w:t>
      </w:r>
      <w:proofErr w:type="spellStart"/>
      <w:r w:rsidRPr="00B30E94">
        <w:rPr>
          <w:i/>
          <w:iCs/>
        </w:rPr>
        <w:t>rentals</w:t>
      </w:r>
      <w:proofErr w:type="spellEnd"/>
      <w:r>
        <w:t>). Esse enquadramento evitaria a caracterização de suas atividades como “serviços de hospedagem”, sujeitos a diversas regras ordenadoras</w:t>
      </w:r>
      <w:r w:rsidR="00C610BA">
        <w:t>, administrativas</w:t>
      </w:r>
      <w:r>
        <w:t xml:space="preserve"> e tributárias.</w:t>
      </w:r>
    </w:p>
    <w:p w14:paraId="61573142" w14:textId="162E8152" w:rsidR="00B25A9B" w:rsidRDefault="00B25A9B" w:rsidP="00B25A9B">
      <w:pPr>
        <w:jc w:val="both"/>
      </w:pPr>
      <w:r>
        <w:t xml:space="preserve">As plataformas admitem que realizam apenas a prestação de serviços de intermediação ou de agenciamento das “locações de curto prazo” em favor de hóspedes, </w:t>
      </w:r>
      <w:r w:rsidR="00C610BA">
        <w:t xml:space="preserve">mas estes contratos seriam </w:t>
      </w:r>
      <w:r>
        <w:t>celebrad</w:t>
      </w:r>
      <w:r w:rsidR="00C610BA">
        <w:t>o</w:t>
      </w:r>
      <w:r>
        <w:t xml:space="preserve">s diretamente entre os </w:t>
      </w:r>
      <w:r w:rsidR="00C610BA">
        <w:t>hóspedes/</w:t>
      </w:r>
      <w:r>
        <w:t>pagantes e os proprietários</w:t>
      </w:r>
      <w:r w:rsidR="00C610BA">
        <w:t>/possuidores</w:t>
      </w:r>
      <w:r>
        <w:t xml:space="preserve"> dos imóveis — ou anfitriões (“</w:t>
      </w:r>
      <w:r w:rsidRPr="00B30E94">
        <w:rPr>
          <w:i/>
          <w:iCs/>
        </w:rPr>
        <w:t>hostess</w:t>
      </w:r>
      <w:r>
        <w:t xml:space="preserve">”). </w:t>
      </w:r>
      <w:r w:rsidR="00C610BA">
        <w:t>Assim</w:t>
      </w:r>
      <w:r>
        <w:t xml:space="preserve">, </w:t>
      </w:r>
      <w:r w:rsidR="00C610BA">
        <w:t xml:space="preserve">elas </w:t>
      </w:r>
      <w:r>
        <w:t>v</w:t>
      </w:r>
      <w:r w:rsidR="00C610BA">
        <w:t>ê</w:t>
      </w:r>
      <w:r>
        <w:t xml:space="preserve">m resistindo </w:t>
      </w:r>
      <w:r w:rsidR="00C610BA">
        <w:t xml:space="preserve">sobretudo </w:t>
      </w:r>
      <w:r>
        <w:t xml:space="preserve">no Brasil </w:t>
      </w:r>
      <w:r w:rsidR="00C610BA">
        <w:t xml:space="preserve">à sua caracterização como </w:t>
      </w:r>
      <w:r>
        <w:t xml:space="preserve">serviços de hospedagem. </w:t>
      </w:r>
    </w:p>
    <w:p w14:paraId="77C6D41A" w14:textId="2E63E6A4" w:rsidR="00B25A9B" w:rsidRDefault="00B25A9B" w:rsidP="00B25A9B">
      <w:pPr>
        <w:jc w:val="both"/>
      </w:pPr>
      <w:r>
        <w:t xml:space="preserve">Entretanto, a discussão chegou ao Poder Judiciário </w:t>
      </w:r>
      <w:r w:rsidR="00C610BA">
        <w:t xml:space="preserve">brasileiro, especialmente à </w:t>
      </w:r>
      <w:r>
        <w:t xml:space="preserve">sua mais alta Corte </w:t>
      </w:r>
      <w:r w:rsidR="00C610BA">
        <w:t xml:space="preserve">(o Superior Tribunal de Justiça), que tem competência </w:t>
      </w:r>
      <w:r>
        <w:t xml:space="preserve">para decidir acerca da interpretação </w:t>
      </w:r>
      <w:r w:rsidR="00C610BA">
        <w:t xml:space="preserve">e aplicação </w:t>
      </w:r>
      <w:r>
        <w:t xml:space="preserve">das leis federais que estariam em conflito sobre a matéria: a Lei </w:t>
      </w:r>
      <w:r w:rsidR="00C610BA">
        <w:t xml:space="preserve">Geral </w:t>
      </w:r>
      <w:r>
        <w:t xml:space="preserve">de Locações </w:t>
      </w:r>
      <w:r w:rsidR="00C610BA">
        <w:t xml:space="preserve">- onde está definida a </w:t>
      </w:r>
      <w:r>
        <w:t>“locação por temporada”</w:t>
      </w:r>
      <w:r w:rsidR="00C610BA">
        <w:t xml:space="preserve"> -</w:t>
      </w:r>
      <w:r>
        <w:t xml:space="preserve"> e a Lei Geral do Turismo</w:t>
      </w:r>
      <w:r w:rsidR="00C610BA">
        <w:t xml:space="preserve"> -</w:t>
      </w:r>
      <w:r>
        <w:t xml:space="preserve"> que trata amplamente dos serviços de hospedagem. </w:t>
      </w:r>
    </w:p>
    <w:p w14:paraId="3BD4E94D" w14:textId="6D9D91AA" w:rsidR="00B25A9B" w:rsidRPr="00C610BA" w:rsidRDefault="00B25A9B" w:rsidP="00B25A9B">
      <w:pPr>
        <w:jc w:val="both"/>
      </w:pPr>
      <w:r w:rsidRPr="00C610BA">
        <w:t>As decisões do Superior Tribunal de Justiça</w:t>
      </w:r>
      <w:r w:rsidR="00C610BA" w:rsidRPr="00C610BA">
        <w:t xml:space="preserve"> sobre a matéria </w:t>
      </w:r>
      <w:r w:rsidRPr="00C610BA">
        <w:t>afirma</w:t>
      </w:r>
      <w:r w:rsidR="00C610BA" w:rsidRPr="00C610BA">
        <w:t>m</w:t>
      </w:r>
      <w:r w:rsidRPr="00C610BA">
        <w:t xml:space="preserve"> que a atividade tem caráter comercial, diverso do escopo residencial, de modo que os respectivos condomínios podem exigir prévia autorização para tais destinações.</w:t>
      </w:r>
    </w:p>
    <w:p w14:paraId="72070DAE" w14:textId="36FAFCE3" w:rsidR="00B25A9B" w:rsidRDefault="00B25A9B" w:rsidP="00B25A9B">
      <w:pPr>
        <w:jc w:val="both"/>
      </w:pPr>
      <w:r w:rsidRPr="00C610BA">
        <w:t xml:space="preserve">A </w:t>
      </w:r>
      <w:r w:rsidR="004A5DAE">
        <w:t>C</w:t>
      </w:r>
      <w:r w:rsidRPr="00C610BA">
        <w:t xml:space="preserve">orte editou </w:t>
      </w:r>
      <w:r w:rsidR="00C610BA">
        <w:t xml:space="preserve">diversos </w:t>
      </w:r>
      <w:r w:rsidRPr="00C610BA">
        <w:t xml:space="preserve">acórdãos </w:t>
      </w:r>
      <w:r w:rsidR="00C610BA">
        <w:t xml:space="preserve">sobre o tema, sendo dois especialmente </w:t>
      </w:r>
      <w:r w:rsidRPr="00C610BA">
        <w:t>extensos [</w:t>
      </w:r>
      <w:r w:rsidR="004130D0">
        <w:t>1</w:t>
      </w:r>
      <w:r w:rsidRPr="00C610BA">
        <w:t xml:space="preserve">], </w:t>
      </w:r>
      <w:r w:rsidR="00C610BA">
        <w:t xml:space="preserve">os quais vem sendo </w:t>
      </w:r>
      <w:r w:rsidRPr="00C610BA">
        <w:t xml:space="preserve">reiterados em dezenas de decisões monocráticas </w:t>
      </w:r>
      <w:r w:rsidR="00C610BA">
        <w:t xml:space="preserve">subsequentes </w:t>
      </w:r>
      <w:r w:rsidRPr="00C610BA">
        <w:t>[</w:t>
      </w:r>
      <w:r w:rsidR="004130D0">
        <w:t>2</w:t>
      </w:r>
      <w:r w:rsidRPr="00C610BA">
        <w:t>], já contando com duas decisões que encaminham a reiterada controvérsia e a reafirmação da jurisprudência para o julgamento de recurso em caráter repetitivo.</w:t>
      </w:r>
    </w:p>
    <w:p w14:paraId="1A500534" w14:textId="474B8201" w:rsidR="00C610BA" w:rsidRDefault="00C610BA" w:rsidP="00B25A9B">
      <w:pPr>
        <w:jc w:val="both"/>
      </w:pPr>
      <w:r>
        <w:t xml:space="preserve">Destaque-se </w:t>
      </w:r>
      <w:proofErr w:type="gramStart"/>
      <w:r>
        <w:t>o seguintes julgados</w:t>
      </w:r>
      <w:proofErr w:type="gramEnd"/>
      <w:r>
        <w:t>:</w:t>
      </w:r>
    </w:p>
    <w:p w14:paraId="7AEA6DD3" w14:textId="0E841EE8" w:rsidR="00C610BA" w:rsidRPr="00C610BA" w:rsidRDefault="00C610BA" w:rsidP="00C610BA">
      <w:pPr>
        <w:jc w:val="both"/>
        <w:rPr>
          <w:b/>
          <w:bCs/>
          <w:u w:val="single"/>
        </w:rPr>
      </w:pPr>
      <w:r w:rsidRPr="00C610BA">
        <w:rPr>
          <w:b/>
          <w:bCs/>
          <w:u w:val="single"/>
        </w:rPr>
        <w:t xml:space="preserve">Acórdão da 4ª Turma do STJ no REsp 1.819.075 </w:t>
      </w:r>
    </w:p>
    <w:p w14:paraId="0ACF0037" w14:textId="5B7A3905" w:rsidR="00C610BA" w:rsidRDefault="00C610BA" w:rsidP="00C610BA">
      <w:pPr>
        <w:jc w:val="both"/>
      </w:pPr>
      <w:r w:rsidRPr="00C610BA">
        <w:rPr>
          <w:b/>
          <w:bCs/>
        </w:rPr>
        <w:t>Excerto do VOTO VENCEDOR</w:t>
      </w:r>
      <w:r>
        <w:t xml:space="preserve"> </w:t>
      </w:r>
      <w:r w:rsidRPr="00C610BA">
        <w:rPr>
          <w:b/>
          <w:bCs/>
        </w:rPr>
        <w:t>do Ministro Raul Araújo</w:t>
      </w:r>
      <w:r>
        <w:t xml:space="preserve"> (…) “Na hipótese, tem-se um </w:t>
      </w:r>
      <w:r w:rsidRPr="00C610BA">
        <w:rPr>
          <w:b/>
          <w:bCs/>
          <w:u w:val="single"/>
        </w:rPr>
        <w:t>contrato atípico de hospedagem</w:t>
      </w:r>
      <w:r>
        <w:t xml:space="preserve">, que se equipara à nova modalidade surgida nos dias atuais, marcados pelos influxos da avançada tecnologia e pelas facilidades de comunicação e acesso proporcionadas pela rede mundial da internet, e que se vem tornando bastante popular, de um lado, como forma de incremento ou complementação de renda de senhorios, e, de outro, de obtenção, por viajantes e outros interessados, de acolhida e abrigo de reduzido custo. Embora aparentemente lícita, essa peculiar recente forma de hospedagem não encontra, ainda, clara definição doutrinária, nem tem legislação reguladora no Brasil, e, registre-se, </w:t>
      </w:r>
      <w:r w:rsidRPr="00C610BA">
        <w:rPr>
          <w:b/>
          <w:bCs/>
          <w:u w:val="single"/>
        </w:rPr>
        <w:t>não se confunde com</w:t>
      </w:r>
      <w:r w:rsidRPr="00C610BA">
        <w:rPr>
          <w:b/>
          <w:bCs/>
        </w:rPr>
        <w:t xml:space="preserve"> aquelas espécies tradicionais de locação, regidas pela Lei 8.245/91, nem mesmo com aquela menos antiga, genericamente denominada de </w:t>
      </w:r>
      <w:r w:rsidRPr="00C610BA">
        <w:rPr>
          <w:b/>
          <w:bCs/>
          <w:u w:val="single"/>
        </w:rPr>
        <w:t>aluguel por temporada</w:t>
      </w:r>
      <w:r>
        <w:t xml:space="preserve"> (art. 48 da Lei de Locações</w:t>
      </w:r>
      <w:proofErr w:type="gramStart"/>
      <w:r>
        <w:t>).‘</w:t>
      </w:r>
      <w:proofErr w:type="gramEnd"/>
    </w:p>
    <w:p w14:paraId="0A4C9F6C" w14:textId="77777777" w:rsidR="00C610BA" w:rsidRPr="00C610BA" w:rsidRDefault="00C610BA" w:rsidP="00C610BA">
      <w:pPr>
        <w:jc w:val="both"/>
        <w:rPr>
          <w:u w:val="single"/>
        </w:rPr>
      </w:pPr>
      <w:r w:rsidRPr="00C610BA">
        <w:rPr>
          <w:b/>
          <w:bCs/>
          <w:u w:val="single"/>
        </w:rPr>
        <w:t xml:space="preserve">Acórdão da 3ª Turma no </w:t>
      </w:r>
      <w:proofErr w:type="spellStart"/>
      <w:r w:rsidRPr="00C610BA">
        <w:rPr>
          <w:b/>
          <w:bCs/>
          <w:u w:val="single"/>
        </w:rPr>
        <w:t>AgInt</w:t>
      </w:r>
      <w:proofErr w:type="spellEnd"/>
      <w:r w:rsidRPr="00C610BA">
        <w:rPr>
          <w:b/>
          <w:bCs/>
          <w:u w:val="single"/>
        </w:rPr>
        <w:t xml:space="preserve"> no </w:t>
      </w:r>
      <w:proofErr w:type="spellStart"/>
      <w:r w:rsidRPr="00C610BA">
        <w:rPr>
          <w:b/>
          <w:bCs/>
          <w:u w:val="single"/>
        </w:rPr>
        <w:t>AREsp</w:t>
      </w:r>
      <w:proofErr w:type="spellEnd"/>
      <w:r w:rsidRPr="00C610BA">
        <w:rPr>
          <w:b/>
          <w:bCs/>
          <w:u w:val="single"/>
        </w:rPr>
        <w:t xml:space="preserve"> 2175092 / SP</w:t>
      </w:r>
      <w:r w:rsidRPr="00C610BA">
        <w:rPr>
          <w:u w:val="single"/>
        </w:rPr>
        <w:t xml:space="preserve"> </w:t>
      </w:r>
    </w:p>
    <w:p w14:paraId="14304D25" w14:textId="243E2BDF" w:rsidR="00C610BA" w:rsidRDefault="00C610BA" w:rsidP="00B25A9B">
      <w:pPr>
        <w:jc w:val="both"/>
      </w:pPr>
      <w:r w:rsidRPr="00C610BA">
        <w:rPr>
          <w:b/>
          <w:bCs/>
        </w:rPr>
        <w:lastRenderedPageBreak/>
        <w:t>Relatora Ministra Maria Isabel Gallotti. Trecho da Ementa</w:t>
      </w:r>
      <w:r>
        <w:t>: “5. Além disso, [o STJ] possui entendimento no sentido de que o sistema de reserva de imóveis por meio de plataformas digitais do tipo “</w:t>
      </w:r>
      <w:proofErr w:type="spellStart"/>
      <w:r>
        <w:t>Airnb</w:t>
      </w:r>
      <w:proofErr w:type="spellEnd"/>
      <w:r>
        <w:t xml:space="preserve">” </w:t>
      </w:r>
      <w:r w:rsidRPr="00C610BA">
        <w:rPr>
          <w:b/>
          <w:bCs/>
          <w:u w:val="single"/>
        </w:rPr>
        <w:t>é caracterizado como uma espécie de contrato atípico de hospedagem e não se confunde com locação por temporada</w:t>
      </w:r>
      <w:r>
        <w:t xml:space="preserve">, e, por isso, </w:t>
      </w:r>
      <w:r w:rsidRPr="00C610BA">
        <w:rPr>
          <w:b/>
          <w:bCs/>
        </w:rPr>
        <w:t>NÃO PODERIA SER ABARCADO PELA FINALIDADE RESIDENCIAL disposta em Convenção condominial</w:t>
      </w:r>
      <w:r>
        <w:t>”.</w:t>
      </w:r>
    </w:p>
    <w:p w14:paraId="13A4BCD5" w14:textId="10E2FC15" w:rsidR="00B25A9B" w:rsidRPr="00C610BA" w:rsidRDefault="00C610BA" w:rsidP="00B25A9B">
      <w:pPr>
        <w:jc w:val="both"/>
      </w:pPr>
      <w:r w:rsidRPr="00C610BA">
        <w:t>A</w:t>
      </w:r>
      <w:r w:rsidR="00B25A9B" w:rsidRPr="00C610BA">
        <w:t xml:space="preserve">s </w:t>
      </w:r>
      <w:proofErr w:type="spellStart"/>
      <w:r w:rsidR="00B25A9B" w:rsidRPr="00C610BA">
        <w:rPr>
          <w:i/>
          <w:iCs/>
        </w:rPr>
        <w:t>rationes</w:t>
      </w:r>
      <w:proofErr w:type="spellEnd"/>
      <w:r w:rsidR="00B25A9B" w:rsidRPr="00C610BA">
        <w:rPr>
          <w:i/>
          <w:iCs/>
        </w:rPr>
        <w:t xml:space="preserve"> </w:t>
      </w:r>
      <w:proofErr w:type="spellStart"/>
      <w:r w:rsidR="00B25A9B" w:rsidRPr="00C610BA">
        <w:rPr>
          <w:i/>
          <w:iCs/>
        </w:rPr>
        <w:t>decidendi</w:t>
      </w:r>
      <w:proofErr w:type="spellEnd"/>
      <w:r w:rsidR="00B25A9B" w:rsidRPr="00C610BA">
        <w:t xml:space="preserve"> dos </w:t>
      </w:r>
      <w:r>
        <w:t>diversos julgados d</w:t>
      </w:r>
      <w:r w:rsidR="00B25A9B" w:rsidRPr="00C610BA">
        <w:t xml:space="preserve">o STJ </w:t>
      </w:r>
      <w:r>
        <w:t xml:space="preserve">são categóricos: </w:t>
      </w:r>
      <w:r w:rsidR="00B25A9B" w:rsidRPr="00C610BA">
        <w:t xml:space="preserve">a relação estabelecida entre o hóspede e a plataforma </w:t>
      </w:r>
      <w:r>
        <w:t xml:space="preserve">caracteriza </w:t>
      </w:r>
      <w:r w:rsidR="00B25A9B" w:rsidRPr="00C610BA">
        <w:t xml:space="preserve">um “contrato atípico de </w:t>
      </w:r>
      <w:r w:rsidR="00B25A9B" w:rsidRPr="00C610BA">
        <w:rPr>
          <w:b/>
          <w:bCs/>
          <w:u w:val="single"/>
        </w:rPr>
        <w:t>hospedagem</w:t>
      </w:r>
      <w:r w:rsidR="00B25A9B" w:rsidRPr="00C610BA">
        <w:t xml:space="preserve">”, afastando </w:t>
      </w:r>
      <w:r>
        <w:t xml:space="preserve">assim, o conceito de que se trata de uso residencial como </w:t>
      </w:r>
      <w:r w:rsidR="00B25A9B" w:rsidRPr="00C610BA">
        <w:t>“locação por temporada”.</w:t>
      </w:r>
    </w:p>
    <w:p w14:paraId="2BBB4963" w14:textId="1DAEF339" w:rsidR="00B25A9B" w:rsidRPr="00C610BA" w:rsidRDefault="00B25A9B" w:rsidP="00B25A9B">
      <w:pPr>
        <w:jc w:val="both"/>
      </w:pPr>
      <w:r w:rsidRPr="00C610BA">
        <w:t>Esta qualificação jurídica do contrato reforça o enquadramento regulatório da atividade</w:t>
      </w:r>
      <w:r w:rsidR="00C610BA">
        <w:t xml:space="preserve"> econômica, em seus aspectos ordenadores-administrativos e tributários</w:t>
      </w:r>
      <w:r w:rsidRPr="00C610BA">
        <w:t xml:space="preserve">, </w:t>
      </w:r>
      <w:r w:rsidR="00C610BA">
        <w:t>conforme definido no presente Projeto de Lei.</w:t>
      </w:r>
    </w:p>
    <w:p w14:paraId="5765BDEB" w14:textId="77777777" w:rsidR="009F5120" w:rsidRDefault="009F5120" w:rsidP="00B25A9B">
      <w:pPr>
        <w:jc w:val="both"/>
      </w:pPr>
    </w:p>
    <w:p w14:paraId="5D0E14B1" w14:textId="60AA4B48" w:rsidR="009F5120" w:rsidRPr="009F5120" w:rsidRDefault="009F5120" w:rsidP="00B25A9B">
      <w:pPr>
        <w:jc w:val="both"/>
        <w:rPr>
          <w:b/>
          <w:bCs/>
        </w:rPr>
      </w:pPr>
      <w:r w:rsidRPr="009F5120">
        <w:rPr>
          <w:b/>
          <w:bCs/>
        </w:rPr>
        <w:t>IMPACTOS NO PREÇO DOS ALUGUÉIS</w:t>
      </w:r>
    </w:p>
    <w:p w14:paraId="4FD3BE7C" w14:textId="76C9A31E" w:rsidR="009F5120" w:rsidRDefault="009F5120" w:rsidP="00B25A9B">
      <w:pPr>
        <w:jc w:val="both"/>
      </w:pPr>
      <w:r>
        <w:t>Essas novas e disruptivas atividades são inovadoras, trazem vantagens para o mercado de hospedagens e vieram para ficar. H</w:t>
      </w:r>
      <w:r w:rsidR="00B25A9B">
        <w:t xml:space="preserve">á nítida atração de investimentos </w:t>
      </w:r>
      <w:r>
        <w:t xml:space="preserve">para o setor </w:t>
      </w:r>
      <w:r w:rsidR="00B25A9B">
        <w:t>da construção civil</w:t>
      </w:r>
      <w:r>
        <w:t xml:space="preserve"> em </w:t>
      </w:r>
      <w:r w:rsidR="00B25A9B">
        <w:t xml:space="preserve">novos empreendimentos imobiliários destinados </w:t>
      </w:r>
      <w:r>
        <w:t xml:space="preserve">exclusiva ou principalmente </w:t>
      </w:r>
      <w:r w:rsidR="00B25A9B">
        <w:t xml:space="preserve">à futura oferta das respectivas unidades </w:t>
      </w:r>
      <w:r>
        <w:t xml:space="preserve">residenciais-hospedeiras, a serem oferecidas </w:t>
      </w:r>
      <w:r w:rsidR="00B25A9B">
        <w:t xml:space="preserve">em plataformas tipo </w:t>
      </w:r>
      <w:proofErr w:type="spellStart"/>
      <w:r w:rsidR="00B25A9B">
        <w:t>Airbnb</w:t>
      </w:r>
      <w:proofErr w:type="spellEnd"/>
      <w:r w:rsidR="00B25A9B">
        <w:t xml:space="preserve">. </w:t>
      </w:r>
    </w:p>
    <w:p w14:paraId="46B1A36B" w14:textId="77777777" w:rsidR="009F5120" w:rsidRDefault="009F5120" w:rsidP="009F5120">
      <w:pPr>
        <w:jc w:val="both"/>
      </w:pPr>
      <w:r>
        <w:t xml:space="preserve">Contudo, há diversos efeitos colaterais decorrentes da sua clandestinidade e desregulação. </w:t>
      </w:r>
    </w:p>
    <w:p w14:paraId="410799DA" w14:textId="1B7D8514" w:rsidR="00B25A9B" w:rsidRDefault="009F5120" w:rsidP="00B25A9B">
      <w:pPr>
        <w:jc w:val="both"/>
      </w:pPr>
      <w:r>
        <w:t xml:space="preserve">A novidade </w:t>
      </w:r>
      <w:r w:rsidR="00B25A9B">
        <w:t xml:space="preserve">não só reduz ofertas de imóveis para locações residenciais de longo prazo, </w:t>
      </w:r>
      <w:r>
        <w:t xml:space="preserve">como </w:t>
      </w:r>
      <w:r w:rsidR="00B25A9B">
        <w:t>também desvia investimentos para a construção de novas moradias</w:t>
      </w:r>
      <w:r>
        <w:t xml:space="preserve"> para habitação efetiva</w:t>
      </w:r>
      <w:r w:rsidR="00B25A9B">
        <w:t>, causado aumento significativo nos aluguéis residenciais, sobretudo em cidades turísticas.</w:t>
      </w:r>
    </w:p>
    <w:p w14:paraId="3D80838C" w14:textId="17C13B18" w:rsidR="00B25A9B" w:rsidRDefault="00B25A9B" w:rsidP="00B25A9B">
      <w:pPr>
        <w:jc w:val="both"/>
      </w:pPr>
      <w:r>
        <w:t>Por esse motivo, várias prefeituras da Europa e dos Estados Unidos vêm proibindo a oferta de diárias em imóveis por meio de plataformas em regiões ou localidades do seu território</w:t>
      </w:r>
      <w:r w:rsidR="009F5120">
        <w:t xml:space="preserve">, já vivenciando o aumento do custo de vida em bairros cobiçados, sobretudo turísticos e, ainda, o turismo de massa de baixa qualidade, atraído pelo descontrole do número de hóspedes e baixíssimo custo da hospedagem nestes imóveis ou leitos oferecidos em sítios eletrônicos, aplicativos ou plataformas digitais de vendas de diárias </w:t>
      </w:r>
      <w:r>
        <w:t>[</w:t>
      </w:r>
      <w:r w:rsidR="004130D0">
        <w:t>3</w:t>
      </w:r>
      <w:r>
        <w:t>].</w:t>
      </w:r>
    </w:p>
    <w:p w14:paraId="1902B1B2" w14:textId="77777777" w:rsidR="009F5120" w:rsidRDefault="00B25A9B" w:rsidP="00B25A9B">
      <w:pPr>
        <w:jc w:val="both"/>
      </w:pPr>
      <w:r>
        <w:t xml:space="preserve">O tema é relevante a ponto do </w:t>
      </w:r>
      <w:proofErr w:type="spellStart"/>
      <w:r>
        <w:t>Airbnb</w:t>
      </w:r>
      <w:proofErr w:type="spellEnd"/>
      <w:r>
        <w:t xml:space="preserve"> apresentar no seu sítio “</w:t>
      </w:r>
      <w:proofErr w:type="spellStart"/>
      <w:proofErr w:type="gramStart"/>
      <w:r>
        <w:t>inside.aibrnb</w:t>
      </w:r>
      <w:proofErr w:type="spellEnd"/>
      <w:proofErr w:type="gramEnd"/>
      <w:r>
        <w:t xml:space="preserve">”, um quadro comparativo entre os períodos de ocupação dos imóveis oferecidos nas plataformas, destacando os que, pelo número de diárias contratadas por ano, não estão servindo de moradia para residentes permanentes, sejam os proprietários ou locatários de longo prazo. </w:t>
      </w:r>
    </w:p>
    <w:p w14:paraId="3D9F516A" w14:textId="78CD3AF2" w:rsidR="00B25A9B" w:rsidRDefault="009F5120" w:rsidP="00B25A9B">
      <w:pPr>
        <w:jc w:val="both"/>
      </w:pPr>
      <w:r>
        <w:lastRenderedPageBreak/>
        <w:t xml:space="preserve">Neste aspecto, vale destacar que </w:t>
      </w:r>
      <w:r w:rsidR="00B25A9B">
        <w:t xml:space="preserve">mais da metade dos imóveis das plataformas está integralmente </w:t>
      </w:r>
      <w:r>
        <w:t xml:space="preserve">destinada </w:t>
      </w:r>
      <w:r w:rsidR="00B25A9B">
        <w:t>à oferta permanente para hóspedes eventuais, reduzindo significativamente a oferta imobiliária para moradia permanente, com evidente impacto sobre o preço dos aluguéis residenciais.</w:t>
      </w:r>
    </w:p>
    <w:p w14:paraId="6FA1A79B" w14:textId="77777777" w:rsidR="009F5120" w:rsidRDefault="009F5120" w:rsidP="00B25A9B">
      <w:pPr>
        <w:jc w:val="both"/>
      </w:pPr>
    </w:p>
    <w:p w14:paraId="2528919B" w14:textId="326A5A73" w:rsidR="00B25A9B" w:rsidRPr="009F5120" w:rsidRDefault="009F5120" w:rsidP="00B25A9B">
      <w:pPr>
        <w:jc w:val="both"/>
        <w:rPr>
          <w:b/>
          <w:bCs/>
        </w:rPr>
      </w:pPr>
      <w:r w:rsidRPr="009F5120">
        <w:rPr>
          <w:b/>
          <w:bCs/>
        </w:rPr>
        <w:t xml:space="preserve">CONFLITOS </w:t>
      </w:r>
      <w:r>
        <w:rPr>
          <w:b/>
          <w:bCs/>
        </w:rPr>
        <w:t xml:space="preserve">E CRIMES OCORRIDOS EM IMÓVEIS DE </w:t>
      </w:r>
      <w:r w:rsidRPr="009F5120">
        <w:rPr>
          <w:b/>
          <w:bCs/>
        </w:rPr>
        <w:t>NOS CONDOMÍNIOS RESIDENCIAIS</w:t>
      </w:r>
      <w:r>
        <w:rPr>
          <w:b/>
          <w:bCs/>
        </w:rPr>
        <w:t xml:space="preserve"> OCUPADOS POR HÓSPEDES CONTRATANTES EM PLATAFORMAS DE VENDAS DE DIÁRIAS.</w:t>
      </w:r>
    </w:p>
    <w:p w14:paraId="2066A9B3" w14:textId="6B04D0EC" w:rsidR="00B25A9B" w:rsidRDefault="00B25A9B" w:rsidP="00B25A9B">
      <w:pPr>
        <w:jc w:val="both"/>
      </w:pPr>
      <w:r>
        <w:t xml:space="preserve">Outro efeito colateral desse novo modelo de negócio vem emergindo dos conflitos entre a frequência de hóspedes </w:t>
      </w:r>
      <w:r w:rsidR="009F5120">
        <w:t xml:space="preserve">contratantes de unidades residenciais para fins de hospedagem, </w:t>
      </w:r>
      <w:r>
        <w:t xml:space="preserve">e os moradores </w:t>
      </w:r>
      <w:r w:rsidR="009F5120">
        <w:t xml:space="preserve">regulares </w:t>
      </w:r>
      <w:r>
        <w:t>de condomínios residenciais</w:t>
      </w:r>
      <w:r w:rsidR="009F5120">
        <w:t xml:space="preserve">. Há casos </w:t>
      </w:r>
      <w:r>
        <w:t>de violação da ambiência, segurança, moralidade e tranquilidade</w:t>
      </w:r>
      <w:r w:rsidR="004130D0">
        <w:t xml:space="preserve"> [4]</w:t>
      </w:r>
      <w:r w:rsidR="009F5120">
        <w:t xml:space="preserve">, além da prática de crimes como: jogo ilegal, pedofilia, “boa noite cinderela”, esconderijo de bandidos, estoque de produtos roubados e utilização da unidade ou do seu acesso para furto e roubo das unidades residenciais do condomínio. </w:t>
      </w:r>
    </w:p>
    <w:p w14:paraId="092E2C8B" w14:textId="6841D3E0" w:rsidR="00B25A9B" w:rsidRDefault="009F5120" w:rsidP="00B25A9B">
      <w:pPr>
        <w:jc w:val="both"/>
      </w:pPr>
      <w:r>
        <w:t>As notícias são várias e os números estatísticos começam a ser colhidos pela Polícia Civil de diversos Estados da Federação.</w:t>
      </w:r>
    </w:p>
    <w:p w14:paraId="40EA9269" w14:textId="249E7515" w:rsidR="009F5120" w:rsidRDefault="009F5120" w:rsidP="00B25A9B">
      <w:pPr>
        <w:jc w:val="both"/>
      </w:pPr>
      <w:r>
        <w:t xml:space="preserve">Vale citar, a título meramente ilustrativo, </w:t>
      </w:r>
      <w:r w:rsidR="00050463">
        <w:t>um d</w:t>
      </w:r>
      <w:r>
        <w:t xml:space="preserve">os recentes assaltos ocorridos </w:t>
      </w:r>
      <w:r w:rsidR="00050463">
        <w:t>em algumas das principais cidades brasileiras</w:t>
      </w:r>
      <w:r>
        <w:t>, amplamente noticiados pela imprensa</w:t>
      </w:r>
      <w:r w:rsidR="00050463">
        <w:t>:</w:t>
      </w:r>
    </w:p>
    <w:p w14:paraId="4A283B31" w14:textId="77777777" w:rsidR="00050463" w:rsidRPr="00050463" w:rsidRDefault="00050463" w:rsidP="00050463">
      <w:pPr>
        <w:ind w:left="708"/>
        <w:jc w:val="both"/>
        <w:rPr>
          <w:b/>
          <w:bCs/>
          <w:i/>
          <w:iCs/>
        </w:rPr>
      </w:pPr>
      <w:r w:rsidRPr="00050463">
        <w:rPr>
          <w:b/>
          <w:bCs/>
          <w:i/>
          <w:iCs/>
        </w:rPr>
        <w:t>Assaltantes alugam apartamento por temporada e fazem reféns em prédio em Copacabana</w:t>
      </w:r>
    </w:p>
    <w:p w14:paraId="04739FE5" w14:textId="54885050" w:rsidR="00050463" w:rsidRPr="00050463" w:rsidRDefault="00050463" w:rsidP="00050463">
      <w:pPr>
        <w:ind w:left="708"/>
        <w:jc w:val="both"/>
        <w:rPr>
          <w:i/>
          <w:iCs/>
        </w:rPr>
      </w:pPr>
      <w:r w:rsidRPr="00050463">
        <w:rPr>
          <w:i/>
          <w:iCs/>
        </w:rPr>
        <w:t>Mais um caso em que os "bandidos short-</w:t>
      </w:r>
      <w:proofErr w:type="spellStart"/>
      <w:r w:rsidRPr="00050463">
        <w:rPr>
          <w:i/>
          <w:iCs/>
        </w:rPr>
        <w:t>stay</w:t>
      </w:r>
      <w:proofErr w:type="spellEnd"/>
      <w:r w:rsidRPr="00050463">
        <w:rPr>
          <w:i/>
          <w:iCs/>
        </w:rPr>
        <w:t xml:space="preserve">", especializados em alugar apartamentos por períodos curtos, aterrorizam prédio residencial. Com os criminosos, foram encontrados itens pessoais pertencentes aos moradores, como joias, relógios e cartões de crédito. </w:t>
      </w:r>
    </w:p>
    <w:p w14:paraId="09ED8E2A" w14:textId="77777777" w:rsidR="009F5120" w:rsidRDefault="009F5120" w:rsidP="00B25A9B">
      <w:pPr>
        <w:jc w:val="both"/>
      </w:pPr>
    </w:p>
    <w:p w14:paraId="4B6F937B" w14:textId="147647AE" w:rsidR="00B25A9B" w:rsidRPr="00050463" w:rsidRDefault="00050463" w:rsidP="00B25A9B">
      <w:pPr>
        <w:jc w:val="both"/>
        <w:rPr>
          <w:b/>
          <w:bCs/>
        </w:rPr>
      </w:pPr>
      <w:r w:rsidRPr="00050463">
        <w:rPr>
          <w:b/>
          <w:bCs/>
        </w:rPr>
        <w:t>CONCORRÊNCIA DESLEAL COM O SETOR DE HOTELARIA E HOSPEDAGEM EM GERAL</w:t>
      </w:r>
    </w:p>
    <w:p w14:paraId="0B653171" w14:textId="30DB238C" w:rsidR="00B25A9B" w:rsidRDefault="00B25A9B" w:rsidP="00B25A9B">
      <w:pPr>
        <w:jc w:val="both"/>
      </w:pPr>
      <w:r>
        <w:t xml:space="preserve">O </w:t>
      </w:r>
      <w:proofErr w:type="spellStart"/>
      <w:r>
        <w:t>Airbnb</w:t>
      </w:r>
      <w:proofErr w:type="spellEnd"/>
      <w:r>
        <w:t xml:space="preserve"> e demais plataformas </w:t>
      </w:r>
      <w:r w:rsidR="00050463">
        <w:t xml:space="preserve">digitais de venda de hospedagens </w:t>
      </w:r>
      <w:r>
        <w:t xml:space="preserve">vêm resistindo à </w:t>
      </w:r>
      <w:r w:rsidR="00050463">
        <w:t>regulação aplicável aos setores de turismo, hotelaria e hospedagens e geral, que são submetidos a cadastros de hóspedes</w:t>
      </w:r>
      <w:r w:rsidR="000A3B27">
        <w:t>, informação aos órgãos de planejamento turístico sobre origem dos hóspedes e visitantes</w:t>
      </w:r>
      <w:r w:rsidR="00050463">
        <w:t>, informação sobre a hospedagem de crianças e adolescentes, fiscalização da vigilância sanitária e dos órg</w:t>
      </w:r>
      <w:r w:rsidR="000A3B27">
        <w:t>ão</w:t>
      </w:r>
      <w:r w:rsidR="00050463">
        <w:t>s de licenciamento e fiscalização de estabelecimentos, entre outros. Na mesma balada</w:t>
      </w:r>
      <w:r w:rsidR="000A3B27">
        <w:t>,</w:t>
      </w:r>
      <w:r w:rsidR="00050463">
        <w:t xml:space="preserve"> essas plataformas </w:t>
      </w:r>
      <w:r w:rsidR="000A3B27">
        <w:t xml:space="preserve">e similares </w:t>
      </w:r>
      <w:r w:rsidR="00050463">
        <w:t>v</w:t>
      </w:r>
      <w:r w:rsidR="000A3B27">
        <w:t>ê</w:t>
      </w:r>
      <w:r w:rsidR="00050463">
        <w:t xml:space="preserve">m tentando escapar do pagamento dos tributos incidentes sobre estas atividades de hospedagens </w:t>
      </w:r>
      <w:r w:rsidR="000A3B27">
        <w:t>e taxas pelo exercício do poder de polícia (fiscalização administrativa), de competência municipal, estadual e federal.</w:t>
      </w:r>
    </w:p>
    <w:p w14:paraId="4426615D" w14:textId="6CAA72EF" w:rsidR="00B25A9B" w:rsidRDefault="00B25A9B" w:rsidP="00B25A9B">
      <w:pPr>
        <w:jc w:val="both"/>
      </w:pPr>
      <w:r>
        <w:lastRenderedPageBreak/>
        <w:t>Na Europa, já há tratamento específico para o imposto de renda devido pelos proprietários que auferem rendimentos junto à plataforma, tendo sido aprovada a diretiva comunitária denominada DAC7</w:t>
      </w:r>
      <w:r w:rsidR="000A3B27">
        <w:t xml:space="preserve"> [5]</w:t>
      </w:r>
      <w:r>
        <w:t xml:space="preserve">, que permite a troca de informações entres as administrações tributárias dos países, visando </w:t>
      </w:r>
      <w:r w:rsidR="006E60AB">
        <w:t xml:space="preserve">a </w:t>
      </w:r>
      <w:r>
        <w:t xml:space="preserve">fiscalização das operações e </w:t>
      </w:r>
      <w:r w:rsidR="006E60AB">
        <w:t xml:space="preserve">os </w:t>
      </w:r>
      <w:r>
        <w:t>respectivos recolhimentos de tributos nos territórios nacionais, especialmente do imposto de renda incidente sobre os rendimentos decorrentes das operações pelas plataformas, recebidos por anfitriões e proprietários.</w:t>
      </w:r>
    </w:p>
    <w:p w14:paraId="27159B89" w14:textId="73D357F8" w:rsidR="00B25A9B" w:rsidRDefault="00B25A9B" w:rsidP="00B25A9B">
      <w:pPr>
        <w:jc w:val="both"/>
      </w:pPr>
      <w:r>
        <w:t>Nos Estados Unidos</w:t>
      </w:r>
      <w:r w:rsidR="006E60AB">
        <w:t>,</w:t>
      </w:r>
      <w:r>
        <w:t xml:space="preserve"> os rendimentos auferidos com os “short-time </w:t>
      </w:r>
      <w:proofErr w:type="spellStart"/>
      <w:r>
        <w:t>rentals</w:t>
      </w:r>
      <w:proofErr w:type="spellEnd"/>
      <w:r>
        <w:t>” são considerados receitas de negócios, e não receitas patrimoniais por locação residencial, permitindo deduções de despesas operacionais com estas atividades empresariais</w:t>
      </w:r>
      <w:r w:rsidR="000A3B27">
        <w:t xml:space="preserve"> [6]</w:t>
      </w:r>
      <w:r>
        <w:t>.</w:t>
      </w:r>
    </w:p>
    <w:p w14:paraId="3235AC2C" w14:textId="2B104AFC" w:rsidR="00B25A9B" w:rsidRDefault="00B25A9B" w:rsidP="00B25A9B">
      <w:pPr>
        <w:jc w:val="both"/>
      </w:pPr>
      <w:r>
        <w:t xml:space="preserve">Com relação à tributação do consumo, o </w:t>
      </w:r>
      <w:proofErr w:type="spellStart"/>
      <w:r>
        <w:t>Airbnb</w:t>
      </w:r>
      <w:proofErr w:type="spellEnd"/>
      <w:r>
        <w:t xml:space="preserve"> concorda com a tributação de suas atividades como “intermediação ou agenciamento de locações de curta temporada (short-</w:t>
      </w:r>
      <w:proofErr w:type="spellStart"/>
      <w:r>
        <w:t>rentals</w:t>
      </w:r>
      <w:proofErr w:type="spellEnd"/>
      <w:r>
        <w:t xml:space="preserve">)”. Inobstante, diversos países vêm cobrando </w:t>
      </w:r>
      <w:proofErr w:type="gramStart"/>
      <w:r>
        <w:t>o tributos</w:t>
      </w:r>
      <w:proofErr w:type="gramEnd"/>
      <w:r>
        <w:t xml:space="preserve"> sobre o consumo do serviços de hospedagem ou locação. Nestes países não há maiores digressões acerca da natureza dos contratos, uma vez que tanto locação quanto hospedagem estão sujeitos à incidência do IVA europeu e do “</w:t>
      </w:r>
      <w:proofErr w:type="spellStart"/>
      <w:r w:rsidRPr="00B30E94">
        <w:rPr>
          <w:i/>
          <w:iCs/>
        </w:rPr>
        <w:t>retail</w:t>
      </w:r>
      <w:proofErr w:type="spellEnd"/>
      <w:r w:rsidRPr="00B30E94">
        <w:rPr>
          <w:i/>
          <w:iCs/>
        </w:rPr>
        <w:t xml:space="preserve"> </w:t>
      </w:r>
      <w:proofErr w:type="spellStart"/>
      <w:r w:rsidRPr="00B30E94">
        <w:rPr>
          <w:i/>
          <w:iCs/>
        </w:rPr>
        <w:t>sales</w:t>
      </w:r>
      <w:proofErr w:type="spellEnd"/>
      <w:r w:rsidRPr="00B30E94">
        <w:rPr>
          <w:i/>
          <w:iCs/>
        </w:rPr>
        <w:t xml:space="preserve"> </w:t>
      </w:r>
      <w:proofErr w:type="spellStart"/>
      <w:r w:rsidRPr="00B30E94">
        <w:rPr>
          <w:i/>
          <w:iCs/>
        </w:rPr>
        <w:t>tax</w:t>
      </w:r>
      <w:proofErr w:type="spellEnd"/>
      <w:r>
        <w:t>” na maior parte das cidades, condados ou estados dos EUA [</w:t>
      </w:r>
      <w:r w:rsidR="000A3B27">
        <w:t>7</w:t>
      </w:r>
      <w:r>
        <w:t>], sendo retidos e recolhidos pela própria plataforma na maior parte deles.</w:t>
      </w:r>
    </w:p>
    <w:p w14:paraId="48E1CA4F" w14:textId="4C6DE620" w:rsidR="00B25A9B" w:rsidRDefault="00B25A9B" w:rsidP="00B25A9B">
      <w:pPr>
        <w:jc w:val="both"/>
      </w:pPr>
      <w:r>
        <w:t xml:space="preserve">Em razão desta assimetria de regras, a </w:t>
      </w:r>
      <w:r w:rsidR="006E60AB">
        <w:t>Comunidade Europeia</w:t>
      </w:r>
      <w:r>
        <w:t xml:space="preserve"> está desenhando uma regulamentação comunitária visando a padronizar também os critérios e sistemas de controle do IVA, como por exemplo a obrigação de informação e inscrição dos proprietários/anfitriões no “</w:t>
      </w:r>
      <w:r w:rsidRPr="00B30E94">
        <w:rPr>
          <w:i/>
          <w:iCs/>
        </w:rPr>
        <w:t xml:space="preserve">VAT </w:t>
      </w:r>
      <w:proofErr w:type="spellStart"/>
      <w:r w:rsidRPr="00B30E94">
        <w:rPr>
          <w:i/>
          <w:iCs/>
        </w:rPr>
        <w:t>number</w:t>
      </w:r>
      <w:proofErr w:type="spellEnd"/>
      <w:r>
        <w:t xml:space="preserve">”, retenção e recolhimento do imposto pelas plataformas; submissão ao sistema de cadastro e declaração no caso de não possuírem estabelecimento formal no território do País onde são oferecidas as hospedagens nos imóveis disponíveis na plataforma (OSS — </w:t>
      </w:r>
      <w:proofErr w:type="spellStart"/>
      <w:r w:rsidRPr="00B30E94">
        <w:rPr>
          <w:i/>
          <w:iCs/>
        </w:rPr>
        <w:t>one</w:t>
      </w:r>
      <w:proofErr w:type="spellEnd"/>
      <w:r w:rsidRPr="00B30E94">
        <w:rPr>
          <w:i/>
          <w:iCs/>
        </w:rPr>
        <w:t xml:space="preserve"> stop shop</w:t>
      </w:r>
      <w:r>
        <w:t>).</w:t>
      </w:r>
    </w:p>
    <w:p w14:paraId="65437A2D" w14:textId="77777777" w:rsidR="00B25A9B" w:rsidRDefault="00B25A9B" w:rsidP="00B25A9B">
      <w:pPr>
        <w:jc w:val="both"/>
      </w:pPr>
      <w:r>
        <w:t>No Brasil, não há regulamentação ou medidas administrativas específicas editadas pelas Administrações Tributárias para as plataformas de oferta de imóveis mediante o pagamento de diárias.</w:t>
      </w:r>
    </w:p>
    <w:p w14:paraId="3319C1BF" w14:textId="77777777" w:rsidR="00B25A9B" w:rsidRDefault="00B25A9B" w:rsidP="00B25A9B">
      <w:pPr>
        <w:jc w:val="both"/>
      </w:pPr>
      <w:r>
        <w:t xml:space="preserve">O </w:t>
      </w:r>
      <w:proofErr w:type="spellStart"/>
      <w:r>
        <w:t>Airbnb</w:t>
      </w:r>
      <w:proofErr w:type="spellEnd"/>
      <w:r>
        <w:t xml:space="preserve"> e algumas plataformas vêm recolhendo IRPJ (Imposto de Renda Pessoa Jurídica), CSLL (Contribuição Social sobre o Lucro Líquido), contribuições sociais como PIS/</w:t>
      </w:r>
      <w:proofErr w:type="spellStart"/>
      <w:r>
        <w:t>Cofins</w:t>
      </w:r>
      <w:proofErr w:type="spellEnd"/>
      <w:r>
        <w:t xml:space="preserve"> e ISSQN (Imposto sobre Serviços de Qualquer Natureza) pela intermediação das unidades para hóspedes em sua plataforma.</w:t>
      </w:r>
    </w:p>
    <w:p w14:paraId="43F173CF" w14:textId="77777777" w:rsidR="00B25A9B" w:rsidRDefault="00B25A9B" w:rsidP="00B25A9B">
      <w:pPr>
        <w:jc w:val="both"/>
      </w:pPr>
      <w:r>
        <w:t>O imposto municipal (ISSQN) tem sido pago apenas pelos serviços de intermediação, e sempre a favor do município de São Paulo, onde se situa o seu único estabelecimento formal no país.</w:t>
      </w:r>
    </w:p>
    <w:p w14:paraId="66028EC0" w14:textId="77777777" w:rsidR="00B25A9B" w:rsidRDefault="00B25A9B" w:rsidP="00B25A9B">
      <w:pPr>
        <w:jc w:val="both"/>
      </w:pPr>
      <w:r>
        <w:t xml:space="preserve">Portanto, não há recolhimento de tributos federais e tampouco do ISSQN </w:t>
      </w:r>
      <w:r w:rsidRPr="005C0272">
        <w:rPr>
          <w:u w:val="single"/>
        </w:rPr>
        <w:t>pelos serviços de hospedagem oferecidos pelas plataformas</w:t>
      </w:r>
      <w:r>
        <w:t>, assim como não há indicadores de que os proprietários e anfitriões vêm recolhendo o imposto de renda da pessoa física ou jurídica em razão dos rendimentos auferidos com a venda de diárias de seus imóveis pelas plataformas.</w:t>
      </w:r>
    </w:p>
    <w:p w14:paraId="151263C1" w14:textId="53E712A5" w:rsidR="00B25A9B" w:rsidRDefault="00B25A9B" w:rsidP="00B25A9B">
      <w:pPr>
        <w:jc w:val="both"/>
      </w:pPr>
      <w:r>
        <w:lastRenderedPageBreak/>
        <w:t>O sítio eletrônico “</w:t>
      </w:r>
      <w:proofErr w:type="spellStart"/>
      <w:proofErr w:type="gramStart"/>
      <w:r>
        <w:t>inside.Airbnb</w:t>
      </w:r>
      <w:proofErr w:type="spellEnd"/>
      <w:proofErr w:type="gramEnd"/>
      <w:r>
        <w:t>” apresenta números detalhados dos imóveis ofertados pela empresa em diversas cidades do mundo e, em relação ao Brasil, constam apenas os dados da cidade do Rio de Janeiro [</w:t>
      </w:r>
      <w:r w:rsidR="005C0272">
        <w:t>7</w:t>
      </w:r>
      <w:r>
        <w:t>], permitindo a verificação do faturamento das operações totais e, por consequência, das perdas ou do potencial de arrecadação do ISSQN pela municipalidade carioca.</w:t>
      </w:r>
    </w:p>
    <w:p w14:paraId="70317324" w14:textId="0E18DBEC" w:rsidR="00B25A9B" w:rsidRDefault="00B25A9B" w:rsidP="00B25A9B">
      <w:pPr>
        <w:jc w:val="both"/>
      </w:pPr>
      <w:r>
        <w:t>Segundo o “</w:t>
      </w:r>
      <w:proofErr w:type="spellStart"/>
      <w:proofErr w:type="gramStart"/>
      <w:r>
        <w:t>inside.Airbnb</w:t>
      </w:r>
      <w:proofErr w:type="spellEnd"/>
      <w:proofErr w:type="gramEnd"/>
      <w:r>
        <w:t>”</w:t>
      </w:r>
      <w:r w:rsidR="005C0272">
        <w:t xml:space="preserve"> [7]</w:t>
      </w:r>
      <w:r>
        <w:t>, o Rio de Janeiro possu</w:t>
      </w:r>
      <w:r w:rsidR="005C0272">
        <w:t>ía</w:t>
      </w:r>
      <w:r w:rsidR="006E60AB">
        <w:t>,</w:t>
      </w:r>
      <w:r>
        <w:t xml:space="preserve"> </w:t>
      </w:r>
      <w:r w:rsidR="005C0272">
        <w:t xml:space="preserve">em dezembro </w:t>
      </w:r>
      <w:r>
        <w:t>de 202</w:t>
      </w:r>
      <w:r w:rsidR="005C0272">
        <w:t>4,</w:t>
      </w:r>
      <w:r>
        <w:t xml:space="preserve"> </w:t>
      </w:r>
      <w:r w:rsidRPr="005C0272">
        <w:rPr>
          <w:b/>
          <w:bCs/>
          <w:u w:val="single"/>
        </w:rPr>
        <w:t>36.003 imóveis</w:t>
      </w:r>
      <w:r w:rsidRPr="005C0272">
        <w:rPr>
          <w:b/>
          <w:bCs/>
        </w:rPr>
        <w:t xml:space="preserve"> ofertados na plataforma em todo o território</w:t>
      </w:r>
      <w:r w:rsidR="005C0272" w:rsidRPr="005C0272">
        <w:rPr>
          <w:b/>
          <w:bCs/>
        </w:rPr>
        <w:t xml:space="preserve"> municipal</w:t>
      </w:r>
      <w:r>
        <w:t xml:space="preserve">. </w:t>
      </w:r>
      <w:r w:rsidRPr="005C0272">
        <w:rPr>
          <w:u w:val="single"/>
        </w:rPr>
        <w:t xml:space="preserve">A média de estadias vendidas </w:t>
      </w:r>
      <w:r w:rsidR="005C0272" w:rsidRPr="005C0272">
        <w:rPr>
          <w:u w:val="single"/>
        </w:rPr>
        <w:t xml:space="preserve">por imóvel </w:t>
      </w:r>
      <w:r w:rsidRPr="005C0272">
        <w:rPr>
          <w:u w:val="single"/>
        </w:rPr>
        <w:t>é de 45 dias</w:t>
      </w:r>
      <w:r w:rsidR="005C0272" w:rsidRPr="005C0272">
        <w:rPr>
          <w:u w:val="single"/>
        </w:rPr>
        <w:t>/diárias</w:t>
      </w:r>
      <w:r w:rsidRPr="005C0272">
        <w:rPr>
          <w:u w:val="single"/>
        </w:rPr>
        <w:t xml:space="preserve"> por ano</w:t>
      </w:r>
      <w:r>
        <w:t xml:space="preserve">. </w:t>
      </w:r>
      <w:r w:rsidRPr="005C0272">
        <w:rPr>
          <w:b/>
          <w:bCs/>
          <w:u w:val="single"/>
        </w:rPr>
        <w:t>O ticket médio pago é de exatos R$1.152</w:t>
      </w:r>
      <w:r>
        <w:t xml:space="preserve">, resultando num faturamento anual de R$ 1,87 bilhão. Aplicando-se a alíquota de 5% de ISSQN sobre total de diárias pagas por hóspedes em favor da plataforma, chega-se a uma </w:t>
      </w:r>
      <w:r w:rsidRPr="005C0272">
        <w:rPr>
          <w:b/>
          <w:bCs/>
        </w:rPr>
        <w:t>perda/potencial anual de arrecadação de ISSQN no montante de R$ 93 milhões</w:t>
      </w:r>
      <w:r>
        <w:t>.</w:t>
      </w:r>
    </w:p>
    <w:p w14:paraId="0E795AC5" w14:textId="178EB91B" w:rsidR="00B25A9B" w:rsidRDefault="005C0272" w:rsidP="00B25A9B">
      <w:pPr>
        <w:jc w:val="both"/>
      </w:pPr>
      <w:r>
        <w:t>A</w:t>
      </w:r>
      <w:r w:rsidR="00B25A9B">
        <w:t xml:space="preserve">lém das perdas de arrecadação, da jurisprudência do STJ e do tratamento jurídico dispensado em outros países, o enquadramento jurídico das atividades do </w:t>
      </w:r>
      <w:proofErr w:type="spellStart"/>
      <w:r w:rsidR="00B25A9B">
        <w:t>Airbnb</w:t>
      </w:r>
      <w:proofErr w:type="spellEnd"/>
      <w:r w:rsidR="00B25A9B">
        <w:t xml:space="preserve"> como serviços de hospedagem é reforçado por outros fundamentos:</w:t>
      </w:r>
    </w:p>
    <w:p w14:paraId="16379E8C" w14:textId="3A6FA08A" w:rsidR="005C0272" w:rsidRPr="005C0272" w:rsidRDefault="00B25A9B" w:rsidP="00B25A9B">
      <w:pPr>
        <w:jc w:val="both"/>
      </w:pPr>
      <w:r>
        <w:t xml:space="preserve">A oferta de imóveis para estadias de curta temporada nas plataformas tipo </w:t>
      </w:r>
      <w:proofErr w:type="spellStart"/>
      <w:r>
        <w:t>Airbnb</w:t>
      </w:r>
      <w:proofErr w:type="spellEnd"/>
      <w:r>
        <w:t xml:space="preserve"> </w:t>
      </w:r>
      <w:r w:rsidRPr="005C0272">
        <w:rPr>
          <w:b/>
          <w:bCs/>
          <w:u w:val="single"/>
        </w:rPr>
        <w:t>não tem finalidade residencial</w:t>
      </w:r>
      <w:r w:rsidR="005C0272">
        <w:t xml:space="preserve">. Assim, além de ser hipótese clara de hospedagem mediante o pagamento de diárias, não preenche a condição jurídica </w:t>
      </w:r>
      <w:r>
        <w:t xml:space="preserve">central para a caracterização destas atividades como “locação por temporada”, conforme </w:t>
      </w:r>
      <w:r w:rsidR="005C0272">
        <w:t xml:space="preserve">prevê </w:t>
      </w:r>
      <w:r>
        <w:t>o artigo 48 da Lei 8.245/91 [</w:t>
      </w:r>
      <w:r w:rsidR="005C0272">
        <w:t>8]: “</w:t>
      </w:r>
      <w:r w:rsidR="005C0272" w:rsidRPr="005C0272">
        <w:rPr>
          <w:i/>
          <w:iCs/>
        </w:rPr>
        <w:t xml:space="preserve">Considera-se locação para temporada aquela </w:t>
      </w:r>
      <w:r w:rsidR="005C0272" w:rsidRPr="005C0272">
        <w:rPr>
          <w:b/>
          <w:bCs/>
          <w:i/>
          <w:iCs/>
          <w:u w:val="single"/>
        </w:rPr>
        <w:t>destinada à residência temporária</w:t>
      </w:r>
      <w:r w:rsidR="005C0272" w:rsidRPr="005C0272">
        <w:rPr>
          <w:i/>
          <w:iCs/>
        </w:rPr>
        <w:t xml:space="preserve"> do locatário</w:t>
      </w:r>
      <w:r w:rsidR="005C0272">
        <w:t>”</w:t>
      </w:r>
    </w:p>
    <w:p w14:paraId="69C63490" w14:textId="0E45F6CC" w:rsidR="00B25A9B" w:rsidRDefault="00B25A9B" w:rsidP="00B25A9B">
      <w:pPr>
        <w:jc w:val="both"/>
      </w:pPr>
      <w:r>
        <w:t>Estas ofertas e contratações não contemplam qualquer previsão ou possibilidade de: prorrogação da “locação”, tornando-a conversível em locação residencial por prazo indeterminado (artigo 50 da Lei de Locações</w:t>
      </w:r>
      <w:r w:rsidR="005C0272">
        <w:t xml:space="preserve"> </w:t>
      </w:r>
      <w:r>
        <w:t>[</w:t>
      </w:r>
      <w:r w:rsidR="005C0272">
        <w:t>8</w:t>
      </w:r>
      <w:r>
        <w:t xml:space="preserve">]); ou ação de despejo para reaver o imóvel pois, no caso </w:t>
      </w:r>
      <w:proofErr w:type="gramStart"/>
      <w:r>
        <w:t>do</w:t>
      </w:r>
      <w:proofErr w:type="gramEnd"/>
      <w:r>
        <w:t xml:space="preserve"> hóspede permanecer no imóvel a medida judicial cabível para removê-lo é a reintegração de posse;</w:t>
      </w:r>
    </w:p>
    <w:p w14:paraId="4585D34E" w14:textId="5A8E4297" w:rsidR="00B25A9B" w:rsidRDefault="00B25A9B" w:rsidP="00B25A9B">
      <w:pPr>
        <w:jc w:val="both"/>
      </w:pPr>
      <w:r>
        <w:t>Estas ofertas são sempre anunciadas como “venda de diárias”, a despeito de haver ou não a prestação de serviços de limpeza, segurança, preparo de alimentos, guias turísticos, entre outros. Por isso, enquadram-se na espécie contratual nominada, inserta na tipificação aberta dos meios de hospedagem descritos no artigo 23 da Lei Geral de Turismo (Lei Federal nº 11.771/2008) [</w:t>
      </w:r>
      <w:r w:rsidR="005C0272">
        <w:t>9</w:t>
      </w:r>
      <w:r>
        <w:t>]:</w:t>
      </w:r>
    </w:p>
    <w:p w14:paraId="522BEBEE" w14:textId="77777777" w:rsidR="005C0272" w:rsidRPr="005C0272" w:rsidRDefault="005C0272" w:rsidP="005C0272">
      <w:pPr>
        <w:jc w:val="both"/>
        <w:rPr>
          <w:i/>
          <w:iCs/>
        </w:rPr>
      </w:pPr>
      <w:r w:rsidRPr="005C0272">
        <w:rPr>
          <w:i/>
          <w:iCs/>
        </w:rPr>
        <w:t>Art. 23.  Consideram-se meios de hospedagem os empreendimentos ou estabelecimentos, independentemente de sua forma de constituição, destinados a prestar serviços de alojamento temporário, ofertados em unidades de frequência individual e de uso exclusivo do hóspede, bem como outros serviços necessários aos usuários, denominados de serviços de hospedagem, mediante adoção de instrumento contratual, tácito ou expresso, e cobrança de diária. § 1º. Os empreendimentos ou estabelecimentos de hospedagem que explorem ou administrem, em condomínios residenciais, a prestação de serviços de hospedagem em unidades mobiliadas e equipadas, bem como outros serviços oferecidos a hóspedes, estão sujeitos ao cadastro_ [CADASTUR] de que trata esta Lei e ao seu regulamento.</w:t>
      </w:r>
    </w:p>
    <w:p w14:paraId="698C8369" w14:textId="620833AF" w:rsidR="00B25A9B" w:rsidRDefault="00B25A9B" w:rsidP="00B25A9B">
      <w:pPr>
        <w:jc w:val="both"/>
      </w:pPr>
      <w:r>
        <w:lastRenderedPageBreak/>
        <w:t xml:space="preserve">As ofertas de imóveis para estadias nas plataformas tipo </w:t>
      </w:r>
      <w:proofErr w:type="spellStart"/>
      <w:r>
        <w:t>Airbnb</w:t>
      </w:r>
      <w:proofErr w:type="spellEnd"/>
      <w:r>
        <w:t xml:space="preserve"> </w:t>
      </w:r>
      <w:r w:rsidRPr="005C0272">
        <w:rPr>
          <w:u w:val="single"/>
        </w:rPr>
        <w:t xml:space="preserve">são sempre firmadas diretamente com a própria </w:t>
      </w:r>
      <w:r w:rsidR="006E60AB">
        <w:rPr>
          <w:u w:val="single"/>
        </w:rPr>
        <w:t>companhia</w:t>
      </w:r>
      <w:r w:rsidR="006E60AB" w:rsidRPr="005C0272">
        <w:rPr>
          <w:u w:val="single"/>
        </w:rPr>
        <w:t xml:space="preserve"> </w:t>
      </w:r>
      <w:r w:rsidRPr="005C0272">
        <w:rPr>
          <w:u w:val="single"/>
        </w:rPr>
        <w:t>(</w:t>
      </w:r>
      <w:r w:rsidRPr="005C0272">
        <w:rPr>
          <w:b/>
          <w:bCs/>
          <w:u w:val="single"/>
        </w:rPr>
        <w:t>contratos eletrônicos</w:t>
      </w:r>
      <w:r w:rsidRPr="005C0272">
        <w:rPr>
          <w:u w:val="single"/>
        </w:rPr>
        <w:t>)</w:t>
      </w:r>
      <w:r>
        <w:t>, ainda que possam contemplar contratos adicionais ou regras exigidas pelo proprietário ou pelo anfitrião, os quais funcionam como uma espécie de anexo ou aditivo à contratação eletrônica básica com a plataforma</w:t>
      </w:r>
      <w:r w:rsidR="008B6D74">
        <w:t>.</w:t>
      </w:r>
    </w:p>
    <w:p w14:paraId="0FDE61A1" w14:textId="61982D6C" w:rsidR="00B25A9B" w:rsidRDefault="00B25A9B" w:rsidP="00B25A9B">
      <w:pPr>
        <w:jc w:val="both"/>
      </w:pPr>
      <w:r>
        <w:t>Como já destacado, vários países cobram IVA ou outro tipo de tributo sobre o consumo dessas atividades, em regra qualificadas como serviços de hospedagem</w:t>
      </w:r>
      <w:r w:rsidR="008B6D74">
        <w:t>.</w:t>
      </w:r>
    </w:p>
    <w:p w14:paraId="1F3D8C94" w14:textId="77777777" w:rsidR="008B6D74" w:rsidRDefault="008B6D74" w:rsidP="00B25A9B">
      <w:pPr>
        <w:jc w:val="both"/>
      </w:pPr>
      <w:r>
        <w:t xml:space="preserve">Portanto, a não-regulação e fiscalização, assim como a não-tributação das atividades de hospedagem em imóveis residenciais, acarreta </w:t>
      </w:r>
      <w:r w:rsidR="00B25A9B">
        <w:t>evidente concorrência direta (e desleal</w:t>
      </w:r>
      <w:r>
        <w:t>, em razão da sua informalidade e desoneração tributária e fiscal</w:t>
      </w:r>
      <w:r w:rsidR="00B25A9B">
        <w:t xml:space="preserve">) com </w:t>
      </w:r>
      <w:r>
        <w:t>relação a</w:t>
      </w:r>
      <w:r w:rsidR="00B25A9B">
        <w:t>os demais meios de hospedagem</w:t>
      </w:r>
      <w:r>
        <w:t xml:space="preserve">, especialmente em relação às redes hoteleiras, de </w:t>
      </w:r>
      <w:proofErr w:type="spellStart"/>
      <w:r>
        <w:t>hostels</w:t>
      </w:r>
      <w:proofErr w:type="spellEnd"/>
      <w:r>
        <w:t xml:space="preserve"> e demais meios de hospedagem. </w:t>
      </w:r>
    </w:p>
    <w:p w14:paraId="73BC4723" w14:textId="4502F5E6" w:rsidR="00B25A9B" w:rsidRDefault="008B6D74" w:rsidP="00B25A9B">
      <w:pPr>
        <w:jc w:val="both"/>
      </w:pPr>
      <w:r>
        <w:t>A</w:t>
      </w:r>
      <w:r w:rsidR="00B25A9B">
        <w:t xml:space="preserve"> </w:t>
      </w:r>
      <w:r>
        <w:t xml:space="preserve">concorrência é direta, </w:t>
      </w:r>
      <w:r w:rsidR="00B25A9B">
        <w:t xml:space="preserve">como demonstram as </w:t>
      </w:r>
      <w:r>
        <w:t xml:space="preserve">recentes </w:t>
      </w:r>
      <w:r w:rsidR="00B25A9B">
        <w:t xml:space="preserve">propagandas amplamente veiculadas nas mídias, seja para famílias ou grupos de amigos, o que reforça a identidade do contrato e da </w:t>
      </w:r>
      <w:proofErr w:type="spellStart"/>
      <w:r w:rsidR="00B25A9B" w:rsidRPr="008B6D74">
        <w:rPr>
          <w:i/>
          <w:iCs/>
        </w:rPr>
        <w:t>fattispecie</w:t>
      </w:r>
      <w:proofErr w:type="spellEnd"/>
      <w:r w:rsidR="00B25A9B">
        <w:t xml:space="preserve"> tributária e invoca o princípio da isonomia</w:t>
      </w:r>
      <w:r>
        <w:t xml:space="preserve"> regulatória,</w:t>
      </w:r>
      <w:r w:rsidR="00B25A9B">
        <w:t xml:space="preserve"> igualdade </w:t>
      </w:r>
      <w:r>
        <w:t xml:space="preserve">econômica e </w:t>
      </w:r>
      <w:r w:rsidR="00B25A9B">
        <w:t>tributária [1</w:t>
      </w:r>
      <w:r>
        <w:t>1</w:t>
      </w:r>
      <w:r w:rsidR="00B25A9B">
        <w:t>].</w:t>
      </w:r>
    </w:p>
    <w:p w14:paraId="7D68D7F1" w14:textId="7B532C5A" w:rsidR="00B25A9B" w:rsidRPr="008B6D74" w:rsidRDefault="008B6D74" w:rsidP="00B25A9B">
      <w:pPr>
        <w:jc w:val="both"/>
        <w:rPr>
          <w:b/>
          <w:bCs/>
        </w:rPr>
      </w:pPr>
      <w:r w:rsidRPr="008B6D74">
        <w:rPr>
          <w:b/>
          <w:bCs/>
        </w:rPr>
        <w:t>(DES)REGULAÇÃO E IMPORTÂNCIA DA FISCALIZAÇÃO ADMINISTRATIVA MÍNIMA DAS ATIVIDADES DE HOSPEDAGEM EM IMÓVEIS RESIDENCIAIS.</w:t>
      </w:r>
    </w:p>
    <w:p w14:paraId="3A314591" w14:textId="77777777" w:rsidR="00B25A9B" w:rsidRDefault="00B25A9B" w:rsidP="00B25A9B">
      <w:pPr>
        <w:jc w:val="both"/>
      </w:pPr>
      <w:r>
        <w:t>No campo da regulação, as questões e problemas da informalidade das atividades das hospedagens por meio das plataformas são igualmente relevantes.</w:t>
      </w:r>
    </w:p>
    <w:p w14:paraId="236E1475" w14:textId="77777777" w:rsidR="00B25A9B" w:rsidRDefault="00B25A9B" w:rsidP="00B25A9B">
      <w:pPr>
        <w:jc w:val="both"/>
      </w:pPr>
      <w:r>
        <w:t>A primeira e mais básica obrigação não cumprida pelas plataformas e respectivos anfitriões diz respeito ao cadastro de hóspedes no Sistema Nacional de Registro de Hóspedes (</w:t>
      </w:r>
      <w:proofErr w:type="spellStart"/>
      <w:r>
        <w:t>SNRHos</w:t>
      </w:r>
      <w:proofErr w:type="spellEnd"/>
      <w:r>
        <w:t>), conforme exigido pelas Leis nº 11.771/2008 e Decreto 7.381/2010.</w:t>
      </w:r>
    </w:p>
    <w:p w14:paraId="7501C7C4" w14:textId="6408E9EC" w:rsidR="00B25A9B" w:rsidRDefault="00B25A9B" w:rsidP="00B25A9B">
      <w:pPr>
        <w:jc w:val="both"/>
      </w:pPr>
      <w:r>
        <w:t>Esse cadastro permite a comunicação tempestiva de informações aos órgãos de segurança pública e de proteção à infância e adolescência [1</w:t>
      </w:r>
      <w:r w:rsidR="008B6D74">
        <w:t>2</w:t>
      </w:r>
      <w:r>
        <w:t>], entre outros, prevenindo a utilização desses imóveis para a prática de ilegalidades, tais como: esconderijo de criminosos e foragidos da Justiça nacional e internacional, prática de pedofilia, tráfico de drogas, realização de jogos ilegais e de outras atividades criminosas ou ilícitas.</w:t>
      </w:r>
    </w:p>
    <w:p w14:paraId="68AC4364" w14:textId="77777777" w:rsidR="00B25A9B" w:rsidRDefault="00B25A9B" w:rsidP="00B25A9B">
      <w:pPr>
        <w:jc w:val="both"/>
      </w:pPr>
      <w:r>
        <w:t>As plataformas também não-cumprem outras normas administrativas relevantes, como a obtenção de alvará de localização e estabelecimento da atividade — ainda que por meio de autodeclaração permitida pelas leis locais de liberdade econômica —, pagamento contribuição ao Ecad pela reprodução de música em ambientes fechados, pagamento de contas de água nas modalidades tarifárias comerciais, entre outras.</w:t>
      </w:r>
    </w:p>
    <w:p w14:paraId="736E90F7" w14:textId="77777777" w:rsidR="00B25A9B" w:rsidRDefault="00B25A9B" w:rsidP="00B25A9B">
      <w:pPr>
        <w:jc w:val="both"/>
      </w:pPr>
      <w:r>
        <w:t xml:space="preserve">Não há também inscrição no Cadastur, nos termos da Portaria nº 100/2011 do Ministério do Turismo, apesar de o </w:t>
      </w:r>
      <w:proofErr w:type="spellStart"/>
      <w:r>
        <w:t>Airbnb</w:t>
      </w:r>
      <w:proofErr w:type="spellEnd"/>
      <w:r>
        <w:t xml:space="preserve"> informar curiosamente que suas atividades podem se enquadrar no regime do Perse (Programa Emergencial de Retomada do Setor de Entretenimento — Lei nº 14.148/2021) [12].</w:t>
      </w:r>
    </w:p>
    <w:p w14:paraId="1AEFA95F" w14:textId="77777777" w:rsidR="00B25A9B" w:rsidRDefault="00B25A9B" w:rsidP="00B25A9B">
      <w:pPr>
        <w:jc w:val="both"/>
      </w:pPr>
      <w:r>
        <w:lastRenderedPageBreak/>
        <w:t>Todas essas exigências acima pontuadas, além de outras decorrentes de leis estaduais e municipais são cumpridas pelos meios de hospedagem tradicionais, o que acentua a concorrência desleal das plataformas de vendas de estadias mediante o pagamento de diárias, agravando ainda mais a desigualdade decorrente das vantagens tributárias que lhes favorecem até agora no Brasil.</w:t>
      </w:r>
    </w:p>
    <w:p w14:paraId="1FB9C758" w14:textId="77777777" w:rsidR="00B25A9B" w:rsidRDefault="00B25A9B" w:rsidP="00B25A9B">
      <w:pPr>
        <w:jc w:val="both"/>
      </w:pPr>
      <w:r>
        <w:t xml:space="preserve">A informalidade e a </w:t>
      </w:r>
      <w:proofErr w:type="spellStart"/>
      <w:r>
        <w:t>insujeição</w:t>
      </w:r>
      <w:proofErr w:type="spellEnd"/>
      <w:r>
        <w:t xml:space="preserve"> dessas plataformas às normas ordenadoras locais, estaduais ou federais lobriga maior diante da dos riscos de terrorismo e criminalidade que podem colocar em risco pessoas, instituições e a própria realização de grandes eventos nas cidades brasileiras, especialmente encontros políticos e empresariais internacionais (como o G-20), num mundo em que proliferam conflitos, terrorismo e guerras.</w:t>
      </w:r>
    </w:p>
    <w:p w14:paraId="13F4872A" w14:textId="77777777" w:rsidR="006E60AB" w:rsidRDefault="006E60AB" w:rsidP="00B25A9B">
      <w:pPr>
        <w:jc w:val="both"/>
        <w:rPr>
          <w:b/>
          <w:bCs/>
        </w:rPr>
      </w:pPr>
    </w:p>
    <w:p w14:paraId="5783801E" w14:textId="6E56D349" w:rsidR="00B25A9B" w:rsidRPr="008B6D74" w:rsidRDefault="008B6D74" w:rsidP="00B25A9B">
      <w:pPr>
        <w:jc w:val="both"/>
        <w:rPr>
          <w:b/>
          <w:bCs/>
        </w:rPr>
      </w:pPr>
      <w:r w:rsidRPr="008B6D74">
        <w:rPr>
          <w:b/>
          <w:bCs/>
        </w:rPr>
        <w:t>CONCLUSÃO</w:t>
      </w:r>
    </w:p>
    <w:p w14:paraId="4ED8613F" w14:textId="1228EE50" w:rsidR="00B25A9B" w:rsidRDefault="00B25A9B" w:rsidP="00B25A9B">
      <w:pPr>
        <w:jc w:val="both"/>
      </w:pPr>
      <w:r>
        <w:t xml:space="preserve">Apesar da demora do Brasil em definir critérios regulatórios e tributários para as atividades das plataformas do tipo </w:t>
      </w:r>
      <w:proofErr w:type="spellStart"/>
      <w:r>
        <w:t>Airbnb</w:t>
      </w:r>
      <w:proofErr w:type="spellEnd"/>
      <w:r>
        <w:t>, pode-se afirmar que hoje não há mais dúvidas sobre o caráter jurídico das ofertas de imóveis mediante o pagamento de diárias, sendo caracterizadas inequivocamente como serviços de hospedagem, a despeito da realização de outros serviços prévios, com natureza de agenciamento ou intermediação.</w:t>
      </w:r>
    </w:p>
    <w:p w14:paraId="5E178A6C" w14:textId="2A60FF33" w:rsidR="00B25A9B" w:rsidRDefault="00B25A9B" w:rsidP="00B25A9B">
      <w:pPr>
        <w:jc w:val="both"/>
      </w:pPr>
      <w:r>
        <w:t>Essas atividades também estão disciplinadas na regulamentação da reforma tributária do consumo (Emenda Constitucional 132/2023), conforme projeto de Lei Complementar em tramitação no Congresso Nacional. Nele, há clara determinação de aplicação do regime tributário específico dos hotéis para as “contratações com menos de 90 dias” (artigos 2</w:t>
      </w:r>
      <w:r w:rsidR="008B6D74">
        <w:t>5</w:t>
      </w:r>
      <w:r>
        <w:t>3 e 27</w:t>
      </w:r>
      <w:r w:rsidR="008B6D74">
        <w:t>8</w:t>
      </w:r>
      <w:r>
        <w:t>, II</w:t>
      </w:r>
      <w:r w:rsidR="008B6D74">
        <w:t>, da Lei Complementar Federal n. 214/2025</w:t>
      </w:r>
      <w:r>
        <w:t>), devendo a regra valer como critério de incidência e de interpretação não só para os futuros tributos (CBS e IBS), mas também para os atuais, como ISSQN e PIS/</w:t>
      </w:r>
      <w:proofErr w:type="spellStart"/>
      <w:r>
        <w:t>Cofins</w:t>
      </w:r>
      <w:proofErr w:type="spellEnd"/>
      <w:r>
        <w:t>.</w:t>
      </w:r>
    </w:p>
    <w:p w14:paraId="7F82F04F" w14:textId="77777777" w:rsidR="00A51677" w:rsidRDefault="00B25A9B" w:rsidP="00B25A9B">
      <w:pPr>
        <w:jc w:val="both"/>
      </w:pPr>
      <w:r>
        <w:t xml:space="preserve">Diante de tudo isso é preciso sublinhar a necessidade </w:t>
      </w:r>
      <w:r w:rsidR="008B6D74">
        <w:t>do Município do Rio de Janeiro</w:t>
      </w:r>
      <w:r>
        <w:t xml:space="preserve"> exigir imediatamente </w:t>
      </w:r>
      <w:r w:rsidR="008B6D74">
        <w:t xml:space="preserve">dos sítios eletrônicos, aplicativos e </w:t>
      </w:r>
      <w:r>
        <w:t>das plataformas</w:t>
      </w:r>
      <w:r w:rsidR="008B6D74">
        <w:t xml:space="preserve"> digitais, corretores, agenciadores</w:t>
      </w:r>
      <w:r>
        <w:t>, anfitriões</w:t>
      </w:r>
      <w:r w:rsidR="008B6D74">
        <w:t>,</w:t>
      </w:r>
      <w:r>
        <w:t xml:space="preserve"> proprietários </w:t>
      </w:r>
      <w:r w:rsidR="008B6D74">
        <w:t xml:space="preserve">e possuidores </w:t>
      </w:r>
      <w:r>
        <w:t xml:space="preserve">de imóveis destinados à hospedagem (mediante o pagamento de diárias), </w:t>
      </w:r>
      <w:r w:rsidR="00A51677">
        <w:t xml:space="preserve">aplicar uma </w:t>
      </w:r>
      <w:r w:rsidR="008B6D74">
        <w:t xml:space="preserve">regulação mínima e </w:t>
      </w:r>
      <w:r w:rsidR="00A51677">
        <w:t xml:space="preserve">exigir </w:t>
      </w:r>
      <w:r>
        <w:t xml:space="preserve">o devido pagamento dos tributos </w:t>
      </w:r>
      <w:r w:rsidR="00A51677">
        <w:t xml:space="preserve">municipais </w:t>
      </w:r>
      <w:r>
        <w:t>incidentes sobre essas atividades</w:t>
      </w:r>
      <w:r w:rsidR="00A51677">
        <w:t>, nos termos acima descritos</w:t>
      </w:r>
      <w:r w:rsidR="008B6D74">
        <w:t xml:space="preserve">. </w:t>
      </w:r>
    </w:p>
    <w:p w14:paraId="7AF24201" w14:textId="474B30E1" w:rsidR="008B6D74" w:rsidRDefault="008B6D74" w:rsidP="00B25A9B">
      <w:pPr>
        <w:jc w:val="both"/>
      </w:pPr>
      <w:r>
        <w:t xml:space="preserve">A presente proposta legislativa contempla um rol de critérios </w:t>
      </w:r>
      <w:r w:rsidR="00A51677">
        <w:t xml:space="preserve">e regras </w:t>
      </w:r>
      <w:r>
        <w:t>simplificad</w:t>
      </w:r>
      <w:r w:rsidR="00A51677">
        <w:t>a</w:t>
      </w:r>
      <w:r>
        <w:t xml:space="preserve">s, suficientes para o início da regulação destas atividades no âmbito da cidade do Rio de Janeiro, que se destaca como a cidade que mais recebe visitantes e turistas nacionais e estrangeiros, sendo destacada pelo próprio </w:t>
      </w:r>
      <w:proofErr w:type="spellStart"/>
      <w:r>
        <w:t>Airbnb</w:t>
      </w:r>
      <w:proofErr w:type="spellEnd"/>
      <w:r>
        <w:t xml:space="preserve"> como a única cidade da América do Sul que tem números abertos.</w:t>
      </w:r>
    </w:p>
    <w:p w14:paraId="699E9CD4" w14:textId="77777777" w:rsidR="00B25A9B" w:rsidRDefault="00B25A9B" w:rsidP="00B25A9B">
      <w:pPr>
        <w:jc w:val="both"/>
      </w:pPr>
    </w:p>
    <w:p w14:paraId="6F4D9B9E" w14:textId="199CEF8B" w:rsidR="00A51677" w:rsidRDefault="00A51677" w:rsidP="00B25A9B">
      <w:pPr>
        <w:jc w:val="both"/>
      </w:pPr>
      <w:r>
        <w:t>_____________</w:t>
      </w:r>
    </w:p>
    <w:p w14:paraId="6A62A5E6" w14:textId="15A2978E" w:rsidR="00A51677" w:rsidRDefault="00A51677" w:rsidP="00B25A9B">
      <w:pPr>
        <w:jc w:val="both"/>
      </w:pPr>
      <w:r>
        <w:lastRenderedPageBreak/>
        <w:t>NOTAS:</w:t>
      </w:r>
    </w:p>
    <w:p w14:paraId="08D4CF1D" w14:textId="4E2A744B" w:rsidR="004130D0" w:rsidRDefault="004130D0" w:rsidP="004130D0">
      <w:pPr>
        <w:jc w:val="both"/>
      </w:pPr>
      <w:r>
        <w:t>[1] Acórdão da 4ª Turma do STJ no REsp 1.819.075. Excerto do VOTO VENCEDOR do Ministro Raul Araújo (…) “Na hipótese, tem-se um contrato atípico de hospedagem, que se equipara à nova modalidade surgida nos dias atuais, marcados pelos influxos da avançada tecnologia e pelas facilidades de comunicação e acesso proporcionadas pela rede mundial da internet, e que se vem tornando bastante popular, de um lado, como forma de incremento ou complementação de renda de senhorios, e, de outro, de obtenção, por viajantes e outros interessados, de acolhida e abrigo de reduzido custo. Embora aparentemente lícita, essa peculiar recente forma de hospedagem não encontra, ainda, clara definição doutrinária, nem tem legislação reguladora no Brasil, e, registre-se, não se confunde com aquelas espécies tradicionais de locação, regidas pela Lei 8.245/91, nem mesmo com aquela menos antiga, genericamente denominada de aluguel por temporada (art. 48 da Lei de Locações</w:t>
      </w:r>
      <w:proofErr w:type="gramStart"/>
      <w:r>
        <w:t>).‘</w:t>
      </w:r>
      <w:proofErr w:type="gramEnd"/>
    </w:p>
    <w:p w14:paraId="671A4E4B" w14:textId="77777777" w:rsidR="004130D0" w:rsidRDefault="004130D0" w:rsidP="004130D0">
      <w:pPr>
        <w:jc w:val="both"/>
      </w:pPr>
      <w:r>
        <w:t xml:space="preserve">Acórdão da 3ª Turma no </w:t>
      </w:r>
      <w:proofErr w:type="spellStart"/>
      <w:r>
        <w:t>AgInt</w:t>
      </w:r>
      <w:proofErr w:type="spellEnd"/>
      <w:r>
        <w:t xml:space="preserve"> no </w:t>
      </w:r>
      <w:proofErr w:type="spellStart"/>
      <w:r>
        <w:t>AREsp</w:t>
      </w:r>
      <w:proofErr w:type="spellEnd"/>
      <w:r>
        <w:t xml:space="preserve"> 2175092 / </w:t>
      </w:r>
      <w:proofErr w:type="gramStart"/>
      <w:r>
        <w:t>SP,  Relatora</w:t>
      </w:r>
      <w:proofErr w:type="gramEnd"/>
      <w:r>
        <w:t xml:space="preserve"> Ministra Maria Isabel Gallotti. Trecho da Ementa: “5. Além disso, [o STJ] possui entendimento no sentido de que o sistema de reserva de imóveis por meio de plataformas digitais do tipo “</w:t>
      </w:r>
      <w:proofErr w:type="spellStart"/>
      <w:r>
        <w:t>Airnb</w:t>
      </w:r>
      <w:proofErr w:type="spellEnd"/>
      <w:r>
        <w:t>” é caracterizado como uma espécie de contrato atípico de hospedagem e não se confunde com locação por temporada, e, por isso, não poderia ser abarcado pela finalidade residencial disposta em Convenção condominial”.</w:t>
      </w:r>
    </w:p>
    <w:p w14:paraId="1BF0882E" w14:textId="77777777" w:rsidR="004130D0" w:rsidRDefault="004130D0" w:rsidP="004130D0">
      <w:pPr>
        <w:jc w:val="both"/>
      </w:pPr>
      <w:r>
        <w:t xml:space="preserve">[2] </w:t>
      </w:r>
      <w:proofErr w:type="spellStart"/>
      <w:r>
        <w:t>AREsp</w:t>
      </w:r>
      <w:proofErr w:type="spellEnd"/>
      <w:r>
        <w:t xml:space="preserve"> 1479157; REsp 1920116; </w:t>
      </w:r>
      <w:proofErr w:type="spellStart"/>
      <w:r>
        <w:t>AREsp</w:t>
      </w:r>
      <w:proofErr w:type="spellEnd"/>
      <w:r>
        <w:t xml:space="preserve"> 1907864; </w:t>
      </w:r>
      <w:proofErr w:type="spellStart"/>
      <w:r>
        <w:t>AREsp</w:t>
      </w:r>
      <w:proofErr w:type="spellEnd"/>
      <w:r>
        <w:t xml:space="preserve"> 1550568; REsp 1960806; </w:t>
      </w:r>
      <w:proofErr w:type="spellStart"/>
      <w:r>
        <w:t>Resp</w:t>
      </w:r>
      <w:proofErr w:type="spellEnd"/>
      <w:r>
        <w:t xml:space="preserve"> 1896710; </w:t>
      </w:r>
      <w:proofErr w:type="spellStart"/>
      <w:r>
        <w:t>AREsp</w:t>
      </w:r>
      <w:proofErr w:type="spellEnd"/>
      <w:r>
        <w:t xml:space="preserve"> 1958829; REsp 1933270; </w:t>
      </w:r>
      <w:proofErr w:type="spellStart"/>
      <w:r>
        <w:t>AREsp</w:t>
      </w:r>
      <w:proofErr w:type="spellEnd"/>
      <w:r>
        <w:t xml:space="preserve"> 1997646; REsp 1952188; REsp 1957706; REsp 2055708; </w:t>
      </w:r>
      <w:proofErr w:type="spellStart"/>
      <w:r>
        <w:t>AREsp</w:t>
      </w:r>
      <w:proofErr w:type="spellEnd"/>
      <w:r>
        <w:t xml:space="preserve"> 2296042; </w:t>
      </w:r>
      <w:proofErr w:type="spellStart"/>
      <w:r>
        <w:t>AREsp</w:t>
      </w:r>
      <w:proofErr w:type="spellEnd"/>
      <w:r>
        <w:t xml:space="preserve"> 2402667; </w:t>
      </w:r>
      <w:proofErr w:type="spellStart"/>
      <w:r>
        <w:t>AREsp</w:t>
      </w:r>
      <w:proofErr w:type="spellEnd"/>
      <w:r>
        <w:t xml:space="preserve"> 2487300; REsp 2126656 e REsp 2128832 nestes dois últimos o Relator Min. Rogerio </w:t>
      </w:r>
      <w:proofErr w:type="spellStart"/>
      <w:r>
        <w:t>Shcietti</w:t>
      </w:r>
      <w:proofErr w:type="spellEnd"/>
      <w:r>
        <w:t xml:space="preserve"> Cruz “determinou que o recurso seja admitido como representativo da controvérsia na origem, com a proposta de reafirmação do entendimento estabelecido pelas Turmas integrantes da Segunda Seção.”</w:t>
      </w:r>
    </w:p>
    <w:p w14:paraId="59C80858" w14:textId="48FA0F40" w:rsidR="00B25A9B" w:rsidRDefault="00B25A9B" w:rsidP="00B25A9B">
      <w:pPr>
        <w:jc w:val="both"/>
      </w:pPr>
      <w:r>
        <w:t>[</w:t>
      </w:r>
      <w:r w:rsidR="004130D0">
        <w:t>3</w:t>
      </w:r>
      <w:r>
        <w:t>] E o caso de Berlim, Nova Iorque, Lisboa, Porto e Barcelona. Em São Francisco (California) por exemplo, apenas proprietários residentes podem ofertar seus imóveis, ficando proibido o “</w:t>
      </w:r>
      <w:proofErr w:type="spellStart"/>
      <w:r>
        <w:t>listing</w:t>
      </w:r>
      <w:proofErr w:type="spellEnd"/>
      <w:r>
        <w:t>”, por meio do qual anfitriões agenciam dezenas ou até centenas de imóveis. Os imóveis de residentes efetivos só podem ser ocupados por hóspedes no máximo 90 dias por ano.</w:t>
      </w:r>
    </w:p>
    <w:p w14:paraId="6AD1656C" w14:textId="6DF07DE0" w:rsidR="004130D0" w:rsidRDefault="00B25A9B" w:rsidP="00B25A9B">
      <w:pPr>
        <w:jc w:val="both"/>
      </w:pPr>
      <w:r>
        <w:t>[</w:t>
      </w:r>
      <w:proofErr w:type="gramStart"/>
      <w:r>
        <w:t>4]</w:t>
      </w:r>
      <w:r w:rsidR="004130D0" w:rsidRPr="004130D0">
        <w:t>https://oglobo.globo.com/google/amp/economia/noticia/2024/10/12/batalha-do-aibnb-cresce-a-disputa-na-justica-entre-condominios-e-donos-de-imoveis.ghtml</w:t>
      </w:r>
      <w:proofErr w:type="gramEnd"/>
    </w:p>
    <w:p w14:paraId="3033E4A4" w14:textId="58F33CD2" w:rsidR="000A3B27" w:rsidRPr="000A3B27" w:rsidRDefault="00B25A9B" w:rsidP="00B25A9B">
      <w:pPr>
        <w:jc w:val="both"/>
        <w:rPr>
          <w:u w:val="single"/>
          <w:lang w:val="en-US"/>
        </w:rPr>
      </w:pPr>
      <w:r w:rsidRPr="000A3B27">
        <w:rPr>
          <w:lang w:val="en-US"/>
        </w:rPr>
        <w:t>[5]</w:t>
      </w:r>
      <w:hyperlink r:id="rId7" w:history="1">
        <w:r w:rsidR="000A3B27" w:rsidRPr="000A3B27">
          <w:rPr>
            <w:rStyle w:val="Hyperlink"/>
            <w:color w:val="auto"/>
            <w:lang w:val="en-US"/>
          </w:rPr>
          <w:t>https://taxation-customs.ec.europa.eu/taxation/tax-transparency-cooperation/</w:t>
        </w:r>
      </w:hyperlink>
      <w:r w:rsidR="000A3B27" w:rsidRPr="000A3B27">
        <w:rPr>
          <w:lang w:val="en-US"/>
        </w:rPr>
        <w:t xml:space="preserve"> </w:t>
      </w:r>
      <w:r w:rsidR="000A3B27" w:rsidRPr="000A3B27">
        <w:rPr>
          <w:u w:val="single"/>
          <w:lang w:val="en-US"/>
        </w:rPr>
        <w:t>administrative-co-operation-and-mutual-assistance/dac7_en</w:t>
      </w:r>
    </w:p>
    <w:p w14:paraId="281A601A" w14:textId="495AA393" w:rsidR="000A3B27" w:rsidRDefault="005C0272" w:rsidP="00B25A9B">
      <w:pPr>
        <w:jc w:val="both"/>
      </w:pPr>
      <w:r w:rsidRPr="005C0272">
        <w:rPr>
          <w:lang w:val="en-US"/>
        </w:rPr>
        <w:t xml:space="preserve">[6] </w:t>
      </w:r>
      <w:hyperlink r:id="rId8" w:history="1">
        <w:r w:rsidRPr="005C0272">
          <w:rPr>
            <w:rStyle w:val="Hyperlink"/>
            <w:lang w:val="en-US"/>
          </w:rPr>
          <w:t>https://www.irs.gov/credits-and-deductions</w:t>
        </w:r>
      </w:hyperlink>
      <w:r w:rsidRPr="005C0272">
        <w:rPr>
          <w:lang w:val="en-US"/>
        </w:rPr>
        <w:t xml:space="preserve">. </w:t>
      </w:r>
      <w:r w:rsidR="00B25A9B">
        <w:t xml:space="preserve">A tributação do consumo dos serviços de hospedagem das plataformas se dá sob diversas hipóteses de incidência e denominações nos EUA: </w:t>
      </w:r>
      <w:proofErr w:type="spellStart"/>
      <w:r w:rsidR="00B25A9B">
        <w:t>sales</w:t>
      </w:r>
      <w:proofErr w:type="spellEnd"/>
      <w:r w:rsidR="00B25A9B">
        <w:t xml:space="preserve"> </w:t>
      </w:r>
      <w:proofErr w:type="spellStart"/>
      <w:r w:rsidR="00B25A9B">
        <w:t>tax</w:t>
      </w:r>
      <w:proofErr w:type="spellEnd"/>
      <w:r w:rsidR="00B25A9B">
        <w:t xml:space="preserve">, </w:t>
      </w:r>
      <w:proofErr w:type="spellStart"/>
      <w:r w:rsidR="00B25A9B">
        <w:t>bed</w:t>
      </w:r>
      <w:proofErr w:type="spellEnd"/>
      <w:r w:rsidR="00B25A9B">
        <w:t xml:space="preserve"> </w:t>
      </w:r>
      <w:proofErr w:type="spellStart"/>
      <w:r w:rsidR="00B25A9B">
        <w:t>tax</w:t>
      </w:r>
      <w:proofErr w:type="spellEnd"/>
      <w:r w:rsidR="00B25A9B">
        <w:t xml:space="preserve">, </w:t>
      </w:r>
      <w:proofErr w:type="spellStart"/>
      <w:r w:rsidR="00B25A9B">
        <w:t>lodging</w:t>
      </w:r>
      <w:proofErr w:type="spellEnd"/>
      <w:r w:rsidR="00B25A9B">
        <w:t xml:space="preserve"> </w:t>
      </w:r>
      <w:proofErr w:type="spellStart"/>
      <w:r w:rsidR="00B25A9B">
        <w:t>tax</w:t>
      </w:r>
      <w:proofErr w:type="spellEnd"/>
      <w:r w:rsidR="00B25A9B">
        <w:t xml:space="preserve">, </w:t>
      </w:r>
      <w:proofErr w:type="spellStart"/>
      <w:r w:rsidR="00B25A9B">
        <w:t>occupancy</w:t>
      </w:r>
      <w:proofErr w:type="spellEnd"/>
      <w:r w:rsidR="00B25A9B">
        <w:t xml:space="preserve"> </w:t>
      </w:r>
      <w:proofErr w:type="spellStart"/>
      <w:r w:rsidR="00B25A9B">
        <w:t>tax</w:t>
      </w:r>
      <w:proofErr w:type="spellEnd"/>
      <w:r w:rsidR="00B25A9B">
        <w:t xml:space="preserve">, </w:t>
      </w:r>
      <w:proofErr w:type="spellStart"/>
      <w:r w:rsidR="00B25A9B">
        <w:t>transient</w:t>
      </w:r>
      <w:proofErr w:type="spellEnd"/>
      <w:r w:rsidR="00B25A9B">
        <w:t xml:space="preserve"> </w:t>
      </w:r>
      <w:proofErr w:type="spellStart"/>
      <w:r w:rsidR="00B25A9B">
        <w:t>occupancy</w:t>
      </w:r>
      <w:proofErr w:type="spellEnd"/>
      <w:r w:rsidR="00B25A9B">
        <w:t xml:space="preserve"> </w:t>
      </w:r>
      <w:proofErr w:type="spellStart"/>
      <w:r w:rsidR="00B25A9B">
        <w:t>tax</w:t>
      </w:r>
      <w:proofErr w:type="spellEnd"/>
      <w:r w:rsidR="00B25A9B">
        <w:t xml:space="preserve">, hotel </w:t>
      </w:r>
      <w:proofErr w:type="spellStart"/>
      <w:r w:rsidR="00B25A9B">
        <w:t>tax</w:t>
      </w:r>
      <w:proofErr w:type="spellEnd"/>
      <w:r w:rsidR="00B25A9B">
        <w:t xml:space="preserve">, </w:t>
      </w:r>
      <w:proofErr w:type="spellStart"/>
      <w:r w:rsidR="00B25A9B">
        <w:t>room</w:t>
      </w:r>
      <w:proofErr w:type="spellEnd"/>
      <w:r w:rsidR="00B25A9B">
        <w:t xml:space="preserve"> </w:t>
      </w:r>
      <w:proofErr w:type="spellStart"/>
      <w:r w:rsidR="00B25A9B">
        <w:t>tax</w:t>
      </w:r>
      <w:proofErr w:type="spellEnd"/>
      <w:r w:rsidR="00B25A9B">
        <w:t xml:space="preserve">, </w:t>
      </w:r>
      <w:proofErr w:type="spellStart"/>
      <w:r w:rsidR="00B25A9B">
        <w:t>gross</w:t>
      </w:r>
      <w:proofErr w:type="spellEnd"/>
      <w:r w:rsidR="00B25A9B">
        <w:t xml:space="preserve"> </w:t>
      </w:r>
      <w:proofErr w:type="spellStart"/>
      <w:r w:rsidR="00B25A9B">
        <w:t>receipts</w:t>
      </w:r>
      <w:proofErr w:type="spellEnd"/>
      <w:r w:rsidR="00B25A9B">
        <w:t xml:space="preserve"> </w:t>
      </w:r>
      <w:proofErr w:type="spellStart"/>
      <w:r w:rsidR="00B25A9B">
        <w:t>tax</w:t>
      </w:r>
      <w:proofErr w:type="spellEnd"/>
      <w:r w:rsidR="00B25A9B">
        <w:t xml:space="preserve">, </w:t>
      </w:r>
      <w:proofErr w:type="spellStart"/>
      <w:r w:rsidR="00B25A9B">
        <w:t>transaction</w:t>
      </w:r>
      <w:proofErr w:type="spellEnd"/>
      <w:r w:rsidR="00B25A9B">
        <w:t xml:space="preserve"> </w:t>
      </w:r>
      <w:proofErr w:type="spellStart"/>
      <w:r w:rsidR="00B25A9B">
        <w:t>privilege</w:t>
      </w:r>
      <w:proofErr w:type="spellEnd"/>
      <w:r w:rsidR="00B25A9B">
        <w:t xml:space="preserve"> </w:t>
      </w:r>
      <w:proofErr w:type="spellStart"/>
      <w:r w:rsidR="00B25A9B">
        <w:t>tax</w:t>
      </w:r>
      <w:proofErr w:type="spellEnd"/>
      <w:r w:rsidR="00B25A9B">
        <w:t xml:space="preserve"> e </w:t>
      </w:r>
      <w:proofErr w:type="spellStart"/>
      <w:r w:rsidR="00B25A9B">
        <w:t>tourist</w:t>
      </w:r>
      <w:proofErr w:type="spellEnd"/>
      <w:r w:rsidR="00B25A9B">
        <w:t xml:space="preserve"> </w:t>
      </w:r>
      <w:proofErr w:type="spellStart"/>
      <w:r w:rsidR="00B25A9B">
        <w:t>tax</w:t>
      </w:r>
      <w:proofErr w:type="spellEnd"/>
      <w:r w:rsidR="00B25A9B">
        <w:t>.</w:t>
      </w:r>
      <w:r>
        <w:t xml:space="preserve"> </w:t>
      </w:r>
    </w:p>
    <w:p w14:paraId="05BAF84F" w14:textId="77777777" w:rsidR="000A3B27" w:rsidRDefault="000A3B27" w:rsidP="00B25A9B">
      <w:pPr>
        <w:jc w:val="both"/>
      </w:pPr>
    </w:p>
    <w:p w14:paraId="14285218" w14:textId="1176FFBA" w:rsidR="00B25A9B" w:rsidRDefault="005C0272" w:rsidP="00B25A9B">
      <w:pPr>
        <w:jc w:val="both"/>
      </w:pPr>
      <w:r>
        <w:t xml:space="preserve">[7] </w:t>
      </w:r>
      <w:r w:rsidR="00B25A9B">
        <w:t>https://insideairbnb.com/rio-de-janeiro/, visitado em 03 de julho de 2024.</w:t>
      </w:r>
    </w:p>
    <w:p w14:paraId="69E22AF3" w14:textId="77777777" w:rsidR="00B25A9B" w:rsidRDefault="00B25A9B" w:rsidP="00B25A9B">
      <w:pPr>
        <w:jc w:val="both"/>
      </w:pPr>
    </w:p>
    <w:p w14:paraId="24968A04" w14:textId="5F8D4E2D" w:rsidR="00B25A9B" w:rsidRDefault="00B25A9B" w:rsidP="00B25A9B">
      <w:pPr>
        <w:jc w:val="both"/>
      </w:pPr>
      <w:r>
        <w:t>[</w:t>
      </w:r>
      <w:r w:rsidR="005C0272">
        <w:t>8</w:t>
      </w:r>
      <w:r>
        <w:t>] Art. 48. Considera-se locação para temporada aquela destinada à residência temporária do locatário, para prática de lazer, realização de cursos, tratamento de saúde, feitura de obras em seu imóvel, e outros fatos que decorrem tão-somente de determinado tempo, e contratada por prazo não superior a noventa dias, esteja ou não mobiliado o imóvel.</w:t>
      </w:r>
    </w:p>
    <w:p w14:paraId="3DB782BE" w14:textId="6D4790C9" w:rsidR="00B25A9B" w:rsidRDefault="00B25A9B" w:rsidP="005C0272">
      <w:pPr>
        <w:jc w:val="both"/>
      </w:pPr>
      <w:r>
        <w:t>Art. 50. Findo o prazo ajustado, se o locatário permanecer no imóvel sem oposição do locador por mais de trinta dias, presumir – se – á prorrogada a locação por tempo indeterminado, não mais sendo exigível o pagamento antecipado do aluguel e dos encargos.</w:t>
      </w:r>
    </w:p>
    <w:p w14:paraId="0A999E62" w14:textId="77777777" w:rsidR="00B25A9B" w:rsidRDefault="00B25A9B" w:rsidP="00B25A9B">
      <w:pPr>
        <w:jc w:val="both"/>
      </w:pPr>
      <w:r>
        <w:t>[9] Art. 23.  Consideram-se meios de hospedagem os empreendimentos ou estabelecimentos, independentemente de sua forma de constituição, destinados a prestar serviços de alojamento temporário, ofertados em unidades de frequência individual e de uso exclusivo do hóspede, bem como outros serviços necessários aos usuários, denominados de serviços de hospedagem, mediante adoção de instrumento contratual, tácito ou expresso, e cobrança de diária. § 1º. Os empreendimentos ou estabelecimentos de hospedagem que explorem ou administrem, em condomínios residenciais, a prestação de serviços de hospedagem em unidades mobiliadas e equipadas, bem como outros serviços oferecidos a hóspedes, estão sujeitos ao cadastro_ [CADASTUR] de que trata esta Lei e ao seu regulamento.</w:t>
      </w:r>
    </w:p>
    <w:p w14:paraId="425DBDEA" w14:textId="77777777" w:rsidR="00B25A9B" w:rsidRDefault="00B25A9B" w:rsidP="00B25A9B">
      <w:pPr>
        <w:jc w:val="both"/>
      </w:pPr>
    </w:p>
    <w:p w14:paraId="214B8936" w14:textId="77777777" w:rsidR="00B25A9B" w:rsidRDefault="00B25A9B" w:rsidP="00B25A9B">
      <w:pPr>
        <w:jc w:val="both"/>
      </w:pPr>
      <w:r>
        <w:t xml:space="preserve">[10] Vale assistir aos vídeos de algumas das bem-humoradas peças publicitárias do </w:t>
      </w:r>
      <w:proofErr w:type="spellStart"/>
      <w:r>
        <w:t>Airbnb</w:t>
      </w:r>
      <w:proofErr w:type="spellEnd"/>
      <w:r>
        <w:t xml:space="preserve"> nos seguintes endereços eletrônicos: https://www.youtube.com/watch?v=1STa1vWPCmo, https://www.youtube.com/watch?v=NjSv6yKZA3Q; https://www.youtube.com/watch?v=W5LQIKNtVOE</w:t>
      </w:r>
    </w:p>
    <w:p w14:paraId="69DB8FDE" w14:textId="77777777" w:rsidR="00B25A9B" w:rsidRDefault="00B25A9B" w:rsidP="00B25A9B">
      <w:pPr>
        <w:jc w:val="both"/>
      </w:pPr>
    </w:p>
    <w:p w14:paraId="272B1AC8" w14:textId="77777777" w:rsidR="00B25A9B" w:rsidRDefault="00B25A9B" w:rsidP="00B25A9B">
      <w:pPr>
        <w:jc w:val="both"/>
      </w:pPr>
      <w:r>
        <w:t>[11] Conforme Estatuto da Criança e Adolescente (artigo 83 e seguintes) e algumas Leis estaduais, como a Lei n. 6.273/2021 do Estado do Rio de Janeiro, que “proíbe a hospedagem de crianças e adolescentes em hotel, motel, pensão, pousada, albergue ou estabelecimento congênere, salvo se autorizado ou acompanhado pelos pais ou responsável, ou com permissão expressa da autoridade judiciária”.</w:t>
      </w:r>
    </w:p>
    <w:p w14:paraId="3BAF2A0C" w14:textId="77777777" w:rsidR="00B25A9B" w:rsidRDefault="00B25A9B" w:rsidP="00B25A9B">
      <w:pPr>
        <w:jc w:val="both"/>
      </w:pPr>
    </w:p>
    <w:p w14:paraId="064BCA32" w14:textId="49ECDB76" w:rsidR="00B25A9B" w:rsidRDefault="00B25A9B" w:rsidP="00B25A9B">
      <w:pPr>
        <w:jc w:val="both"/>
      </w:pPr>
      <w:r>
        <w:lastRenderedPageBreak/>
        <w:t>[12] https://www.airbnb.com.br/help/article/436#:~:text=Para%20usu%C3%A1rios%20no%20Brasil%2C%20as,com%20a%20Lei%2014.148%2F2021, visitado em 2 de julho de 2024.</w:t>
      </w:r>
    </w:p>
    <w:p w14:paraId="0DD79B92" w14:textId="77777777" w:rsidR="00B25A9B" w:rsidRDefault="00B25A9B" w:rsidP="000E5B22">
      <w:pPr>
        <w:jc w:val="both"/>
      </w:pPr>
    </w:p>
    <w:p w14:paraId="4A20A7F6" w14:textId="77777777" w:rsidR="00B25A9B" w:rsidRDefault="00B25A9B" w:rsidP="000E5B22">
      <w:pPr>
        <w:jc w:val="both"/>
      </w:pPr>
    </w:p>
    <w:p w14:paraId="016C46F5" w14:textId="2377E889" w:rsidR="000E5B22" w:rsidRDefault="002D4DC8" w:rsidP="000E5B22">
      <w:pPr>
        <w:jc w:val="both"/>
      </w:pPr>
      <w:r w:rsidRPr="002D4DC8">
        <w:t>A</w:t>
      </w:r>
      <w:r w:rsidR="000E5B22">
        <w:t xml:space="preserve"> prestação de serviços de hospedagem em imóvel ofertad</w:t>
      </w:r>
      <w:r w:rsidR="00053904">
        <w:t>a</w:t>
      </w:r>
      <w:r w:rsidR="000E5B22">
        <w:t>, direta ou indiretamente, por meios de acesso público, tais como plataformas de anúncios, veículos de divulgação, sítios eletrônicos, aplicativos digitais e similares, caracteriza fato tributável descrito no subitem 9.01 da Lei n. 691/84 do Município do Rio de Janeiro, com a redação dada pela Lei n. 3.691/2003;</w:t>
      </w:r>
    </w:p>
    <w:p w14:paraId="31EAE66B" w14:textId="77777777" w:rsidR="000E5B22" w:rsidRDefault="002D4DC8" w:rsidP="000E5B22">
      <w:pPr>
        <w:jc w:val="both"/>
      </w:pPr>
      <w:r w:rsidRPr="002D4DC8">
        <w:t>O</w:t>
      </w:r>
      <w:r w:rsidR="000E5B22">
        <w:t xml:space="preserve">s serviços </w:t>
      </w:r>
      <w:r>
        <w:t xml:space="preserve">de hospedagem aqui </w:t>
      </w:r>
      <w:r w:rsidR="000E5B22">
        <w:t>descritos</w:t>
      </w:r>
      <w:r>
        <w:t xml:space="preserve">, ao se </w:t>
      </w:r>
      <w:r w:rsidR="000E5B22">
        <w:t>utiliza</w:t>
      </w:r>
      <w:r>
        <w:t>re</w:t>
      </w:r>
      <w:r w:rsidR="000E5B22">
        <w:t xml:space="preserve">m </w:t>
      </w:r>
      <w:r>
        <w:t xml:space="preserve">de </w:t>
      </w:r>
      <w:r w:rsidR="000E5B22">
        <w:t>tecnologias digitais e virtuais colocam-se à margem dos controles públicos</w:t>
      </w:r>
      <w:r>
        <w:t>,</w:t>
      </w:r>
      <w:r w:rsidR="000E5B22">
        <w:t xml:space="preserve"> mínimos e regulares, s</w:t>
      </w:r>
      <w:r w:rsidR="00053904">
        <w:t>obretudo s</w:t>
      </w:r>
      <w:r w:rsidR="000E5B22">
        <w:t>e comparados às atividades tradicionais submetida</w:t>
      </w:r>
      <w:r w:rsidR="00053904">
        <w:t>s</w:t>
      </w:r>
      <w:r w:rsidR="000E5B22">
        <w:t xml:space="preserve"> a formalidades de interesse público </w:t>
      </w:r>
      <w:r>
        <w:t xml:space="preserve">em relação </w:t>
      </w:r>
      <w:r w:rsidR="00053904">
        <w:t>a:</w:t>
      </w:r>
      <w:r>
        <w:t xml:space="preserve"> </w:t>
      </w:r>
      <w:r w:rsidR="000E5B22">
        <w:t xml:space="preserve">segurança pública; salubridade pública; </w:t>
      </w:r>
      <w:r>
        <w:t xml:space="preserve">e </w:t>
      </w:r>
      <w:r w:rsidR="000E5B22">
        <w:t xml:space="preserve">proteção </w:t>
      </w:r>
      <w:r>
        <w:t>de</w:t>
      </w:r>
      <w:r w:rsidR="000E5B22">
        <w:t xml:space="preserve"> criança</w:t>
      </w:r>
      <w:r>
        <w:t>s</w:t>
      </w:r>
      <w:r w:rsidR="000E5B22">
        <w:t xml:space="preserve"> e adolescente</w:t>
      </w:r>
      <w:r>
        <w:t>s</w:t>
      </w:r>
      <w:r w:rsidR="000E5B22">
        <w:t>, entre outros</w:t>
      </w:r>
      <w:r>
        <w:t xml:space="preserve"> deveres formais de importância para a coletividade local.</w:t>
      </w:r>
    </w:p>
    <w:p w14:paraId="1B96604E" w14:textId="77777777" w:rsidR="0068392B" w:rsidRDefault="002D4DC8" w:rsidP="0068392B">
      <w:pPr>
        <w:jc w:val="both"/>
      </w:pPr>
      <w:r w:rsidRPr="002D4DC8">
        <w:t>Como já é notório</w:t>
      </w:r>
      <w:r>
        <w:t xml:space="preserve">, </w:t>
      </w:r>
      <w:r w:rsidR="0068392B">
        <w:t xml:space="preserve">a falta de regulamentação da fiscalização das referidas atividades de hospedagem pode caracterizar, na prática, renúncia de receita tributária, que ofende os princípios de probidade administrativa e </w:t>
      </w:r>
      <w:r w:rsidR="00053904">
        <w:t xml:space="preserve">da </w:t>
      </w:r>
      <w:r w:rsidR="0068392B">
        <w:t>prudência fiscal, ao ignorar segmento econômico que se vale de novas tecnologias para evadir-se da tributação incidente sobre todo o setor</w:t>
      </w:r>
      <w:r w:rsidR="00053904">
        <w:t>.</w:t>
      </w:r>
    </w:p>
    <w:p w14:paraId="72F94F9C" w14:textId="77777777" w:rsidR="000E5B22" w:rsidRDefault="00053904" w:rsidP="000E5B22">
      <w:pPr>
        <w:jc w:val="both"/>
      </w:pPr>
      <w:r>
        <w:t>Em razão da sua informalidade</w:t>
      </w:r>
      <w:r w:rsidR="002D4DC8" w:rsidRPr="002D4DC8">
        <w:t>,</w:t>
      </w:r>
      <w:r w:rsidR="002D4DC8">
        <w:rPr>
          <w:b/>
        </w:rPr>
        <w:t xml:space="preserve"> </w:t>
      </w:r>
      <w:r w:rsidR="000E5B22">
        <w:t xml:space="preserve">estas atividades </w:t>
      </w:r>
      <w:r w:rsidR="002D4DC8">
        <w:t xml:space="preserve">de hospedagem fracionada evadem-se do recolhimento </w:t>
      </w:r>
      <w:r>
        <w:t xml:space="preserve">regular </w:t>
      </w:r>
      <w:r w:rsidR="002D4DC8">
        <w:t>de tributos, notadamente do imposto sobre serviços de qualquer natureza de competência municipal,</w:t>
      </w:r>
      <w:r w:rsidR="000E5B22">
        <w:t xml:space="preserve"> </w:t>
      </w:r>
      <w:r w:rsidR="00572FF8">
        <w:t xml:space="preserve">concorrendo deslealmente </w:t>
      </w:r>
      <w:r w:rsidR="000E5B22">
        <w:t xml:space="preserve">com as </w:t>
      </w:r>
      <w:r w:rsidR="00572FF8">
        <w:t xml:space="preserve">tradicionais </w:t>
      </w:r>
      <w:r w:rsidR="000E5B22">
        <w:t xml:space="preserve">modalidades de prestação de serviços de hospedagem e similares, tais como hotéis, </w:t>
      </w:r>
      <w:r w:rsidR="000E5B22" w:rsidRPr="001553C1">
        <w:rPr>
          <w:i/>
        </w:rPr>
        <w:t>flats</w:t>
      </w:r>
      <w:r w:rsidR="000E5B22">
        <w:t xml:space="preserve">, apart-hotéis, pensões, </w:t>
      </w:r>
      <w:proofErr w:type="spellStart"/>
      <w:r w:rsidR="000E5B22" w:rsidRPr="001553C1">
        <w:rPr>
          <w:i/>
        </w:rPr>
        <w:t>hostels</w:t>
      </w:r>
      <w:proofErr w:type="spellEnd"/>
      <w:r w:rsidR="000E5B22">
        <w:t xml:space="preserve"> entre outros congêneres</w:t>
      </w:r>
      <w:r w:rsidR="0068392B">
        <w:t xml:space="preserve">, </w:t>
      </w:r>
      <w:r w:rsidR="00572FF8">
        <w:t xml:space="preserve">apesar de </w:t>
      </w:r>
      <w:r w:rsidR="0068392B">
        <w:t>contempladas na mesma legislação nacional (Lei Federal n. 11.771/2008)</w:t>
      </w:r>
      <w:r w:rsidR="00572FF8">
        <w:t>. Desta forma, gozam</w:t>
      </w:r>
      <w:r w:rsidR="00AD5174">
        <w:t>,</w:t>
      </w:r>
      <w:r w:rsidR="000E5B22">
        <w:t xml:space="preserve"> </w:t>
      </w:r>
      <w:r w:rsidR="00AD5174" w:rsidRPr="00AD5174">
        <w:rPr>
          <w:i/>
        </w:rPr>
        <w:t>in concreto</w:t>
      </w:r>
      <w:r w:rsidR="00AD5174">
        <w:t xml:space="preserve">, </w:t>
      </w:r>
      <w:r w:rsidR="000E5B22">
        <w:t xml:space="preserve">de privilégio </w:t>
      </w:r>
      <w:r w:rsidR="002D4DC8">
        <w:t xml:space="preserve">tributário </w:t>
      </w:r>
      <w:r w:rsidR="00AD5174">
        <w:t>odioso</w:t>
      </w:r>
      <w:r w:rsidR="002D4DC8">
        <w:t xml:space="preserve">, </w:t>
      </w:r>
      <w:r w:rsidR="00572FF8">
        <w:t>que dever ser combatido pela ação fiscal tributária eficiente e atual.</w:t>
      </w:r>
    </w:p>
    <w:p w14:paraId="61700FDD" w14:textId="77777777" w:rsidR="0068392B" w:rsidRDefault="00AD5174" w:rsidP="000E5B22">
      <w:pPr>
        <w:jc w:val="both"/>
      </w:pPr>
      <w:r>
        <w:t xml:space="preserve">Diante desses fatos de grande relevância para o setor público </w:t>
      </w:r>
      <w:r w:rsidR="00053904">
        <w:t xml:space="preserve">e para a coletividade </w:t>
      </w:r>
      <w:r>
        <w:t xml:space="preserve">local, o </w:t>
      </w:r>
      <w:r w:rsidR="0068392B">
        <w:t xml:space="preserve">Poder Executivo </w:t>
      </w:r>
      <w:r w:rsidR="00053904">
        <w:t xml:space="preserve">do </w:t>
      </w:r>
      <w:r>
        <w:t xml:space="preserve">Município do Rio de Janeiro </w:t>
      </w:r>
      <w:r w:rsidR="0068392B">
        <w:t>entende relevante e urgente encaminhar o presente Projeto de Lei, para introduzir dever instrumental destinado a disciplina</w:t>
      </w:r>
      <w:r>
        <w:t>r</w:t>
      </w:r>
      <w:r w:rsidR="0068392B">
        <w:t xml:space="preserve"> o segmento, permiti</w:t>
      </w:r>
      <w:r w:rsidR="00572FF8">
        <w:t>ndo</w:t>
      </w:r>
      <w:r w:rsidR="0068392B">
        <w:t xml:space="preserve"> </w:t>
      </w:r>
      <w:r w:rsidR="00572FF8">
        <w:t xml:space="preserve">a </w:t>
      </w:r>
      <w:r w:rsidR="0068392B">
        <w:t xml:space="preserve">atuação fiscal do Poder Público sobre </w:t>
      </w:r>
      <w:r>
        <w:t>os serviços de hospedagem realizados</w:t>
      </w:r>
      <w:r w:rsidR="0068392B">
        <w:t>.</w:t>
      </w:r>
    </w:p>
    <w:p w14:paraId="231D8101" w14:textId="77777777" w:rsidR="0068392B" w:rsidRDefault="0068392B" w:rsidP="000E5B22">
      <w:pPr>
        <w:jc w:val="both"/>
      </w:pPr>
      <w:r>
        <w:t xml:space="preserve">Importante ressaltar que a declaração fiscal de serviços de hospedagem </w:t>
      </w:r>
      <w:r w:rsidR="00572FF8">
        <w:t xml:space="preserve">será </w:t>
      </w:r>
      <w:r>
        <w:t>de fácil cumprimento por parte dos proprietários/possuidores de imóveis que os destinem aos serviços de hospedagem, notadamente daqueles que são atualmente realizados por meio de plataformas eletrônicas e digitais, especialmente pelos denominados “aplicativos” e similares.</w:t>
      </w:r>
      <w:r w:rsidR="00572FF8">
        <w:t xml:space="preserve"> </w:t>
      </w:r>
      <w:r w:rsidR="006570C6">
        <w:t xml:space="preserve">O preenchimento da DFSH será seguramente </w:t>
      </w:r>
      <w:r w:rsidR="00572FF8">
        <w:t xml:space="preserve">mais simples do que </w:t>
      </w:r>
      <w:r w:rsidR="006570C6">
        <w:t>o d</w:t>
      </w:r>
      <w:r w:rsidR="00572FF8">
        <w:t xml:space="preserve">os formulários eletrônicos </w:t>
      </w:r>
      <w:r w:rsidR="006570C6">
        <w:t>exigidos pel</w:t>
      </w:r>
      <w:r w:rsidR="00572FF8">
        <w:t>as conhecidas plataformas digitais.</w:t>
      </w:r>
    </w:p>
    <w:p w14:paraId="3DEAD689" w14:textId="77777777" w:rsidR="00AD5174" w:rsidRPr="00AD5174" w:rsidRDefault="00AD5174" w:rsidP="00AD5174">
      <w:pPr>
        <w:jc w:val="both"/>
      </w:pPr>
      <w:r w:rsidRPr="00AD5174">
        <w:t>A DFSH ser</w:t>
      </w:r>
      <w:r w:rsidR="00572FF8">
        <w:t>á</w:t>
      </w:r>
      <w:r w:rsidRPr="00AD5174">
        <w:t xml:space="preserve"> anual</w:t>
      </w:r>
      <w:r w:rsidR="006570C6">
        <w:t>, preferencialmente no dia 30 de abril do ano seguinte ao da realização de hospedagens</w:t>
      </w:r>
      <w:r w:rsidRPr="00AD5174">
        <w:t xml:space="preserve">, coincidindo com o período de declaração do imposto de renda da pessoa física </w:t>
      </w:r>
      <w:r w:rsidR="00572FF8">
        <w:t xml:space="preserve">- </w:t>
      </w:r>
      <w:r w:rsidRPr="00AD5174">
        <w:t>e um mês antes da declaração anual de ajuste das pessoas jurídicas</w:t>
      </w:r>
      <w:r w:rsidR="00572FF8">
        <w:t xml:space="preserve"> -</w:t>
      </w:r>
      <w:r>
        <w:t xml:space="preserve">, afastando qualquer </w:t>
      </w:r>
      <w:r w:rsidRPr="00AD5174">
        <w:t xml:space="preserve">argumento de que </w:t>
      </w:r>
      <w:proofErr w:type="gramStart"/>
      <w:r>
        <w:t>a mesma</w:t>
      </w:r>
      <w:proofErr w:type="gramEnd"/>
      <w:r>
        <w:t xml:space="preserve"> representará encargo fiscal excessivo, acima da capacidade colaborativa dos contribuintes. </w:t>
      </w:r>
      <w:r w:rsidR="00572FF8">
        <w:t>Ademais</w:t>
      </w:r>
      <w:r>
        <w:t xml:space="preserve">, </w:t>
      </w:r>
      <w:r w:rsidRPr="00AD5174">
        <w:t xml:space="preserve">todos os que auferem receitas desta natureza </w:t>
      </w:r>
      <w:r>
        <w:t>em regra e</w:t>
      </w:r>
      <w:r w:rsidRPr="00AD5174">
        <w:t>s</w:t>
      </w:r>
      <w:r>
        <w:t>t</w:t>
      </w:r>
      <w:r w:rsidRPr="00AD5174">
        <w:t xml:space="preserve">ão obrigados a </w:t>
      </w:r>
      <w:r>
        <w:t xml:space="preserve">realizar a coetânea </w:t>
      </w:r>
      <w:r w:rsidRPr="00AD5174">
        <w:t xml:space="preserve">declaração do </w:t>
      </w:r>
      <w:r>
        <w:t>imposto de renda</w:t>
      </w:r>
      <w:r w:rsidRPr="00AD5174">
        <w:t xml:space="preserve">, </w:t>
      </w:r>
      <w:r>
        <w:t xml:space="preserve">já que as rendas auferidas com a atividade </w:t>
      </w:r>
      <w:r w:rsidRPr="00AD5174">
        <w:t xml:space="preserve">ficam fora da faixa de isenção </w:t>
      </w:r>
      <w:r>
        <w:t>do imposto federal, devendo ser objeto de retenção na fonte e declaração anual de ajuste do referido tributo.</w:t>
      </w:r>
    </w:p>
    <w:sectPr w:rsidR="00AD5174" w:rsidRPr="00AD5174" w:rsidSect="00AE3F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CF"/>
    <w:rsid w:val="00050463"/>
    <w:rsid w:val="00053904"/>
    <w:rsid w:val="000A3B27"/>
    <w:rsid w:val="000E5B22"/>
    <w:rsid w:val="001553C1"/>
    <w:rsid w:val="00173FAB"/>
    <w:rsid w:val="002117C4"/>
    <w:rsid w:val="0022476B"/>
    <w:rsid w:val="00225AE3"/>
    <w:rsid w:val="00241515"/>
    <w:rsid w:val="002B413C"/>
    <w:rsid w:val="002B4D93"/>
    <w:rsid w:val="002D4DC8"/>
    <w:rsid w:val="00386611"/>
    <w:rsid w:val="004130D0"/>
    <w:rsid w:val="004650CF"/>
    <w:rsid w:val="004A5DAE"/>
    <w:rsid w:val="00572FF8"/>
    <w:rsid w:val="005A5BAC"/>
    <w:rsid w:val="005C0272"/>
    <w:rsid w:val="005E70E1"/>
    <w:rsid w:val="006570C6"/>
    <w:rsid w:val="0068392B"/>
    <w:rsid w:val="006E60AB"/>
    <w:rsid w:val="006F2407"/>
    <w:rsid w:val="00720ECD"/>
    <w:rsid w:val="0072388C"/>
    <w:rsid w:val="007A2C85"/>
    <w:rsid w:val="007E3125"/>
    <w:rsid w:val="007F1DDC"/>
    <w:rsid w:val="008B4109"/>
    <w:rsid w:val="008B6D74"/>
    <w:rsid w:val="0092128C"/>
    <w:rsid w:val="00967BBB"/>
    <w:rsid w:val="009F5120"/>
    <w:rsid w:val="00A51677"/>
    <w:rsid w:val="00AD5174"/>
    <w:rsid w:val="00AE3FC4"/>
    <w:rsid w:val="00AF576E"/>
    <w:rsid w:val="00B25A9B"/>
    <w:rsid w:val="00B30E94"/>
    <w:rsid w:val="00BA61DF"/>
    <w:rsid w:val="00C20F04"/>
    <w:rsid w:val="00C2503F"/>
    <w:rsid w:val="00C25383"/>
    <w:rsid w:val="00C503FF"/>
    <w:rsid w:val="00C610BA"/>
    <w:rsid w:val="00CE7CF3"/>
    <w:rsid w:val="00D10372"/>
    <w:rsid w:val="00DB47F0"/>
    <w:rsid w:val="00DC5E41"/>
    <w:rsid w:val="00E04AC9"/>
    <w:rsid w:val="00E1306B"/>
    <w:rsid w:val="00EB0906"/>
    <w:rsid w:val="00EC4FD0"/>
    <w:rsid w:val="00EF3359"/>
    <w:rsid w:val="00FD46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F24F"/>
  <w15:chartTrackingRefBased/>
  <w15:docId w15:val="{1AE58412-4FCF-4515-AEBC-53EB6EFD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D10372"/>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Fontepargpadro"/>
    <w:uiPriority w:val="99"/>
    <w:unhideWhenUsed/>
    <w:rsid w:val="00B25A9B"/>
    <w:rPr>
      <w:color w:val="0563C1" w:themeColor="hyperlink"/>
      <w:u w:val="single"/>
    </w:rPr>
  </w:style>
  <w:style w:type="character" w:styleId="MenoPendente">
    <w:name w:val="Unresolved Mention"/>
    <w:basedOn w:val="Fontepargpadro"/>
    <w:uiPriority w:val="99"/>
    <w:semiHidden/>
    <w:unhideWhenUsed/>
    <w:rsid w:val="00B25A9B"/>
    <w:rPr>
      <w:color w:val="605E5C"/>
      <w:shd w:val="clear" w:color="auto" w:fill="E1DFDD"/>
    </w:rPr>
  </w:style>
  <w:style w:type="paragraph" w:styleId="Reviso">
    <w:name w:val="Revision"/>
    <w:hidden/>
    <w:uiPriority w:val="99"/>
    <w:semiHidden/>
    <w:rsid w:val="00CE7C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252003">
      <w:bodyDiv w:val="1"/>
      <w:marLeft w:val="0"/>
      <w:marRight w:val="0"/>
      <w:marTop w:val="0"/>
      <w:marBottom w:val="0"/>
      <w:divBdr>
        <w:top w:val="none" w:sz="0" w:space="0" w:color="auto"/>
        <w:left w:val="none" w:sz="0" w:space="0" w:color="auto"/>
        <w:bottom w:val="none" w:sz="0" w:space="0" w:color="auto"/>
        <w:right w:val="none" w:sz="0" w:space="0" w:color="auto"/>
      </w:divBdr>
    </w:div>
    <w:div w:id="1026251103">
      <w:bodyDiv w:val="1"/>
      <w:marLeft w:val="0"/>
      <w:marRight w:val="0"/>
      <w:marTop w:val="0"/>
      <w:marBottom w:val="0"/>
      <w:divBdr>
        <w:top w:val="none" w:sz="0" w:space="0" w:color="auto"/>
        <w:left w:val="none" w:sz="0" w:space="0" w:color="auto"/>
        <w:bottom w:val="none" w:sz="0" w:space="0" w:color="auto"/>
        <w:right w:val="none" w:sz="0" w:space="0" w:color="auto"/>
      </w:divBdr>
      <w:divsChild>
        <w:div w:id="627395862">
          <w:marLeft w:val="150"/>
          <w:marRight w:val="0"/>
          <w:marTop w:val="375"/>
          <w:marBottom w:val="150"/>
          <w:divBdr>
            <w:top w:val="none" w:sz="0" w:space="0" w:color="auto"/>
            <w:left w:val="none" w:sz="0" w:space="0" w:color="auto"/>
            <w:bottom w:val="none" w:sz="0" w:space="0" w:color="auto"/>
            <w:right w:val="none" w:sz="0" w:space="0" w:color="auto"/>
          </w:divBdr>
          <w:divsChild>
            <w:div w:id="542595306">
              <w:marLeft w:val="0"/>
              <w:marRight w:val="0"/>
              <w:marTop w:val="0"/>
              <w:marBottom w:val="0"/>
              <w:divBdr>
                <w:top w:val="none" w:sz="0" w:space="0" w:color="auto"/>
                <w:left w:val="none" w:sz="0" w:space="0" w:color="auto"/>
                <w:bottom w:val="none" w:sz="0" w:space="0" w:color="auto"/>
                <w:right w:val="none" w:sz="0" w:space="0" w:color="auto"/>
              </w:divBdr>
            </w:div>
          </w:divsChild>
        </w:div>
        <w:div w:id="892081629">
          <w:blockQuote w:val="1"/>
          <w:marLeft w:val="0"/>
          <w:marRight w:val="0"/>
          <w:marTop w:val="345"/>
          <w:marBottom w:val="210"/>
          <w:divBdr>
            <w:top w:val="none" w:sz="0" w:space="0" w:color="auto"/>
            <w:left w:val="none" w:sz="0" w:space="0" w:color="auto"/>
            <w:bottom w:val="none" w:sz="0" w:space="0" w:color="auto"/>
            <w:right w:val="none" w:sz="0" w:space="0" w:color="auto"/>
          </w:divBdr>
        </w:div>
        <w:div w:id="1467162664">
          <w:marLeft w:val="150"/>
          <w:marRight w:val="0"/>
          <w:marTop w:val="375"/>
          <w:marBottom w:val="150"/>
          <w:divBdr>
            <w:top w:val="none" w:sz="0" w:space="0" w:color="auto"/>
            <w:left w:val="none" w:sz="0" w:space="0" w:color="auto"/>
            <w:bottom w:val="none" w:sz="0" w:space="0" w:color="auto"/>
            <w:right w:val="none" w:sz="0" w:space="0" w:color="auto"/>
          </w:divBdr>
        </w:div>
        <w:div w:id="2143231497">
          <w:marLeft w:val="0"/>
          <w:marRight w:val="0"/>
          <w:marTop w:val="300"/>
          <w:marBottom w:val="300"/>
          <w:divBdr>
            <w:top w:val="none" w:sz="0" w:space="0" w:color="auto"/>
            <w:left w:val="none" w:sz="0" w:space="0" w:color="auto"/>
            <w:bottom w:val="none" w:sz="0" w:space="0" w:color="auto"/>
            <w:right w:val="none" w:sz="0" w:space="0" w:color="auto"/>
          </w:divBdr>
          <w:divsChild>
            <w:div w:id="1700859258">
              <w:marLeft w:val="0"/>
              <w:marRight w:val="0"/>
              <w:marTop w:val="0"/>
              <w:marBottom w:val="0"/>
              <w:divBdr>
                <w:top w:val="none" w:sz="0" w:space="0" w:color="auto"/>
                <w:left w:val="none" w:sz="0" w:space="0" w:color="auto"/>
                <w:bottom w:val="none" w:sz="0" w:space="0" w:color="auto"/>
                <w:right w:val="none" w:sz="0" w:space="0" w:color="auto"/>
              </w:divBdr>
              <w:divsChild>
                <w:div w:id="1289817825">
                  <w:marLeft w:val="0"/>
                  <w:marRight w:val="0"/>
                  <w:marTop w:val="0"/>
                  <w:marBottom w:val="0"/>
                  <w:divBdr>
                    <w:top w:val="none" w:sz="0" w:space="0" w:color="auto"/>
                    <w:left w:val="none" w:sz="0" w:space="0" w:color="auto"/>
                    <w:bottom w:val="none" w:sz="0" w:space="0" w:color="auto"/>
                    <w:right w:val="none" w:sz="0" w:space="0" w:color="auto"/>
                  </w:divBdr>
                  <w:divsChild>
                    <w:div w:id="538788160">
                      <w:marLeft w:val="0"/>
                      <w:marRight w:val="0"/>
                      <w:marTop w:val="0"/>
                      <w:marBottom w:val="0"/>
                      <w:divBdr>
                        <w:top w:val="none" w:sz="0" w:space="0" w:color="auto"/>
                        <w:left w:val="none" w:sz="0" w:space="0" w:color="auto"/>
                        <w:bottom w:val="none" w:sz="0" w:space="0" w:color="auto"/>
                        <w:right w:val="none" w:sz="0" w:space="0" w:color="auto"/>
                      </w:divBdr>
                      <w:divsChild>
                        <w:div w:id="865944358">
                          <w:marLeft w:val="0"/>
                          <w:marRight w:val="0"/>
                          <w:marTop w:val="0"/>
                          <w:marBottom w:val="0"/>
                          <w:divBdr>
                            <w:top w:val="none" w:sz="0" w:space="0" w:color="auto"/>
                            <w:left w:val="none" w:sz="0" w:space="0" w:color="auto"/>
                            <w:bottom w:val="none" w:sz="0" w:space="0" w:color="auto"/>
                            <w:right w:val="none" w:sz="0" w:space="0" w:color="auto"/>
                          </w:divBdr>
                          <w:divsChild>
                            <w:div w:id="1788157759">
                              <w:marLeft w:val="0"/>
                              <w:marRight w:val="0"/>
                              <w:marTop w:val="0"/>
                              <w:marBottom w:val="0"/>
                              <w:divBdr>
                                <w:top w:val="none" w:sz="0" w:space="0" w:color="auto"/>
                                <w:left w:val="none" w:sz="0" w:space="0" w:color="auto"/>
                                <w:bottom w:val="none" w:sz="0" w:space="0" w:color="auto"/>
                                <w:right w:val="none" w:sz="0" w:space="0" w:color="auto"/>
                              </w:divBdr>
                              <w:divsChild>
                                <w:div w:id="15033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541060">
      <w:bodyDiv w:val="1"/>
      <w:marLeft w:val="0"/>
      <w:marRight w:val="0"/>
      <w:marTop w:val="0"/>
      <w:marBottom w:val="0"/>
      <w:divBdr>
        <w:top w:val="none" w:sz="0" w:space="0" w:color="auto"/>
        <w:left w:val="none" w:sz="0" w:space="0" w:color="auto"/>
        <w:bottom w:val="none" w:sz="0" w:space="0" w:color="auto"/>
        <w:right w:val="none" w:sz="0" w:space="0" w:color="auto"/>
      </w:divBdr>
    </w:div>
    <w:div w:id="1956594931">
      <w:bodyDiv w:val="1"/>
      <w:marLeft w:val="0"/>
      <w:marRight w:val="0"/>
      <w:marTop w:val="0"/>
      <w:marBottom w:val="0"/>
      <w:divBdr>
        <w:top w:val="none" w:sz="0" w:space="0" w:color="auto"/>
        <w:left w:val="none" w:sz="0" w:space="0" w:color="auto"/>
        <w:bottom w:val="none" w:sz="0" w:space="0" w:color="auto"/>
        <w:right w:val="none" w:sz="0" w:space="0" w:color="auto"/>
      </w:divBdr>
      <w:divsChild>
        <w:div w:id="622269991">
          <w:marLeft w:val="150"/>
          <w:marRight w:val="0"/>
          <w:marTop w:val="375"/>
          <w:marBottom w:val="150"/>
          <w:divBdr>
            <w:top w:val="none" w:sz="0" w:space="0" w:color="auto"/>
            <w:left w:val="none" w:sz="0" w:space="0" w:color="auto"/>
            <w:bottom w:val="none" w:sz="0" w:space="0" w:color="auto"/>
            <w:right w:val="none" w:sz="0" w:space="0" w:color="auto"/>
          </w:divBdr>
          <w:divsChild>
            <w:div w:id="2129468215">
              <w:marLeft w:val="0"/>
              <w:marRight w:val="0"/>
              <w:marTop w:val="0"/>
              <w:marBottom w:val="0"/>
              <w:divBdr>
                <w:top w:val="none" w:sz="0" w:space="0" w:color="auto"/>
                <w:left w:val="none" w:sz="0" w:space="0" w:color="auto"/>
                <w:bottom w:val="none" w:sz="0" w:space="0" w:color="auto"/>
                <w:right w:val="none" w:sz="0" w:space="0" w:color="auto"/>
              </w:divBdr>
            </w:div>
          </w:divsChild>
        </w:div>
        <w:div w:id="1379545520">
          <w:marLeft w:val="150"/>
          <w:marRight w:val="0"/>
          <w:marTop w:val="375"/>
          <w:marBottom w:val="150"/>
          <w:divBdr>
            <w:top w:val="none" w:sz="0" w:space="0" w:color="auto"/>
            <w:left w:val="none" w:sz="0" w:space="0" w:color="auto"/>
            <w:bottom w:val="none" w:sz="0" w:space="0" w:color="auto"/>
            <w:right w:val="none" w:sz="0" w:space="0" w:color="auto"/>
          </w:divBdr>
        </w:div>
        <w:div w:id="1452817495">
          <w:blockQuote w:val="1"/>
          <w:marLeft w:val="0"/>
          <w:marRight w:val="0"/>
          <w:marTop w:val="345"/>
          <w:marBottom w:val="210"/>
          <w:divBdr>
            <w:top w:val="none" w:sz="0" w:space="0" w:color="auto"/>
            <w:left w:val="none" w:sz="0" w:space="0" w:color="auto"/>
            <w:bottom w:val="none" w:sz="0" w:space="0" w:color="auto"/>
            <w:right w:val="none" w:sz="0" w:space="0" w:color="auto"/>
          </w:divBdr>
        </w:div>
        <w:div w:id="1474712354">
          <w:marLeft w:val="0"/>
          <w:marRight w:val="0"/>
          <w:marTop w:val="300"/>
          <w:marBottom w:val="300"/>
          <w:divBdr>
            <w:top w:val="none" w:sz="0" w:space="0" w:color="auto"/>
            <w:left w:val="none" w:sz="0" w:space="0" w:color="auto"/>
            <w:bottom w:val="none" w:sz="0" w:space="0" w:color="auto"/>
            <w:right w:val="none" w:sz="0" w:space="0" w:color="auto"/>
          </w:divBdr>
          <w:divsChild>
            <w:div w:id="1288580658">
              <w:marLeft w:val="0"/>
              <w:marRight w:val="0"/>
              <w:marTop w:val="0"/>
              <w:marBottom w:val="0"/>
              <w:divBdr>
                <w:top w:val="none" w:sz="0" w:space="0" w:color="auto"/>
                <w:left w:val="none" w:sz="0" w:space="0" w:color="auto"/>
                <w:bottom w:val="none" w:sz="0" w:space="0" w:color="auto"/>
                <w:right w:val="none" w:sz="0" w:space="0" w:color="auto"/>
              </w:divBdr>
              <w:divsChild>
                <w:div w:id="377054320">
                  <w:marLeft w:val="0"/>
                  <w:marRight w:val="0"/>
                  <w:marTop w:val="0"/>
                  <w:marBottom w:val="0"/>
                  <w:divBdr>
                    <w:top w:val="none" w:sz="0" w:space="0" w:color="auto"/>
                    <w:left w:val="none" w:sz="0" w:space="0" w:color="auto"/>
                    <w:bottom w:val="none" w:sz="0" w:space="0" w:color="auto"/>
                    <w:right w:val="none" w:sz="0" w:space="0" w:color="auto"/>
                  </w:divBdr>
                  <w:divsChild>
                    <w:div w:id="1185365330">
                      <w:marLeft w:val="0"/>
                      <w:marRight w:val="0"/>
                      <w:marTop w:val="0"/>
                      <w:marBottom w:val="0"/>
                      <w:divBdr>
                        <w:top w:val="none" w:sz="0" w:space="0" w:color="auto"/>
                        <w:left w:val="none" w:sz="0" w:space="0" w:color="auto"/>
                        <w:bottom w:val="none" w:sz="0" w:space="0" w:color="auto"/>
                        <w:right w:val="none" w:sz="0" w:space="0" w:color="auto"/>
                      </w:divBdr>
                      <w:divsChild>
                        <w:div w:id="2139371909">
                          <w:marLeft w:val="0"/>
                          <w:marRight w:val="0"/>
                          <w:marTop w:val="0"/>
                          <w:marBottom w:val="0"/>
                          <w:divBdr>
                            <w:top w:val="none" w:sz="0" w:space="0" w:color="auto"/>
                            <w:left w:val="none" w:sz="0" w:space="0" w:color="auto"/>
                            <w:bottom w:val="none" w:sz="0" w:space="0" w:color="auto"/>
                            <w:right w:val="none" w:sz="0" w:space="0" w:color="auto"/>
                          </w:divBdr>
                          <w:divsChild>
                            <w:div w:id="105589059">
                              <w:marLeft w:val="0"/>
                              <w:marRight w:val="0"/>
                              <w:marTop w:val="0"/>
                              <w:marBottom w:val="0"/>
                              <w:divBdr>
                                <w:top w:val="none" w:sz="0" w:space="0" w:color="auto"/>
                                <w:left w:val="none" w:sz="0" w:space="0" w:color="auto"/>
                                <w:bottom w:val="none" w:sz="0" w:space="0" w:color="auto"/>
                                <w:right w:val="none" w:sz="0" w:space="0" w:color="auto"/>
                              </w:divBdr>
                              <w:divsChild>
                                <w:div w:id="17186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s.gov/credits-and-deductions" TargetMode="External"/><Relationship Id="rId3" Type="http://schemas.openxmlformats.org/officeDocument/2006/relationships/customXml" Target="../customXml/item3.xml"/><Relationship Id="rId7" Type="http://schemas.openxmlformats.org/officeDocument/2006/relationships/hyperlink" Target="https://taxation-customs.ec.europa.eu/taxation/tax-transparency-cooper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4f0857-9853-46c5-a128-34399a42c85b">
      <Terms xmlns="http://schemas.microsoft.com/office/infopath/2007/PartnerControls"/>
    </lcf76f155ced4ddcb4097134ff3c332f>
    <TaxCatchAll xmlns="74af42dd-7905-414e-a3c6-a1129f3f82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33CAA8C2AACB845931CE7B73F0A5CA1" ma:contentTypeVersion="12" ma:contentTypeDescription="Crie um novo documento." ma:contentTypeScope="" ma:versionID="49cd6034149b22d683bafb6435c77003">
  <xsd:schema xmlns:xsd="http://www.w3.org/2001/XMLSchema" xmlns:xs="http://www.w3.org/2001/XMLSchema" xmlns:p="http://schemas.microsoft.com/office/2006/metadata/properties" xmlns:ns2="e34f0857-9853-46c5-a128-34399a42c85b" xmlns:ns3="74af42dd-7905-414e-a3c6-a1129f3f8257" targetNamespace="http://schemas.microsoft.com/office/2006/metadata/properties" ma:root="true" ma:fieldsID="856d6ef7161950c31238c4c4399828be" ns2:_="" ns3:_="">
    <xsd:import namespace="e34f0857-9853-46c5-a128-34399a42c85b"/>
    <xsd:import namespace="74af42dd-7905-414e-a3c6-a1129f3f82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f0857-9853-46c5-a128-34399a42c8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f0d481ad-c882-4a20-a0b0-e4a7aab264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af42dd-7905-414e-a3c6-a1129f3f82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d2072c-9736-416a-acb9-184a8911c27c}" ma:internalName="TaxCatchAll" ma:showField="CatchAllData" ma:web="74af42dd-7905-414e-a3c6-a1129f3f8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B9840B-ACF3-404C-8261-373B4E77A7E6}">
  <ds:schemaRefs>
    <ds:schemaRef ds:uri="http://schemas.microsoft.com/office/2006/metadata/properties"/>
    <ds:schemaRef ds:uri="http://schemas.microsoft.com/office/infopath/2007/PartnerControls"/>
    <ds:schemaRef ds:uri="e34f0857-9853-46c5-a128-34399a42c85b"/>
    <ds:schemaRef ds:uri="74af42dd-7905-414e-a3c6-a1129f3f8257"/>
  </ds:schemaRefs>
</ds:datastoreItem>
</file>

<file path=customXml/itemProps2.xml><?xml version="1.0" encoding="utf-8"?>
<ds:datastoreItem xmlns:ds="http://schemas.openxmlformats.org/officeDocument/2006/customXml" ds:itemID="{0A709D70-ECBF-454E-AF29-28E18D7D7563}">
  <ds:schemaRefs>
    <ds:schemaRef ds:uri="http://schemas.microsoft.com/sharepoint/v3/contenttype/forms"/>
  </ds:schemaRefs>
</ds:datastoreItem>
</file>

<file path=customXml/itemProps3.xml><?xml version="1.0" encoding="utf-8"?>
<ds:datastoreItem xmlns:ds="http://schemas.openxmlformats.org/officeDocument/2006/customXml" ds:itemID="{64EC069C-960E-4E93-A08C-B179A93F5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4f0857-9853-46c5-a128-34399a42c85b"/>
    <ds:schemaRef ds:uri="74af42dd-7905-414e-a3c6-a1129f3f8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5489</Words>
  <Characters>29645</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Almeida</dc:creator>
  <cp:keywords/>
  <dc:description/>
  <cp:lastModifiedBy>Julie Souza</cp:lastModifiedBy>
  <cp:revision>12</cp:revision>
  <cp:lastPrinted>2025-03-21T20:42:00Z</cp:lastPrinted>
  <dcterms:created xsi:type="dcterms:W3CDTF">2025-01-31T15:29:00Z</dcterms:created>
  <dcterms:modified xsi:type="dcterms:W3CDTF">2025-03-21T20:42:00Z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0x010100033CAA8C2AACB845931CE7B73F0A5CA1</vt:lpwstr>
  </property>
  <property fmtid="{D5CDD505-2E9C-101B-9397-08002B2CF9AE}" pid="3" name="MediaServiceImageTags">
    <vt:lpwstr/>
  </property>
</Properties>
</file>