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095C" w14:textId="00831DCB" w:rsidR="001147A3" w:rsidRPr="001147A3" w:rsidRDefault="001147A3" w:rsidP="001147A3">
      <w:pPr>
        <w:jc w:val="both"/>
        <w:rPr>
          <w:b/>
          <w:bCs/>
          <w:color w:val="EE0000"/>
          <w:sz w:val="28"/>
          <w:szCs w:val="28"/>
        </w:rPr>
      </w:pPr>
      <w:r w:rsidRPr="001147A3">
        <w:rPr>
          <w:b/>
          <w:bCs/>
          <w:color w:val="EE0000"/>
          <w:sz w:val="28"/>
          <w:szCs w:val="28"/>
        </w:rPr>
        <w:t>SUGESTÃO DE TEXTO PARA AVALIAÇÃO</w:t>
      </w:r>
    </w:p>
    <w:p w14:paraId="546EE689" w14:textId="77777777" w:rsidR="001147A3" w:rsidRPr="001147A3" w:rsidRDefault="001147A3" w:rsidP="001147A3">
      <w:pPr>
        <w:jc w:val="both"/>
        <w:rPr>
          <w:sz w:val="24"/>
          <w:szCs w:val="24"/>
        </w:rPr>
      </w:pPr>
      <w:r w:rsidRPr="001147A3">
        <w:rPr>
          <w:sz w:val="24"/>
          <w:szCs w:val="24"/>
        </w:rPr>
        <w:t xml:space="preserve">Substitutivo nº 1 ao Projeto de Lei nº 372/2025 </w:t>
      </w:r>
    </w:p>
    <w:p w14:paraId="37247F56" w14:textId="77777777" w:rsidR="001147A3" w:rsidRDefault="001147A3" w:rsidP="001147A3">
      <w:pPr>
        <w:jc w:val="both"/>
        <w:rPr>
          <w:b/>
          <w:bCs/>
          <w:sz w:val="24"/>
          <w:szCs w:val="24"/>
        </w:rPr>
      </w:pPr>
    </w:p>
    <w:p w14:paraId="07BF88EA" w14:textId="411AAB25" w:rsidR="001147A3" w:rsidRPr="001147A3" w:rsidRDefault="001147A3" w:rsidP="001147A3">
      <w:pPr>
        <w:jc w:val="both"/>
        <w:rPr>
          <w:sz w:val="24"/>
          <w:szCs w:val="24"/>
        </w:rPr>
      </w:pPr>
      <w:r w:rsidRPr="001147A3">
        <w:rPr>
          <w:b/>
          <w:bCs/>
          <w:sz w:val="24"/>
          <w:szCs w:val="24"/>
        </w:rPr>
        <w:t>EMENTA</w:t>
      </w:r>
      <w:r w:rsidRPr="001147A3">
        <w:rPr>
          <w:sz w:val="24"/>
          <w:szCs w:val="24"/>
        </w:rPr>
        <w:t xml:space="preserve">: DISPÕE SOBRE NORMAS MUNICIPAIS RELATIVAS À ATIVIDADE DE  HOSPEDAGEM REALIZADA EM IMÓVEIS RESIDENCIAIS, EM PARTE OU NA  TOTALIDADE, COM OCUPAÇÃO DE CURTA DURAÇÃO, NO ÂMBITO DO  MUNICÍPIO DO RIO DE JANEIRO, E DÁ OUTRAS PROVIDÊNCIAS. </w:t>
      </w:r>
    </w:p>
    <w:p w14:paraId="074FE33D" w14:textId="7A1BA2CB" w:rsidR="001147A3" w:rsidRPr="001147A3" w:rsidRDefault="001147A3" w:rsidP="001147A3">
      <w:pPr>
        <w:jc w:val="both"/>
        <w:rPr>
          <w:sz w:val="24"/>
          <w:szCs w:val="24"/>
        </w:rPr>
      </w:pPr>
      <w:r w:rsidRPr="001147A3">
        <w:rPr>
          <w:b/>
          <w:bCs/>
          <w:sz w:val="24"/>
          <w:szCs w:val="24"/>
        </w:rPr>
        <w:t>AUTOR</w:t>
      </w:r>
      <w:r w:rsidRPr="001147A3">
        <w:rPr>
          <w:sz w:val="24"/>
          <w:szCs w:val="24"/>
        </w:rPr>
        <w:t xml:space="preserve">: A CÂMARA MUNICIPAL DO RIO DE JANEIRO </w:t>
      </w:r>
    </w:p>
    <w:p w14:paraId="1ECD5EAC" w14:textId="77777777" w:rsidR="001147A3" w:rsidRPr="001147A3" w:rsidRDefault="001147A3" w:rsidP="001147A3">
      <w:pPr>
        <w:jc w:val="right"/>
        <w:rPr>
          <w:sz w:val="24"/>
          <w:szCs w:val="24"/>
        </w:rPr>
      </w:pPr>
      <w:r w:rsidRPr="001147A3">
        <w:rPr>
          <w:sz w:val="24"/>
          <w:szCs w:val="24"/>
        </w:rPr>
        <w:t xml:space="preserve">D E C R E T A: </w:t>
      </w:r>
    </w:p>
    <w:p w14:paraId="0D25CF7C" w14:textId="77777777" w:rsidR="001147A3" w:rsidRPr="001147A3" w:rsidRDefault="001147A3" w:rsidP="001147A3">
      <w:pPr>
        <w:rPr>
          <w:sz w:val="20"/>
          <w:szCs w:val="20"/>
        </w:rPr>
      </w:pPr>
    </w:p>
    <w:p w14:paraId="027363E4" w14:textId="1049A267" w:rsidR="001147A3" w:rsidRPr="001147A3" w:rsidRDefault="001147A3" w:rsidP="001147A3">
      <w:pPr>
        <w:jc w:val="both"/>
      </w:pPr>
      <w:r w:rsidRPr="001147A3">
        <w:t xml:space="preserve">Art. 1º A atividade de hospedagem temporária em imóveis residenciais, de forma direta ou por meio de intermediação em plataformas digitais, será regulada no Município do Rio de Janeiro por esta Lei, observadas as competências municipais em matéria urbanística, de fiscalização tributária e de interesse local, sem prejuízo da legislação federal aplicável. </w:t>
      </w:r>
    </w:p>
    <w:p w14:paraId="19A2A884" w14:textId="0D18ED05" w:rsidR="001147A3" w:rsidRPr="001147A3" w:rsidRDefault="001147A3" w:rsidP="001147A3">
      <w:pPr>
        <w:jc w:val="both"/>
      </w:pPr>
      <w:r w:rsidRPr="001147A3">
        <w:t>Parágrafo único. Entende-se como hospedagem temporária em imóveis residenciais a ocupação por temporada</w:t>
      </w:r>
      <w:r>
        <w:t xml:space="preserve"> </w:t>
      </w:r>
      <w:r w:rsidRPr="001147A3">
        <w:rPr>
          <w:b/>
          <w:bCs/>
          <w:color w:val="EE0000"/>
        </w:rPr>
        <w:t>ou alojamento temporário</w:t>
      </w:r>
      <w:r w:rsidRPr="001147A3">
        <w:t xml:space="preserve">, realizados em parte ou na totalidade do imóvel, de maneira episódica ou por períodos de até noventa dias, realizada diretamente ou por meio de intermediação de sítios eletrônicos, aplicativos, plataformas digitais, corretores ou imobiliárias. </w:t>
      </w:r>
    </w:p>
    <w:p w14:paraId="68D3D633" w14:textId="77777777" w:rsidR="001147A3" w:rsidRPr="001147A3" w:rsidRDefault="001147A3" w:rsidP="001147A3">
      <w:pPr>
        <w:jc w:val="both"/>
      </w:pPr>
    </w:p>
    <w:p w14:paraId="1027A1EE" w14:textId="0BC39265" w:rsidR="001147A3" w:rsidRPr="001147A3" w:rsidRDefault="001147A3" w:rsidP="001147A3">
      <w:pPr>
        <w:jc w:val="both"/>
      </w:pPr>
      <w:r w:rsidRPr="001147A3">
        <w:t xml:space="preserve">Art. 2º Para os fins desta Lei, consideram-se: </w:t>
      </w:r>
    </w:p>
    <w:p w14:paraId="37E74DBE" w14:textId="21CD547F" w:rsidR="001147A3" w:rsidRPr="001147A3" w:rsidRDefault="001147A3" w:rsidP="001147A3">
      <w:pPr>
        <w:jc w:val="both"/>
        <w:rPr>
          <w:strike/>
        </w:rPr>
      </w:pPr>
      <w:r w:rsidRPr="001147A3">
        <w:rPr>
          <w:strike/>
        </w:rPr>
        <w:t xml:space="preserve">I – meios de hospedagem, os locais destinados ao alojamento temporário de pessoas, mediante cobrança de diária ou pacote, com ou sem prestação de serviços adicionais; </w:t>
      </w:r>
    </w:p>
    <w:p w14:paraId="34EE44AF" w14:textId="5D2F4A2D" w:rsidR="001147A3" w:rsidRPr="001147A3" w:rsidRDefault="001147A3" w:rsidP="001147A3">
      <w:pPr>
        <w:jc w:val="both"/>
        <w:rPr>
          <w:strike/>
        </w:rPr>
      </w:pPr>
      <w:r w:rsidRPr="001147A3">
        <w:rPr>
          <w:strike/>
        </w:rPr>
        <w:t xml:space="preserve">II – diárias, os preços cobrados pela hospedagem correspondente à utilização da unidade ou leito, dentro de período de vinte e quatro horas; </w:t>
      </w:r>
    </w:p>
    <w:p w14:paraId="789BBCD9" w14:textId="7A3D8978" w:rsidR="001147A3" w:rsidRPr="001147A3" w:rsidRDefault="001147A3" w:rsidP="001147A3">
      <w:pPr>
        <w:jc w:val="both"/>
        <w:rPr>
          <w:strike/>
        </w:rPr>
      </w:pPr>
      <w:r w:rsidRPr="001147A3">
        <w:rPr>
          <w:strike/>
        </w:rPr>
        <w:t xml:space="preserve">III – leitos, aqueles instalados dentro de dormitórios, sendo vedada a acomodação em cômodos não destinados a este fim; </w:t>
      </w:r>
    </w:p>
    <w:p w14:paraId="2CB89466" w14:textId="25CFBABB" w:rsidR="001147A3" w:rsidRPr="001147A3" w:rsidRDefault="001147A3" w:rsidP="001147A3">
      <w:pPr>
        <w:jc w:val="both"/>
        <w:rPr>
          <w:strike/>
        </w:rPr>
      </w:pPr>
      <w:r w:rsidRPr="001147A3">
        <w:rPr>
          <w:strike/>
        </w:rPr>
        <w:t xml:space="preserve">IV – intermediadores: sítios eletrônicos, aplicativos, plataformas digitais, corretores ou imobiliárias que realizam a intermediação da hospedagem temporária no Município. </w:t>
      </w:r>
    </w:p>
    <w:p w14:paraId="573BC7A4" w14:textId="77777777" w:rsidR="001147A3" w:rsidRDefault="001147A3" w:rsidP="001147A3">
      <w:pPr>
        <w:jc w:val="both"/>
      </w:pPr>
    </w:p>
    <w:p w14:paraId="4DF9CCE5" w14:textId="63C33136" w:rsidR="001147A3" w:rsidRPr="001147A3" w:rsidRDefault="001147A3" w:rsidP="00691B7E">
      <w:pPr>
        <w:spacing w:line="240" w:lineRule="auto"/>
        <w:jc w:val="both"/>
        <w:rPr>
          <w:rFonts w:eastAsia="Aptos"/>
          <w:b/>
          <w:bCs/>
          <w:color w:val="EE0000"/>
        </w:rPr>
      </w:pPr>
      <w:r w:rsidRPr="001147A3">
        <w:rPr>
          <w:rFonts w:eastAsia="Aptos"/>
          <w:b/>
          <w:bCs/>
          <w:color w:val="EE0000"/>
        </w:rPr>
        <w:t>I – Meios de Hospedagem são os locais destinados ao alojamento temporário de pessoas e animais, com ou sem prestação de serviços adicionais, mediante cobrança de diária ou pacote de diária, nos termos do artigo 23 da Lei Geral do Turismo (Lei Federal n. 11.771/2008);</w:t>
      </w:r>
    </w:p>
    <w:p w14:paraId="523EE760" w14:textId="5243C1C1" w:rsidR="001147A3" w:rsidRPr="001147A3" w:rsidRDefault="001147A3" w:rsidP="00691B7E">
      <w:pPr>
        <w:spacing w:line="240" w:lineRule="auto"/>
        <w:jc w:val="both"/>
        <w:rPr>
          <w:rFonts w:eastAsia="Aptos"/>
          <w:b/>
          <w:bCs/>
          <w:color w:val="EE0000"/>
        </w:rPr>
      </w:pPr>
      <w:r w:rsidRPr="001147A3">
        <w:rPr>
          <w:rFonts w:eastAsia="Aptos"/>
          <w:b/>
          <w:bCs/>
          <w:color w:val="EE0000"/>
        </w:rPr>
        <w:t>II – Diárias são os preços cobrados pela hospedagem, corresponde à utilização da unidade ou de leito nela existente, dentro de período de 24 (vinte e quatro) horas, compreendido nos horários fixados entre a entrada e saída de hóspedes;</w:t>
      </w:r>
    </w:p>
    <w:p w14:paraId="523F1E46" w14:textId="77777777" w:rsidR="001147A3" w:rsidRPr="001147A3" w:rsidRDefault="001147A3" w:rsidP="00691B7E">
      <w:pPr>
        <w:spacing w:line="240" w:lineRule="auto"/>
        <w:jc w:val="both"/>
        <w:rPr>
          <w:rFonts w:eastAsia="Aptos"/>
          <w:b/>
          <w:bCs/>
          <w:color w:val="EE0000"/>
        </w:rPr>
      </w:pPr>
      <w:r w:rsidRPr="001147A3">
        <w:rPr>
          <w:rFonts w:eastAsia="Aptos"/>
          <w:b/>
          <w:bCs/>
          <w:color w:val="EE0000"/>
        </w:rPr>
        <w:t>III – Leitos são apenas aqueles que estejam instalados dentro de dormitórios, sendo vedada a acomodação de hóspedes em cômodos que não sejam dormitórios, bem como o acampamento em área externa à residência;</w:t>
      </w:r>
    </w:p>
    <w:p w14:paraId="5A795073" w14:textId="77777777" w:rsidR="001147A3" w:rsidRPr="001147A3" w:rsidRDefault="001147A3" w:rsidP="00691B7E">
      <w:pPr>
        <w:spacing w:line="240" w:lineRule="auto"/>
        <w:jc w:val="both"/>
        <w:rPr>
          <w:rFonts w:eastAsia="Aptos"/>
          <w:b/>
          <w:bCs/>
          <w:color w:val="EE0000"/>
        </w:rPr>
      </w:pPr>
    </w:p>
    <w:p w14:paraId="37267D0F" w14:textId="0C6CDA7D" w:rsidR="001147A3" w:rsidRPr="001147A3" w:rsidRDefault="001147A3" w:rsidP="00691B7E">
      <w:pPr>
        <w:spacing w:line="240" w:lineRule="auto"/>
        <w:jc w:val="both"/>
        <w:rPr>
          <w:rFonts w:eastAsia="Aptos"/>
          <w:b/>
          <w:bCs/>
          <w:color w:val="EE0000"/>
        </w:rPr>
      </w:pPr>
      <w:r w:rsidRPr="001147A3">
        <w:rPr>
          <w:rFonts w:eastAsia="Aptos"/>
          <w:b/>
          <w:bCs/>
          <w:color w:val="EE0000"/>
        </w:rPr>
        <w:t>IV – Corretores ou agentes intermediários de hospedagem são aqueles que agenciam profissionalmente a hospedagem de terceiros em imóveis residenciais destinados, no todo ou em parte, com caráter empresarial;</w:t>
      </w:r>
    </w:p>
    <w:p w14:paraId="32B17B3B" w14:textId="6C578BBA" w:rsidR="001147A3" w:rsidRPr="001147A3" w:rsidRDefault="001147A3" w:rsidP="00691B7E">
      <w:pPr>
        <w:spacing w:line="240" w:lineRule="auto"/>
        <w:jc w:val="both"/>
        <w:rPr>
          <w:rFonts w:eastAsia="Aptos"/>
          <w:b/>
          <w:bCs/>
          <w:color w:val="EE0000"/>
        </w:rPr>
      </w:pPr>
      <w:r w:rsidRPr="001147A3">
        <w:rPr>
          <w:rFonts w:eastAsia="Aptos"/>
          <w:b/>
          <w:bCs/>
          <w:color w:val="EE0000"/>
        </w:rPr>
        <w:t>V – Sítios eletrônicos, aplicativos ou plataformas digitais são os meios telemáticos, de processamento de informações ou dados, destinadas à apresentação e intermediação de hospedagens de terceiros em imóveis residenciais.</w:t>
      </w:r>
    </w:p>
    <w:p w14:paraId="40DAD7F8" w14:textId="77777777" w:rsidR="001147A3" w:rsidRPr="001147A3" w:rsidRDefault="001147A3" w:rsidP="001147A3">
      <w:pPr>
        <w:jc w:val="both"/>
      </w:pPr>
    </w:p>
    <w:p w14:paraId="02FA5579" w14:textId="759842BF" w:rsidR="001147A3" w:rsidRPr="001147A3" w:rsidRDefault="001147A3" w:rsidP="001147A3">
      <w:pPr>
        <w:jc w:val="both"/>
      </w:pPr>
      <w:r w:rsidRPr="001147A3">
        <w:t xml:space="preserve">Art. 3º Fica instituído o Cadastro Municipal Simplificado de Hospedagem Temporária, destinado a proprietários ou possuidores de imóveis que ofertem hospedagem temporária no Município. </w:t>
      </w:r>
    </w:p>
    <w:p w14:paraId="17163F17" w14:textId="6BD5C52E" w:rsidR="001147A3" w:rsidRPr="001147A3" w:rsidRDefault="001147A3" w:rsidP="001147A3">
      <w:pPr>
        <w:jc w:val="both"/>
      </w:pPr>
      <w:r w:rsidRPr="001147A3">
        <w:t xml:space="preserve">§ 1º O cadastramento exigirá: </w:t>
      </w:r>
    </w:p>
    <w:p w14:paraId="4B7F095B" w14:textId="77777777" w:rsidR="001147A3" w:rsidRPr="001147A3" w:rsidRDefault="001147A3" w:rsidP="001147A3">
      <w:pPr>
        <w:jc w:val="both"/>
      </w:pPr>
      <w:r w:rsidRPr="001147A3">
        <w:t xml:space="preserve">I – inscrição municipal do proprietário ou possuidor; </w:t>
      </w:r>
    </w:p>
    <w:p w14:paraId="29EFA259" w14:textId="4D16989E" w:rsidR="001147A3" w:rsidRPr="001147A3" w:rsidRDefault="001147A3" w:rsidP="001147A3">
      <w:pPr>
        <w:jc w:val="both"/>
      </w:pPr>
      <w:r w:rsidRPr="001147A3">
        <w:t xml:space="preserve">II – identificação do imóvel, </w:t>
      </w:r>
      <w:r w:rsidR="00C44D82">
        <w:t>do</w:t>
      </w:r>
      <w:r w:rsidRPr="001147A3">
        <w:t xml:space="preserve"> endereço,</w:t>
      </w:r>
      <w:r w:rsidR="00C44D82">
        <w:t xml:space="preserve"> da</w:t>
      </w:r>
      <w:r w:rsidRPr="001147A3">
        <w:t xml:space="preserve"> matrícula do IPTU, </w:t>
      </w:r>
      <w:r w:rsidR="00C44D82">
        <w:t xml:space="preserve">do </w:t>
      </w:r>
      <w:r w:rsidRPr="001147A3">
        <w:t>número de leitos</w:t>
      </w:r>
      <w:r w:rsidR="00C44D82">
        <w:t>,</w:t>
      </w:r>
      <w:r w:rsidRPr="001147A3">
        <w:t xml:space="preserve"> </w:t>
      </w:r>
      <w:r w:rsidR="00C44D82">
        <w:t xml:space="preserve">da </w:t>
      </w:r>
      <w:r w:rsidRPr="001147A3">
        <w:t>destinação parcial ou total</w:t>
      </w:r>
      <w:r w:rsidR="00C44D82">
        <w:t xml:space="preserve"> e </w:t>
      </w:r>
      <w:r w:rsidR="00C44D82" w:rsidRPr="00C44D82">
        <w:rPr>
          <w:b/>
          <w:bCs/>
          <w:color w:val="EE0000"/>
        </w:rPr>
        <w:t>do</w:t>
      </w:r>
      <w:r w:rsidR="00C44D82" w:rsidRPr="00C44D82">
        <w:rPr>
          <w:color w:val="EE0000"/>
        </w:rPr>
        <w:t xml:space="preserve"> </w:t>
      </w:r>
      <w:r w:rsidR="00C44D82" w:rsidRPr="00C44D82">
        <w:rPr>
          <w:b/>
          <w:bCs/>
          <w:color w:val="EE0000"/>
        </w:rPr>
        <w:t>oferecimento de serviços adicionais aos hóspedes</w:t>
      </w:r>
      <w:r w:rsidRPr="001147A3">
        <w:t xml:space="preserve">; </w:t>
      </w:r>
    </w:p>
    <w:p w14:paraId="4A7E8AAA" w14:textId="6D45940B" w:rsidR="001147A3" w:rsidRPr="001147A3" w:rsidRDefault="001147A3" w:rsidP="001147A3">
      <w:pPr>
        <w:jc w:val="both"/>
      </w:pPr>
      <w:r w:rsidRPr="001147A3">
        <w:t xml:space="preserve">III – no caso de condomínio, declaração do síndico ou cópia da convenção atestando que a atividade é permitida pelo regulamento interno. </w:t>
      </w:r>
    </w:p>
    <w:p w14:paraId="72A23620" w14:textId="739A7752" w:rsidR="001147A3" w:rsidRPr="001147A3" w:rsidRDefault="001147A3" w:rsidP="001147A3">
      <w:pPr>
        <w:jc w:val="both"/>
      </w:pPr>
      <w:r w:rsidRPr="001147A3">
        <w:t xml:space="preserve">§ 2º O Cadastro será criado pelo órgão municipal competente e ficará disponível para preenchimento no portal eletrônico da Prefeitura. </w:t>
      </w:r>
    </w:p>
    <w:p w14:paraId="471F26DA" w14:textId="77777777" w:rsidR="001147A3" w:rsidRPr="001147A3" w:rsidRDefault="001147A3" w:rsidP="001147A3">
      <w:pPr>
        <w:jc w:val="both"/>
      </w:pPr>
    </w:p>
    <w:p w14:paraId="1FFA530B" w14:textId="2F1A1E19" w:rsidR="001147A3" w:rsidRPr="001147A3" w:rsidRDefault="001147A3" w:rsidP="001147A3">
      <w:pPr>
        <w:jc w:val="both"/>
      </w:pPr>
      <w:r w:rsidRPr="001147A3">
        <w:t xml:space="preserve">Art. 4º Os sítios eletrônicos, aplicativos, plataformas digitais, corretores ou imobiliárias que intermediarem hospedagem temporária no Município do Rio de Janeiro deverão: </w:t>
      </w:r>
    </w:p>
    <w:p w14:paraId="615093E0" w14:textId="77777777" w:rsidR="001147A3" w:rsidRPr="001147A3" w:rsidRDefault="001147A3" w:rsidP="001147A3">
      <w:pPr>
        <w:jc w:val="both"/>
      </w:pPr>
      <w:r w:rsidRPr="001147A3">
        <w:t xml:space="preserve">I – inscrever-se no cadastro fiscal municipal; </w:t>
      </w:r>
    </w:p>
    <w:p w14:paraId="6B45F222" w14:textId="77777777" w:rsidR="001147A3" w:rsidRPr="001147A3" w:rsidRDefault="001147A3" w:rsidP="001147A3">
      <w:pPr>
        <w:jc w:val="both"/>
      </w:pPr>
      <w:r w:rsidRPr="001147A3">
        <w:t xml:space="preserve">II – exibir o número de inscrição municipal nos anúncios de hospedagem; </w:t>
      </w:r>
    </w:p>
    <w:p w14:paraId="1765316F" w14:textId="724E3CA9" w:rsidR="0045758A" w:rsidRPr="0045758A" w:rsidRDefault="001147A3" w:rsidP="0045758A">
      <w:pPr>
        <w:jc w:val="both"/>
        <w:rPr>
          <w:b/>
          <w:bCs/>
          <w:color w:val="EE0000"/>
        </w:rPr>
      </w:pPr>
      <w:r w:rsidRPr="001147A3">
        <w:t>III – disponibilizar ao Município as informações necessárias à apuração e fiscalização dos tributos devidos</w:t>
      </w:r>
      <w:r w:rsidR="00691B7E" w:rsidRPr="001147A3">
        <w:t>, conforme regulamentação do Poder Executivo</w:t>
      </w:r>
      <w:r w:rsidR="0045758A">
        <w:t xml:space="preserve">, </w:t>
      </w:r>
      <w:r w:rsidR="0045758A" w:rsidRPr="0045758A">
        <w:rPr>
          <w:b/>
          <w:bCs/>
          <w:color w:val="EE0000"/>
        </w:rPr>
        <w:t xml:space="preserve">tais quais: </w:t>
      </w:r>
    </w:p>
    <w:p w14:paraId="6625169B" w14:textId="62013760" w:rsidR="0045758A" w:rsidRPr="0045758A" w:rsidRDefault="0045758A" w:rsidP="0045758A">
      <w:pPr>
        <w:spacing w:before="240" w:after="0" w:line="240" w:lineRule="auto"/>
        <w:jc w:val="both"/>
        <w:rPr>
          <w:rFonts w:eastAsia="Aptos"/>
          <w:b/>
          <w:bCs/>
          <w:color w:val="EE0000"/>
        </w:rPr>
      </w:pPr>
      <w:r w:rsidRPr="0045758A">
        <w:rPr>
          <w:rFonts w:eastAsia="Aptos"/>
          <w:b/>
          <w:bCs/>
          <w:color w:val="EE0000"/>
        </w:rPr>
        <w:t>a) nome completo, data de nascimento, naturalidade, nacionalidade, endereço completo, número de identificação pessoal de cada hóspedes, número de inscrição no cadastro de pessoas físicas (CPF) pelo responsável pelo pagamento;</w:t>
      </w:r>
    </w:p>
    <w:p w14:paraId="563EEB64" w14:textId="63B63CF5" w:rsidR="0045758A" w:rsidRPr="0045758A" w:rsidRDefault="0045758A" w:rsidP="0045758A">
      <w:pPr>
        <w:spacing w:before="240" w:after="0" w:line="240" w:lineRule="auto"/>
        <w:jc w:val="both"/>
        <w:rPr>
          <w:rFonts w:eastAsia="Aptos"/>
          <w:b/>
          <w:bCs/>
          <w:color w:val="EE0000"/>
        </w:rPr>
      </w:pPr>
      <w:r w:rsidRPr="0045758A">
        <w:rPr>
          <w:rFonts w:eastAsia="Aptos"/>
          <w:b/>
          <w:bCs/>
          <w:color w:val="EE0000"/>
        </w:rPr>
        <w:t>b) data de entrada (check-in) e saída (check-out);</w:t>
      </w:r>
    </w:p>
    <w:p w14:paraId="46D938D7" w14:textId="77777777" w:rsidR="0045758A" w:rsidRPr="0045758A" w:rsidRDefault="0045758A" w:rsidP="0045758A">
      <w:pPr>
        <w:spacing w:before="240" w:after="0" w:line="240" w:lineRule="auto"/>
        <w:jc w:val="both"/>
        <w:rPr>
          <w:b/>
          <w:bCs/>
          <w:color w:val="EE0000"/>
        </w:rPr>
      </w:pPr>
      <w:r w:rsidRPr="0045758A">
        <w:rPr>
          <w:rFonts w:eastAsia="Aptos"/>
          <w:b/>
          <w:bCs/>
          <w:color w:val="EE0000"/>
        </w:rPr>
        <w:t>c) os preços recebidos por cada diária ou hospedagem e outros valores recebidos ou ressarcidos pelos hóspedes e contratantes dos serviços oferecidos</w:t>
      </w:r>
      <w:r w:rsidRPr="0045758A">
        <w:rPr>
          <w:b/>
          <w:bCs/>
          <w:color w:val="EE0000"/>
        </w:rPr>
        <w:t>.</w:t>
      </w:r>
    </w:p>
    <w:p w14:paraId="6A8D3B4C" w14:textId="7FEAD83F" w:rsidR="0045758A" w:rsidRPr="0045758A" w:rsidRDefault="0045758A" w:rsidP="0045758A">
      <w:pPr>
        <w:jc w:val="both"/>
        <w:rPr>
          <w:b/>
          <w:bCs/>
          <w:color w:val="EE0000"/>
        </w:rPr>
      </w:pPr>
    </w:p>
    <w:p w14:paraId="3ED8519E" w14:textId="7030628E" w:rsidR="001147A3" w:rsidRDefault="0045758A" w:rsidP="001147A3">
      <w:pPr>
        <w:jc w:val="both"/>
      </w:pPr>
      <w:r w:rsidRPr="001147A3">
        <w:t xml:space="preserve">§ 1º </w:t>
      </w:r>
      <w:r w:rsidR="001147A3" w:rsidRPr="001147A3">
        <w:t xml:space="preserve">O recolhimento do Imposto Sobre Serviços – ISS incidente sobre </w:t>
      </w:r>
      <w:r w:rsidR="0046198F">
        <w:t>o serviço de</w:t>
      </w:r>
      <w:r w:rsidR="001147A3" w:rsidRPr="001147A3">
        <w:t xml:space="preserve"> </w:t>
      </w:r>
      <w:r w:rsidR="001147A3" w:rsidRPr="006A3F2E">
        <w:t>intermediação</w:t>
      </w:r>
      <w:r w:rsidR="00437A58">
        <w:t xml:space="preserve"> e</w:t>
      </w:r>
      <w:r w:rsidR="00083B66">
        <w:t xml:space="preserve"> sobre </w:t>
      </w:r>
      <w:r w:rsidR="0046198F">
        <w:t>o serviço de</w:t>
      </w:r>
      <w:r w:rsidR="00437A58">
        <w:t xml:space="preserve"> </w:t>
      </w:r>
      <w:r w:rsidR="001147A3" w:rsidRPr="001147A3">
        <w:t xml:space="preserve">hospedagem temporária será de responsabilidade do intermediador, </w:t>
      </w:r>
      <w:r w:rsidR="001147A3" w:rsidRPr="00C44D82">
        <w:rPr>
          <w:strike/>
        </w:rPr>
        <w:t>quando</w:t>
      </w:r>
      <w:r w:rsidR="001147A3" w:rsidRPr="001147A3">
        <w:t xml:space="preserve"> </w:t>
      </w:r>
      <w:r w:rsidR="00C44D82" w:rsidRPr="00C44D82">
        <w:rPr>
          <w:b/>
          <w:bCs/>
          <w:color w:val="EE0000"/>
        </w:rPr>
        <w:t>devendo</w:t>
      </w:r>
      <w:r w:rsidR="00C44D82">
        <w:t xml:space="preserve"> </w:t>
      </w:r>
      <w:r w:rsidR="001147A3" w:rsidRPr="001147A3">
        <w:t>este realizar a retenção na fonte, ficando o proprietário ou</w:t>
      </w:r>
      <w:r w:rsidR="00691B7E">
        <w:t xml:space="preserve"> o</w:t>
      </w:r>
      <w:r w:rsidR="001147A3" w:rsidRPr="001147A3">
        <w:t xml:space="preserve"> possuidor do imóvel desobrigado do recolhimento direto nes</w:t>
      </w:r>
      <w:r w:rsidR="0028177E">
        <w:t>t</w:t>
      </w:r>
      <w:r w:rsidR="001147A3" w:rsidRPr="001147A3">
        <w:t xml:space="preserve">a hipótese. </w:t>
      </w:r>
    </w:p>
    <w:p w14:paraId="2099B1E5" w14:textId="77777777" w:rsidR="0045758A" w:rsidRDefault="0045758A" w:rsidP="001147A3">
      <w:pPr>
        <w:jc w:val="both"/>
      </w:pPr>
    </w:p>
    <w:p w14:paraId="18481AF9" w14:textId="6BE1C91D" w:rsidR="0045758A" w:rsidRPr="0045758A" w:rsidRDefault="0045758A" w:rsidP="0045758A">
      <w:pPr>
        <w:spacing w:after="0" w:line="240" w:lineRule="auto"/>
        <w:jc w:val="both"/>
        <w:rPr>
          <w:rFonts w:eastAsia="Aptos"/>
          <w:b/>
          <w:bCs/>
          <w:color w:val="EE0000"/>
        </w:rPr>
      </w:pPr>
      <w:r w:rsidRPr="0045758A">
        <w:rPr>
          <w:b/>
          <w:bCs/>
          <w:color w:val="EE0000"/>
        </w:rPr>
        <w:lastRenderedPageBreak/>
        <w:t xml:space="preserve">§ 2º </w:t>
      </w:r>
      <w:r w:rsidRPr="0045758A">
        <w:rPr>
          <w:rFonts w:eastAsia="Aptos"/>
          <w:b/>
          <w:bCs/>
          <w:color w:val="EE0000"/>
        </w:rPr>
        <w:t>O proprietário ou possuidor a qualquer título de imóvel destinado à prestação de serviços de hospedagem poderá ser obrigado a entregar subsidiariamente, mediante intimação, as informações previstas no inciso III do art. 4º  caso não seja apresentada pelos intermediadores, agenciadores, organizadores, corretores ou titulares de sítios eletrônicos, de plataformas digitais ou de aplicativos, nos prazos legais, conforme disciplinado em regulamento.</w:t>
      </w:r>
    </w:p>
    <w:p w14:paraId="3B29C111" w14:textId="77777777" w:rsidR="001147A3" w:rsidRPr="001147A3" w:rsidRDefault="001147A3" w:rsidP="001147A3">
      <w:pPr>
        <w:jc w:val="both"/>
      </w:pPr>
    </w:p>
    <w:p w14:paraId="5F6E09CB" w14:textId="44073939" w:rsidR="001147A3" w:rsidRPr="001147A3" w:rsidRDefault="001147A3" w:rsidP="001147A3">
      <w:pPr>
        <w:jc w:val="both"/>
      </w:pPr>
      <w:r w:rsidRPr="001147A3">
        <w:t xml:space="preserve">Art. 5º Todo hóspede, no ato da reserva, deverá preencher a Ficha de Hospedagem, fornecendo os seguintes dados: </w:t>
      </w:r>
    </w:p>
    <w:p w14:paraId="1B7AA437" w14:textId="642B1114" w:rsidR="001147A3" w:rsidRPr="001147A3" w:rsidRDefault="001147A3" w:rsidP="001147A3">
      <w:pPr>
        <w:jc w:val="both"/>
      </w:pPr>
      <w:r w:rsidRPr="001147A3">
        <w:t xml:space="preserve">I - Nome completo; </w:t>
      </w:r>
    </w:p>
    <w:p w14:paraId="4AFA81EF" w14:textId="77777777" w:rsidR="001147A3" w:rsidRPr="001147A3" w:rsidRDefault="001147A3" w:rsidP="001147A3">
      <w:pPr>
        <w:jc w:val="both"/>
      </w:pPr>
      <w:r w:rsidRPr="001147A3">
        <w:t xml:space="preserve">II - Documento de Identidade ou passaporte (caso estrangeiro); </w:t>
      </w:r>
    </w:p>
    <w:p w14:paraId="07579142" w14:textId="77777777" w:rsidR="001147A3" w:rsidRPr="001147A3" w:rsidRDefault="001147A3" w:rsidP="001147A3">
      <w:pPr>
        <w:jc w:val="both"/>
      </w:pPr>
      <w:r w:rsidRPr="001147A3">
        <w:t xml:space="preserve">III - Data de nascimento; </w:t>
      </w:r>
    </w:p>
    <w:p w14:paraId="456C45E0" w14:textId="77777777" w:rsidR="001147A3" w:rsidRPr="001147A3" w:rsidRDefault="001147A3" w:rsidP="001147A3">
      <w:pPr>
        <w:jc w:val="both"/>
      </w:pPr>
      <w:r w:rsidRPr="001147A3">
        <w:t xml:space="preserve">IV - Sexo; </w:t>
      </w:r>
    </w:p>
    <w:p w14:paraId="65C1855A" w14:textId="77777777" w:rsidR="001147A3" w:rsidRPr="001147A3" w:rsidRDefault="001147A3" w:rsidP="001147A3">
      <w:pPr>
        <w:jc w:val="both"/>
      </w:pPr>
      <w:r w:rsidRPr="001147A3">
        <w:t xml:space="preserve">V - País de origem, caso o turista seja estrangeiro; </w:t>
      </w:r>
    </w:p>
    <w:p w14:paraId="4C25CBE0" w14:textId="77777777" w:rsidR="001147A3" w:rsidRPr="001147A3" w:rsidRDefault="001147A3" w:rsidP="001147A3">
      <w:pPr>
        <w:jc w:val="both"/>
      </w:pPr>
      <w:r w:rsidRPr="001147A3">
        <w:t xml:space="preserve">VI - Cidade e Estado de origem, caso o turista seja brasileiro; </w:t>
      </w:r>
    </w:p>
    <w:p w14:paraId="610B25B7" w14:textId="3B0F05B7" w:rsidR="001147A3" w:rsidRPr="001147A3" w:rsidRDefault="001147A3" w:rsidP="001147A3">
      <w:pPr>
        <w:jc w:val="both"/>
      </w:pPr>
      <w:r w:rsidRPr="001147A3">
        <w:t xml:space="preserve">VII - Data </w:t>
      </w:r>
      <w:r w:rsidR="00691B7E">
        <w:t xml:space="preserve">prevista </w:t>
      </w:r>
      <w:r w:rsidRPr="001147A3">
        <w:t xml:space="preserve">de </w:t>
      </w:r>
      <w:r w:rsidR="00691B7E">
        <w:t>c</w:t>
      </w:r>
      <w:r w:rsidRPr="001147A3">
        <w:t xml:space="preserve">hegada e </w:t>
      </w:r>
      <w:r w:rsidR="00691B7E">
        <w:t>d</w:t>
      </w:r>
      <w:r w:rsidRPr="001147A3">
        <w:t xml:space="preserve">ata </w:t>
      </w:r>
      <w:r w:rsidR="00691B7E">
        <w:t>prevista de s</w:t>
      </w:r>
      <w:r w:rsidRPr="001147A3">
        <w:t xml:space="preserve">aída; </w:t>
      </w:r>
    </w:p>
    <w:p w14:paraId="03B2D96A" w14:textId="77777777" w:rsidR="001147A3" w:rsidRPr="001147A3" w:rsidRDefault="001147A3" w:rsidP="001147A3">
      <w:pPr>
        <w:jc w:val="both"/>
      </w:pPr>
      <w:r w:rsidRPr="001147A3">
        <w:t xml:space="preserve">VIII - Endereço completo; e </w:t>
      </w:r>
    </w:p>
    <w:p w14:paraId="20AEB46D" w14:textId="1515B084" w:rsidR="001147A3" w:rsidRDefault="001147A3" w:rsidP="001147A3">
      <w:pPr>
        <w:jc w:val="both"/>
      </w:pPr>
      <w:r w:rsidRPr="001147A3">
        <w:t xml:space="preserve">IX - Existência de crianças ou adolescentes. </w:t>
      </w:r>
    </w:p>
    <w:p w14:paraId="1AB9AC1F" w14:textId="2A6D07B6" w:rsidR="00C44D82" w:rsidRPr="001147A3" w:rsidRDefault="00C44D82" w:rsidP="00C44D82">
      <w:pPr>
        <w:jc w:val="both"/>
      </w:pPr>
      <w:r w:rsidRPr="001147A3">
        <w:t xml:space="preserve">§ 1º Os sítios eletrônicos, aplicativos, plataformas digitais, corretores ou imobiliárias que ofereçam serviço de hospedagem descrito no art. 1º ficam obrigados a inserir um link no ato da reserva para o preenchimento da Ficha de Hospedagem, incluindo o aviso de obrigatoriedade de </w:t>
      </w:r>
      <w:r>
        <w:t xml:space="preserve">seu </w:t>
      </w:r>
      <w:r w:rsidRPr="001147A3">
        <w:t xml:space="preserve">preenchimento. </w:t>
      </w:r>
    </w:p>
    <w:p w14:paraId="66E2ACFC" w14:textId="29E983B6" w:rsidR="00C44D82" w:rsidRPr="001147A3" w:rsidRDefault="00C44D82" w:rsidP="00C44D82">
      <w:pPr>
        <w:jc w:val="both"/>
      </w:pPr>
      <w:r w:rsidRPr="001147A3">
        <w:t xml:space="preserve">§ </w:t>
      </w:r>
      <w:r>
        <w:t>2</w:t>
      </w:r>
      <w:r w:rsidRPr="001147A3">
        <w:t xml:space="preserve">º A reserva só será confirmada após o preenchimento da Ficha. </w:t>
      </w:r>
    </w:p>
    <w:p w14:paraId="21133A35" w14:textId="501D74C6" w:rsidR="00C44D82" w:rsidRPr="001147A3" w:rsidRDefault="00C44D82" w:rsidP="00C44D82">
      <w:pPr>
        <w:jc w:val="both"/>
      </w:pPr>
      <w:r w:rsidRPr="001147A3">
        <w:t xml:space="preserve">§ </w:t>
      </w:r>
      <w:r>
        <w:t>3</w:t>
      </w:r>
      <w:r w:rsidRPr="001147A3">
        <w:t>º</w:t>
      </w:r>
      <w:r>
        <w:t xml:space="preserve"> É de responsabilidade exclusiva do hóspede a </w:t>
      </w:r>
      <w:r w:rsidRPr="001147A3">
        <w:t xml:space="preserve">veracidade das informações, ficando este sujeito às penalidades previstas em Lei, em caso de informação inverídica. </w:t>
      </w:r>
    </w:p>
    <w:p w14:paraId="4CE49357" w14:textId="77777777" w:rsidR="00C44D82" w:rsidRPr="001147A3" w:rsidRDefault="00C44D82" w:rsidP="001147A3">
      <w:pPr>
        <w:jc w:val="both"/>
      </w:pPr>
    </w:p>
    <w:p w14:paraId="71BC75C8" w14:textId="7E6EA6C5" w:rsidR="001147A3" w:rsidRPr="001147A3" w:rsidRDefault="001147A3" w:rsidP="001147A3">
      <w:pPr>
        <w:jc w:val="both"/>
      </w:pPr>
      <w:r w:rsidRPr="001147A3">
        <w:t xml:space="preserve">Art. 6º É vedada a hospedagem de crianças e adolescentes desacompanhados dos pais ou responsáveis legais, salvo mediante autorização expressa e escrita, em consonância com a  Lei Federal nº 12.038, de 1º de outubro de 2009 </w:t>
      </w:r>
    </w:p>
    <w:p w14:paraId="14B51589" w14:textId="481DFF97" w:rsidR="001147A3" w:rsidRPr="001147A3" w:rsidRDefault="001147A3" w:rsidP="001147A3">
      <w:pPr>
        <w:jc w:val="both"/>
      </w:pPr>
      <w:r w:rsidRPr="001147A3">
        <w:t xml:space="preserve">Parágrafo único. Considera-se criança, para os efeitos desta Lei, a pessoa até doze anos de idade incompletos, e adolescente aquela entre doze e dezoito anos de idade. </w:t>
      </w:r>
    </w:p>
    <w:p w14:paraId="453A4498" w14:textId="77777777" w:rsidR="001147A3" w:rsidRPr="001147A3" w:rsidRDefault="001147A3" w:rsidP="001147A3">
      <w:pPr>
        <w:jc w:val="both"/>
      </w:pPr>
    </w:p>
    <w:p w14:paraId="486A4008" w14:textId="53DE7664" w:rsidR="001147A3" w:rsidRPr="001147A3" w:rsidRDefault="001147A3" w:rsidP="001147A3">
      <w:pPr>
        <w:jc w:val="both"/>
      </w:pPr>
      <w:r w:rsidRPr="001147A3">
        <w:t xml:space="preserve">Art. </w:t>
      </w:r>
      <w:r w:rsidR="00691B7E">
        <w:t>7</w:t>
      </w:r>
      <w:r w:rsidRPr="001147A3">
        <w:t xml:space="preserve">º A coleta e tratamento de dados pessoais relativos aos hóspedes observarão integralmente a Lei Geral de Proteção de Dados (Lei nº 13.709/2018), sendo vedado o repasse a terceiros que não tenham base legal. </w:t>
      </w:r>
    </w:p>
    <w:p w14:paraId="3694ADF2" w14:textId="77777777" w:rsidR="001147A3" w:rsidRPr="001147A3" w:rsidRDefault="001147A3" w:rsidP="001147A3">
      <w:pPr>
        <w:jc w:val="both"/>
      </w:pPr>
    </w:p>
    <w:p w14:paraId="6CEEDFE3" w14:textId="05036460" w:rsidR="001147A3" w:rsidRPr="001147A3" w:rsidRDefault="001147A3" w:rsidP="001147A3">
      <w:pPr>
        <w:jc w:val="both"/>
      </w:pPr>
      <w:r w:rsidRPr="001147A3">
        <w:t xml:space="preserve">Art. </w:t>
      </w:r>
      <w:r w:rsidR="00691B7E">
        <w:t>8º</w:t>
      </w:r>
      <w:r w:rsidRPr="001147A3">
        <w:t xml:space="preserve"> É proibida a instalação de câmeras de monitoramento em áreas internas do imóvel destinadas aos hóspedes.</w:t>
      </w:r>
    </w:p>
    <w:p w14:paraId="492DFDD2" w14:textId="62CD8986" w:rsidR="001147A3" w:rsidRPr="001147A3" w:rsidRDefault="001147A3" w:rsidP="001147A3">
      <w:pPr>
        <w:jc w:val="both"/>
      </w:pPr>
      <w:r w:rsidRPr="001147A3">
        <w:lastRenderedPageBreak/>
        <w:t xml:space="preserve">Parágrafo único. No caso de câmeras instaladas em áreas externas, a informação deverá constar no anúncio. </w:t>
      </w:r>
    </w:p>
    <w:p w14:paraId="63D3B142" w14:textId="77777777" w:rsidR="001147A3" w:rsidRPr="001147A3" w:rsidRDefault="001147A3" w:rsidP="001147A3">
      <w:pPr>
        <w:jc w:val="both"/>
      </w:pPr>
    </w:p>
    <w:p w14:paraId="3805EC23" w14:textId="7A7785FF" w:rsidR="001147A3" w:rsidRPr="001147A3" w:rsidRDefault="001147A3" w:rsidP="001147A3">
      <w:pPr>
        <w:jc w:val="both"/>
      </w:pPr>
      <w:r w:rsidRPr="001147A3">
        <w:t xml:space="preserve">Art. </w:t>
      </w:r>
      <w:r w:rsidR="00691B7E">
        <w:t>9º</w:t>
      </w:r>
      <w:r w:rsidRPr="001147A3">
        <w:t xml:space="preserve"> O proprietário ou possuidor do imóvel é responsável pelo cumprimento desta Lei, ainda que o bem esteja alugado ou cedido a terceiros. </w:t>
      </w:r>
    </w:p>
    <w:p w14:paraId="75322F91" w14:textId="77777777" w:rsidR="001147A3" w:rsidRPr="001147A3" w:rsidRDefault="001147A3" w:rsidP="001147A3">
      <w:pPr>
        <w:jc w:val="both"/>
      </w:pPr>
    </w:p>
    <w:p w14:paraId="1104734E" w14:textId="7C4710C7" w:rsidR="001147A3" w:rsidRPr="001147A3" w:rsidRDefault="001147A3" w:rsidP="001147A3">
      <w:pPr>
        <w:jc w:val="both"/>
      </w:pPr>
      <w:r w:rsidRPr="001147A3">
        <w:t>Art. 1</w:t>
      </w:r>
      <w:r w:rsidR="00691B7E">
        <w:t>0.</w:t>
      </w:r>
      <w:r w:rsidRPr="001147A3">
        <w:t xml:space="preserve"> O Poder Executivo instituirá canal para o recebimento de denúncias e fiscalização da atividade de hospedagem temporária. </w:t>
      </w:r>
    </w:p>
    <w:p w14:paraId="31C8938D" w14:textId="77777777" w:rsidR="001147A3" w:rsidRPr="001147A3" w:rsidRDefault="001147A3" w:rsidP="001147A3">
      <w:pPr>
        <w:jc w:val="both"/>
      </w:pPr>
    </w:p>
    <w:p w14:paraId="72C81FF2" w14:textId="50478A5E" w:rsidR="001147A3" w:rsidRPr="001147A3" w:rsidRDefault="001147A3" w:rsidP="001147A3">
      <w:pPr>
        <w:jc w:val="both"/>
      </w:pPr>
      <w:r w:rsidRPr="001147A3">
        <w:t>Art. 1</w:t>
      </w:r>
      <w:r w:rsidR="00691B7E">
        <w:t>1</w:t>
      </w:r>
      <w:r w:rsidRPr="001147A3">
        <w:t xml:space="preserve">. O descumprimento desta Lei sujeitará o infrator às seguintes sanções: </w:t>
      </w:r>
    </w:p>
    <w:p w14:paraId="027E71FE" w14:textId="77777777" w:rsidR="001147A3" w:rsidRPr="001147A3" w:rsidRDefault="001147A3" w:rsidP="001147A3">
      <w:pPr>
        <w:jc w:val="both"/>
      </w:pPr>
      <w:r w:rsidRPr="001147A3">
        <w:t xml:space="preserve">I – advertência; </w:t>
      </w:r>
    </w:p>
    <w:p w14:paraId="47E7C01D" w14:textId="77777777" w:rsidR="001147A3" w:rsidRPr="001147A3" w:rsidRDefault="001147A3" w:rsidP="001147A3">
      <w:pPr>
        <w:jc w:val="both"/>
      </w:pPr>
      <w:r w:rsidRPr="001147A3">
        <w:t xml:space="preserve">II – multa de R$ 1.000,00 (hum mil reais) para o proprietário ou possuidor do imóvel, </w:t>
      </w:r>
    </w:p>
    <w:p w14:paraId="20C20423" w14:textId="77777777" w:rsidR="001147A3" w:rsidRPr="001147A3" w:rsidRDefault="001147A3" w:rsidP="001147A3">
      <w:pPr>
        <w:jc w:val="both"/>
      </w:pPr>
      <w:r w:rsidRPr="001147A3">
        <w:t xml:space="preserve">dobrada a cada reincidência; e </w:t>
      </w:r>
    </w:p>
    <w:p w14:paraId="27F4CB55" w14:textId="1636BC02" w:rsidR="001147A3" w:rsidRPr="001147A3" w:rsidRDefault="001147A3" w:rsidP="001147A3">
      <w:pPr>
        <w:jc w:val="both"/>
      </w:pPr>
      <w:r w:rsidRPr="001147A3">
        <w:t>III - multa de R$ 10.000,00 (dez mil reais) para sítios eletrônicos, aplicativos, plataformas digitais, corretores ou imobiliárias.</w:t>
      </w:r>
    </w:p>
    <w:p w14:paraId="7A9B5FC5" w14:textId="7A4E3BAA" w:rsidR="001147A3" w:rsidRPr="001147A3" w:rsidRDefault="001147A3" w:rsidP="001147A3">
      <w:pPr>
        <w:jc w:val="both"/>
      </w:pPr>
      <w:r w:rsidRPr="001147A3">
        <w:t>Parágrafo único. O valor arrecadado deverá ser revertido para o Fundo Municipal de Turismo, nos termos da Lei nº 2.929, de 23 de novembro de 1999.</w:t>
      </w:r>
    </w:p>
    <w:p w14:paraId="14A1D37F" w14:textId="77777777" w:rsidR="001147A3" w:rsidRPr="001147A3" w:rsidRDefault="001147A3" w:rsidP="001147A3">
      <w:pPr>
        <w:jc w:val="both"/>
      </w:pPr>
    </w:p>
    <w:p w14:paraId="35B60EFD" w14:textId="435A7EE2" w:rsidR="001147A3" w:rsidRPr="001147A3" w:rsidRDefault="001147A3" w:rsidP="001147A3">
      <w:pPr>
        <w:jc w:val="both"/>
      </w:pPr>
      <w:r w:rsidRPr="001147A3">
        <w:t>Art. 1</w:t>
      </w:r>
      <w:r w:rsidR="00691B7E">
        <w:t>2</w:t>
      </w:r>
      <w:r w:rsidRPr="001147A3">
        <w:t xml:space="preserve">. O Poder Executivo regulamentará esta Lei. </w:t>
      </w:r>
    </w:p>
    <w:p w14:paraId="4861E33F" w14:textId="77777777" w:rsidR="001147A3" w:rsidRPr="001147A3" w:rsidRDefault="001147A3" w:rsidP="001147A3">
      <w:pPr>
        <w:jc w:val="both"/>
      </w:pPr>
    </w:p>
    <w:p w14:paraId="2469D4A8" w14:textId="1D01BCC0" w:rsidR="001147A3" w:rsidRPr="001147A3" w:rsidRDefault="001147A3" w:rsidP="001147A3">
      <w:pPr>
        <w:jc w:val="both"/>
      </w:pPr>
      <w:r w:rsidRPr="001147A3">
        <w:t>Art. 1</w:t>
      </w:r>
      <w:r w:rsidR="00691B7E">
        <w:t>3</w:t>
      </w:r>
      <w:r w:rsidRPr="001147A3">
        <w:t xml:space="preserve">. Esta Lei entra em vigor 90 (noventa) dias após sua publicação. </w:t>
      </w:r>
    </w:p>
    <w:p w14:paraId="352ECB15" w14:textId="77777777" w:rsidR="001147A3" w:rsidRPr="001147A3" w:rsidRDefault="001147A3" w:rsidP="001147A3"/>
    <w:p w14:paraId="6CFB8855" w14:textId="77777777" w:rsidR="001147A3" w:rsidRPr="001147A3" w:rsidRDefault="001147A3" w:rsidP="001147A3"/>
    <w:p w14:paraId="0B0FF538" w14:textId="31561C28" w:rsidR="001147A3" w:rsidRPr="001147A3" w:rsidRDefault="001147A3" w:rsidP="001147A3">
      <w:pPr>
        <w:jc w:val="center"/>
      </w:pPr>
      <w:r w:rsidRPr="001147A3">
        <w:t>Plenário Teotônio Vilella, XXXXX de XXXXX de 2026</w:t>
      </w:r>
    </w:p>
    <w:p w14:paraId="121456E4" w14:textId="77777777" w:rsidR="001147A3" w:rsidRPr="001147A3" w:rsidRDefault="001147A3" w:rsidP="001147A3">
      <w:pPr>
        <w:jc w:val="center"/>
      </w:pPr>
    </w:p>
    <w:p w14:paraId="124AE44D" w14:textId="5F31BC5E" w:rsidR="005923E9" w:rsidRPr="001147A3" w:rsidRDefault="001147A3" w:rsidP="001147A3">
      <w:pPr>
        <w:jc w:val="center"/>
      </w:pPr>
      <w:r w:rsidRPr="001147A3">
        <w:t>VEREADOR</w:t>
      </w:r>
    </w:p>
    <w:sectPr w:rsidR="005923E9" w:rsidRPr="001147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A3"/>
    <w:rsid w:val="00083B66"/>
    <w:rsid w:val="001147A3"/>
    <w:rsid w:val="0028177E"/>
    <w:rsid w:val="00437A58"/>
    <w:rsid w:val="0045758A"/>
    <w:rsid w:val="0046198F"/>
    <w:rsid w:val="00561D85"/>
    <w:rsid w:val="0059012F"/>
    <w:rsid w:val="005923E9"/>
    <w:rsid w:val="00691B7E"/>
    <w:rsid w:val="006A3F2E"/>
    <w:rsid w:val="00885AF1"/>
    <w:rsid w:val="008B0431"/>
    <w:rsid w:val="009C499D"/>
    <w:rsid w:val="00A0523F"/>
    <w:rsid w:val="00A239ED"/>
    <w:rsid w:val="00AE7C94"/>
    <w:rsid w:val="00AF738F"/>
    <w:rsid w:val="00B72A1F"/>
    <w:rsid w:val="00C44D82"/>
    <w:rsid w:val="00C51BCD"/>
    <w:rsid w:val="00D11F48"/>
    <w:rsid w:val="00E7561A"/>
    <w:rsid w:val="00F1755B"/>
    <w:rsid w:val="00FE55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E143C"/>
  <w15:chartTrackingRefBased/>
  <w15:docId w15:val="{4C9150D3-BA17-47E9-879C-FDDA5B17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14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14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147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147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1147A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1147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1147A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1147A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1147A3"/>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147A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147A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147A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1147A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1147A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1147A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1147A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1147A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1147A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11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14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147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147A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1147A3"/>
    <w:pPr>
      <w:spacing w:before="160"/>
      <w:jc w:val="center"/>
    </w:pPr>
    <w:rPr>
      <w:i/>
      <w:iCs/>
      <w:color w:val="404040" w:themeColor="text1" w:themeTint="BF"/>
    </w:rPr>
  </w:style>
  <w:style w:type="character" w:customStyle="1" w:styleId="CitaoChar">
    <w:name w:val="Citação Char"/>
    <w:basedOn w:val="Fontepargpadro"/>
    <w:link w:val="Citao"/>
    <w:uiPriority w:val="29"/>
    <w:rsid w:val="001147A3"/>
    <w:rPr>
      <w:i/>
      <w:iCs/>
      <w:color w:val="404040" w:themeColor="text1" w:themeTint="BF"/>
    </w:rPr>
  </w:style>
  <w:style w:type="paragraph" w:styleId="PargrafodaLista">
    <w:name w:val="List Paragraph"/>
    <w:basedOn w:val="Normal"/>
    <w:uiPriority w:val="34"/>
    <w:qFormat/>
    <w:rsid w:val="001147A3"/>
    <w:pPr>
      <w:ind w:left="720"/>
      <w:contextualSpacing/>
    </w:pPr>
  </w:style>
  <w:style w:type="character" w:styleId="nfaseIntensa">
    <w:name w:val="Intense Emphasis"/>
    <w:basedOn w:val="Fontepargpadro"/>
    <w:uiPriority w:val="21"/>
    <w:qFormat/>
    <w:rsid w:val="001147A3"/>
    <w:rPr>
      <w:i/>
      <w:iCs/>
      <w:color w:val="0F4761" w:themeColor="accent1" w:themeShade="BF"/>
    </w:rPr>
  </w:style>
  <w:style w:type="paragraph" w:styleId="CitaoIntensa">
    <w:name w:val="Intense Quote"/>
    <w:basedOn w:val="Normal"/>
    <w:next w:val="Normal"/>
    <w:link w:val="CitaoIntensaChar"/>
    <w:uiPriority w:val="30"/>
    <w:qFormat/>
    <w:rsid w:val="00114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147A3"/>
    <w:rPr>
      <w:i/>
      <w:iCs/>
      <w:color w:val="0F4761" w:themeColor="accent1" w:themeShade="BF"/>
    </w:rPr>
  </w:style>
  <w:style w:type="character" w:styleId="RefernciaIntensa">
    <w:name w:val="Intense Reference"/>
    <w:basedOn w:val="Fontepargpadro"/>
    <w:uiPriority w:val="32"/>
    <w:qFormat/>
    <w:rsid w:val="00114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1269</Words>
  <Characters>6854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Almeida</dc:creator>
  <cp:keywords/>
  <dc:description/>
  <cp:lastModifiedBy>Theresa Jansen</cp:lastModifiedBy>
  <cp:revision>2</cp:revision>
  <dcterms:created xsi:type="dcterms:W3CDTF">2026-04-13T12:23:00Z</dcterms:created>
  <dcterms:modified xsi:type="dcterms:W3CDTF">2026-04-13T12:23:00Z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a6aefa52-b78c-48f0-b0da-7dd17e437105</vt:lpwstr>
  </property>
</Properties>
</file>