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b6549abc4b63a453c3c173d272c7c3b47a2b011"/>
    <w:p>
      <w:pPr>
        <w:pStyle w:val="Heading1"/>
      </w:pPr>
      <w:r>
        <w:t xml:space="preserve">GLIDEPATH — Dashboard &amp; Airfield Status Capabilities Briefing</w:t>
      </w:r>
    </w:p>
    <w:p>
      <w:pPr>
        <w:pStyle w:val="FirstParagraph"/>
      </w:pPr>
      <w:r>
        <w:rPr>
          <w:b/>
          <w:bCs/>
        </w:rPr>
        <w:t xml:space="preserve">Version 2.16.1 | March 2026</w:t>
      </w:r>
    </w:p>
    <w:bookmarkStart w:id="16" w:name="dashboard-airfield-status"/>
    <w:p>
      <w:pPr>
        <w:pStyle w:val="Heading2"/>
      </w:pPr>
      <w:r>
        <w:t xml:space="preserve">1. Dashboard &amp; Airfield Status</w:t>
      </w:r>
    </w:p>
    <w:bookmarkStart w:id="9" w:name="purpose-regulatory-basis"/>
    <w:p>
      <w:pPr>
        <w:pStyle w:val="Heading3"/>
      </w:pPr>
      <w:r>
        <w:t xml:space="preserve">Purpose &amp; Regulatory Basis</w:t>
      </w:r>
    </w:p>
    <w:p>
      <w:pPr>
        <w:pStyle w:val="FirstParagraph"/>
      </w:pPr>
      <w:r>
        <w:t xml:space="preserve">The Dashboard is the command-and-control hub for real-time airfield status. It implements the situational awareness requirements of DAFMAN 13-204 Vol. 2, providing at-a-glance visibility into runway status, weather conditions, NAVAID operability, ARFF readiness, Bird Watch Condition (BWC), Runway Surface Condition (RSC), Runway Condition Reading (RCR), and active advisories/warnings. Every status change is persisted to the</w:t>
      </w:r>
      <w:r>
        <w:t xml:space="preserve"> </w:t>
      </w:r>
      <w:r>
        <w:rPr>
          <w:rStyle w:val="VerbatimChar"/>
        </w:rPr>
        <w:t xml:space="preserve">airfield_status</w:t>
      </w:r>
      <w:r>
        <w:t xml:space="preserve"> </w:t>
      </w:r>
      <w:r>
        <w:t xml:space="preserve">table and propagated in real time to all connected users via Supabase Realtime.</w:t>
      </w:r>
    </w:p>
    <w:bookmarkEnd w:id="9"/>
    <w:bookmarkStart w:id="10" w:name="user-interface"/>
    <w:p>
      <w:pPr>
        <w:pStyle w:val="Heading3"/>
      </w:pPr>
      <w:r>
        <w:t xml:space="preserve">User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app/(app)/page.tsx</w:t>
      </w:r>
      <w:r>
        <w:t xml:space="preserve"> </w:t>
      </w:r>
      <w:r>
        <w:t xml:space="preserve">– the main dashboard (also the app landing page after login)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app/(app)/dashboard/page.tsx</w:t>
      </w:r>
      <w:r>
        <w:t xml:space="preserve"> </w:t>
      </w:r>
      <w:r>
        <w:t xml:space="preserve">– the detailed operations dashboard with quick actions, activity log, and personnel tracking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Layout</w:t>
      </w:r>
      <w:r>
        <w:t xml:space="preserve">: Full-width card grid. Top section shows advisory banner (WATCH/WARNING/ADVISORY) with color-coded severity. Below: runway status cards (one per runway), weather widget, NAVAID status panel, ARFF readiness panel, RSC/RCR/BWC indicators, construction remarks, and misc remarks.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Actions</w:t>
      </w:r>
      <w:r>
        <w:t xml:space="preserve"> </w:t>
      </w:r>
      <w:r>
        <w:t xml:space="preserve">(dashboard page): Three KPI badges linking to Airfield Inspections, Airfield Checks, and New Discrepancy.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 Activity Dialog</w:t>
      </w:r>
      <w:r>
        <w:t xml:space="preserve">: On first login each session, a dialog shows the user’s last activity timestamp (</w:t>
      </w:r>
      <w:r>
        <w:rPr>
          <w:rStyle w:val="VerbatimChar"/>
        </w:rPr>
        <w:t xml:space="preserve">last_seen_at</w:t>
      </w:r>
      <w:r>
        <w:t xml:space="preserve"> </w:t>
      </w:r>
      <w:r>
        <w:t xml:space="preserve">from profiles). Controlled by</w:t>
      </w:r>
      <w:r>
        <w:t xml:space="preserve"> </w:t>
      </w:r>
      <w:r>
        <w:rPr>
          <w:rStyle w:val="VerbatimChar"/>
        </w:rPr>
        <w:t xml:space="preserve">glidepath_activity_checked</w:t>
      </w:r>
      <w:r>
        <w:t xml:space="preserve"> </w:t>
      </w:r>
      <w:r>
        <w:t xml:space="preserve">session flag.</w:t>
      </w:r>
    </w:p>
    <w:bookmarkEnd w:id="10"/>
    <w:bookmarkStart w:id="11" w:name="data-model"/>
    <w:p>
      <w:pPr>
        <w:pStyle w:val="Heading3"/>
      </w:pPr>
      <w:r>
        <w:t xml:space="preserve">Data Model</w:t>
      </w:r>
    </w:p>
    <w:p>
      <w:pPr>
        <w:pStyle w:val="FirstParagraph"/>
      </w:pPr>
      <w:r>
        <w:rPr>
          <w:b/>
          <w:bCs/>
        </w:rPr>
        <w:t xml:space="preserve">Primary 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airfield_status</w:t>
      </w:r>
      <w:r>
        <w:t xml:space="preserve"> </w:t>
      </w:r>
      <w:r>
        <w:t xml:space="preserve">(one row per installation)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base_id</w:t>
            </w:r>
          </w:p>
        </w:tc>
        <w:tc>
          <w:tcPr/>
          <w:p>
            <w:pPr>
              <w:pStyle w:val="Compact"/>
            </w:pPr>
            <w:r>
              <w:t xml:space="preserve">UUID FK</w:t>
            </w:r>
          </w:p>
        </w:tc>
        <w:tc>
          <w:tcPr/>
          <w:p>
            <w:pPr>
              <w:pStyle w:val="Compact"/>
            </w:pPr>
            <w:r>
              <w:t xml:space="preserve">Links to installation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WATCH, WARNING, ADVISORY, or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advisory_text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Free-text advisory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active_runway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Legacy single-runway active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runway_status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Legacy: open, suspended,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runway_statuses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Multi-runway map:</w:t>
            </w:r>
            <w:r>
              <w:t xml:space="preserve"> </w:t>
            </w:r>
            <w:r>
              <w:rPr>
                <w:rStyle w:val="VerbatimChar"/>
              </w:rPr>
              <w:t xml:space="preserve">{ "06/24": { status, active_end, remarks }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arff_cat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ARFF category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arff_statuses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Per-aircraft readiness:</w:t>
            </w:r>
            <w:r>
              <w:t xml:space="preserve"> </w:t>
            </w:r>
            <w:r>
              <w:rPr>
                <w:rStyle w:val="VerbatimChar"/>
              </w:rPr>
              <w:t xml:space="preserve">{ "T3000": "optimum"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rsc_condition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DRY, WET, ICY,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rcr_touchdown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RCR value at touchdown 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rcr_condition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RCR condition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bwc_value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LOW, MOD, SEV, PROHIB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construction_remarks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Active construction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misc_remarks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General remarks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Supporting table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runway_status_log</w:t>
      </w:r>
      <w:r>
        <w:t xml:space="preserve"> </w:t>
      </w:r>
      <w:r>
        <w:t xml:space="preserve">– audit trail of every runway status change, with</w:t>
      </w:r>
      <w:r>
        <w:t xml:space="preserve"> </w:t>
      </w:r>
      <w:r>
        <w:rPr>
          <w:rStyle w:val="VerbatimChar"/>
        </w:rPr>
        <w:t xml:space="preserve">changed_by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 and old/new values for runway status, active runway, and advisory fields. Consumed by the Daily Ops Report PDF.</w:t>
      </w:r>
    </w:p>
    <w:bookmarkEnd w:id="11"/>
    <w:bookmarkStart w:id="1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Multi-runway support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DashboardProvider</w:t>
      </w:r>
      <w:r>
        <w:t xml:space="preserve"> </w:t>
      </w:r>
      <w:r>
        <w:t xml:space="preserve">manages</w:t>
      </w:r>
      <w:r>
        <w:t xml:space="preserve"> </w:t>
      </w:r>
      <w:r>
        <w:rPr>
          <w:rStyle w:val="VerbatimChar"/>
        </w:rPr>
        <w:t xml:space="preserve">RunwayStatuses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Record&lt;string, RunwayStatusEntry&gt;</w:t>
      </w:r>
      <w:r>
        <w:t xml:space="preserve">) with per-runway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active_end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 Legacy single-runway fields are synced from the first runway for backward compatibility via</w:t>
      </w:r>
      <w:r>
        <w:t xml:space="preserve"> </w:t>
      </w:r>
      <w:r>
        <w:rPr>
          <w:rStyle w:val="VerbatimChar"/>
        </w:rPr>
        <w:t xml:space="preserve">persistRunwayStatuses()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Runway status controls</w:t>
      </w:r>
      <w:r>
        <w:t xml:space="preserve">: Toggle active end (e.g., 06 vs 24), set status (open/suspended/closed) with optional remarks. Each change calls</w:t>
      </w:r>
      <w:r>
        <w:t xml:space="preserve"> </w:t>
      </w:r>
      <w:r>
        <w:rPr>
          <w:rStyle w:val="VerbatimChar"/>
        </w:rPr>
        <w:t xml:space="preserve">setRunwayStatusForRunway()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logRunwayStatusChange()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Advisory management</w:t>
      </w:r>
      <w:r>
        <w:t xml:space="preserve">: Set/clear WATCH/WARNING/ADVISORY banners via</w:t>
      </w:r>
      <w:r>
        <w:t xml:space="preserve"> </w:t>
      </w:r>
      <w:r>
        <w:rPr>
          <w:rStyle w:val="VerbatimChar"/>
        </w:rPr>
        <w:t xml:space="preserve">setAdvisory()</w:t>
      </w:r>
      <w:r>
        <w:t xml:space="preserve">. Persisted to</w:t>
      </w:r>
      <w:r>
        <w:t xml:space="preserve"> </w:t>
      </w:r>
      <w:r>
        <w:rPr>
          <w:rStyle w:val="VerbatimChar"/>
        </w:rPr>
        <w:t xml:space="preserve">airfield_status</w:t>
      </w:r>
      <w:r>
        <w:t xml:space="preserve"> </w:t>
      </w:r>
      <w:r>
        <w:t xml:space="preserve">and broadcast via Realtime.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ARFF readiness</w:t>
      </w:r>
      <w:r>
        <w:t xml:space="preserve">: Per-aircraft readiness levels (inadequate/critical/reduced/optimum) via</w:t>
      </w:r>
      <w:r>
        <w:t xml:space="preserve"> </w:t>
      </w:r>
      <w:r>
        <w:rPr>
          <w:rStyle w:val="VerbatimChar"/>
        </w:rPr>
        <w:t xml:space="preserve">setArffStatusForAircraft()</w:t>
      </w:r>
      <w:r>
        <w:t xml:space="preserve">. ARFF category number via</w:t>
      </w:r>
      <w:r>
        <w:t xml:space="preserve"> </w:t>
      </w:r>
      <w:r>
        <w:rPr>
          <w:rStyle w:val="VerbatimChar"/>
        </w:rPr>
        <w:t xml:space="preserve">setArffCat()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RSC/RCR/BWC</w:t>
      </w:r>
      <w:r>
        <w:t xml:space="preserve">: Set conditions from the dashboard. Values auto-sync when checks or inspections are filed (e.g., RSC check auto-updates</w:t>
      </w:r>
      <w:r>
        <w:t xml:space="preserve"> </w:t>
      </w:r>
      <w:r>
        <w:rPr>
          <w:rStyle w:val="VerbatimChar"/>
        </w:rPr>
        <w:t xml:space="preserve">rsc_condition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Construction and Misc remarks</w:t>
      </w:r>
      <w:r>
        <w:t xml:space="preserve">: Free-text fields persisted to</w:t>
      </w:r>
      <w:r>
        <w:t xml:space="preserve"> </w:t>
      </w:r>
      <w:r>
        <w:rPr>
          <w:rStyle w:val="VerbatimChar"/>
        </w:rPr>
        <w:t xml:space="preserve">airfield_status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Weather widget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fetchCurrentWeather()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lib/weather.ts</w:t>
      </w:r>
      <w:r>
        <w:t xml:space="preserve"> </w:t>
      </w:r>
      <w:r>
        <w:t xml:space="preserve">provides current conditions with emoji mapping (</w:t>
      </w:r>
      <w:r>
        <w:rPr>
          <w:rStyle w:val="VerbatimChar"/>
        </w:rPr>
        <w:t xml:space="preserve">weatherEmoji()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NAVAID status panel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fetchNavaidStatuses()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updateNavaidStatus()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lib/supabase/navaids.ts</w:t>
      </w:r>
      <w:r>
        <w:t xml:space="preserve">. Color-coded by status (operational, degraded, unserviceable, etc.).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Personnel on Airfield tracking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fetchActiveContractors()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updateContractor()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lib/supabase/contractors.ts</w:t>
      </w:r>
      <w:r>
        <w:t xml:space="preserve">. Shows active contractors/personnel with arrival/departure logging.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Supabase Realtime</w:t>
      </w:r>
      <w:r>
        <w:t xml:space="preserve">:</w:t>
      </w:r>
      <w:r>
        <w:t xml:space="preserve"> </w:t>
      </w:r>
      <w:r>
        <w:rPr>
          <w:rStyle w:val="VerbatimChar"/>
        </w:rPr>
        <w:t xml:space="preserve">DashboardProvider</w:t>
      </w:r>
      <w:r>
        <w:t xml:space="preserve"> </w:t>
      </w:r>
      <w:r>
        <w:t xml:space="preserve">subscribes to</w:t>
      </w:r>
      <w:r>
        <w:t xml:space="preserve"> </w:t>
      </w:r>
      <w:r>
        <w:rPr>
          <w:rStyle w:val="VerbatimChar"/>
        </w:rPr>
        <w:t xml:space="preserve">postgres_changes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airfield_status</w:t>
      </w:r>
      <w:r>
        <w:t xml:space="preserve"> </w:t>
      </w:r>
      <w:r>
        <w:t xml:space="preserve">table (UPDATE events filtered by</w:t>
      </w:r>
      <w:r>
        <w:t xml:space="preserve"> </w:t>
      </w:r>
      <w:r>
        <w:rPr>
          <w:rStyle w:val="VerbatimChar"/>
        </w:rPr>
        <w:t xml:space="preserve">base_id</w:t>
      </w:r>
      <w:r>
        <w:t xml:space="preserve">). All state updates are optimistic with a 15-second</w:t>
      </w:r>
      <w:r>
        <w:t xml:space="preserve"> </w:t>
      </w:r>
      <w:r>
        <w:rPr>
          <w:rStyle w:val="VerbatimChar"/>
        </w:rPr>
        <w:t xml:space="preserve">lastLocalUpdate</w:t>
      </w:r>
      <w:r>
        <w:t xml:space="preserve"> </w:t>
      </w:r>
      <w:r>
        <w:t xml:space="preserve">guard to prevent polling from overwriting local changes.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Polling fallback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refreshStatus()</w:t>
      </w:r>
      <w:r>
        <w:t xml:space="preserve"> </w:t>
      </w:r>
      <w:r>
        <w:t xml:space="preserve">runs every 30 seconds as a fallback when Realtime is unavailable. Skips if a local update occurred within the last 15 seconds.</w:t>
      </w:r>
    </w:p>
    <w:bookmarkEnd w:id="12"/>
    <w:bookmarkStart w:id="13" w:name="exports"/>
    <w:p>
      <w:pPr>
        <w:pStyle w:val="Heading3"/>
      </w:pPr>
      <w:r>
        <w:t xml:space="preserve">Exports</w:t>
      </w:r>
    </w:p>
    <w:p>
      <w:pPr>
        <w:pStyle w:val="FirstParagraph"/>
      </w:pPr>
      <w:r>
        <w:t xml:space="preserve">No direct exports from the dashboard. Status data feeds into the Daily Ops Report PDF.</w:t>
      </w:r>
    </w:p>
    <w:bookmarkEnd w:id="13"/>
    <w:bookmarkStart w:id="14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Checks module</w:t>
      </w:r>
      <w:r>
        <w:t xml:space="preserve">: RSC and BASH checks auto-update</w:t>
      </w:r>
      <w:r>
        <w:t xml:space="preserve"> </w:t>
      </w:r>
      <w:r>
        <w:rPr>
          <w:rStyle w:val="VerbatimChar"/>
        </w:rPr>
        <w:t xml:space="preserve">rsc_condition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bwc_value</w:t>
      </w:r>
      <w:r>
        <w:t xml:space="preserve"> </w:t>
      </w:r>
      <w:r>
        <w:t xml:space="preserve">on the dashboard via</w:t>
      </w:r>
      <w:r>
        <w:t xml:space="preserve"> </w:t>
      </w:r>
      <w:r>
        <w:rPr>
          <w:rStyle w:val="VerbatimChar"/>
        </w:rPr>
        <w:t xml:space="preserve">updateAirfieldStatus()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Inspections module</w:t>
      </w:r>
      <w:r>
        <w:t xml:space="preserve">: BWC, RSC, and RCR from filed inspections auto-update dashboard state.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Activity log</w:t>
      </w:r>
      <w:r>
        <w:t xml:space="preserve">: All dashboard changes (runway status, advisories, ARFF, RSC/BWC) are logged to</w:t>
      </w:r>
      <w:r>
        <w:t xml:space="preserve"> </w:t>
      </w:r>
      <w:r>
        <w:rPr>
          <w:rStyle w:val="VerbatimChar"/>
        </w:rPr>
        <w:t xml:space="preserve">activity_log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logActivity()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logRunwayStatusChange()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Daily Ops Report</w:t>
      </w:r>
      <w:r>
        <w:t xml:space="preserve">: Runway status log entries are included in the daily operations PDF.</w:t>
      </w:r>
    </w:p>
    <w:bookmarkEnd w:id="14"/>
    <w:bookmarkStart w:id="15" w:name="technical-implementation"/>
    <w:p>
      <w:pPr>
        <w:pStyle w:val="Heading3"/>
      </w:pPr>
      <w:r>
        <w:t xml:space="preserve">Technical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app/(app)/page.tsx</w:t>
            </w:r>
          </w:p>
        </w:tc>
        <w:tc>
          <w:tcPr/>
          <w:p>
            <w:pPr>
              <w:pStyle w:val="Compact"/>
            </w:pPr>
            <w:r>
              <w:t xml:space="preserve">Main dashboard page (~1,800 lines)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app/(app)/dashboard/page.tsx</w:t>
            </w:r>
          </w:p>
        </w:tc>
        <w:tc>
          <w:tcPr/>
          <w:p>
            <w:pPr>
              <w:pStyle w:val="Compact"/>
            </w:pPr>
            <w:r>
              <w:t xml:space="preserve">Operations dashboard with activity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lib/dashboard-context.tsx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DashboardProvider</w:t>
            </w:r>
            <w:r>
              <w:t xml:space="preserve"> </w:t>
            </w:r>
            <w:r>
              <w:t xml:space="preserve">context – Realtime subscription, state management,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lib/supabase/airfield-status.ts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fetchAirfieldStatus()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updateAirfieldStatus()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logRunwayStatusChange()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lib/supabase/navaids.ts</w:t>
            </w:r>
          </w:p>
        </w:tc>
        <w:tc>
          <w:tcPr/>
          <w:p>
            <w:pPr>
              <w:pStyle w:val="Compact"/>
            </w:pPr>
            <w:r>
              <w:t xml:space="preserve">NAVAID status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lib/supabase/contractors.ts</w:t>
            </w:r>
          </w:p>
        </w:tc>
        <w:tc>
          <w:tcPr/>
          <w:p>
            <w:pPr>
              <w:pStyle w:val="Compact"/>
            </w:pPr>
            <w:r>
              <w:t xml:space="preserve">Personnel/contractor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lib/weather.ts</w:t>
            </w:r>
          </w:p>
        </w:tc>
        <w:tc>
          <w:tcPr/>
          <w:p>
            <w:pPr>
              <w:pStyle w:val="Compact"/>
            </w:pPr>
            <w:r>
              <w:t xml:space="preserve">Weather data fetching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2026-03-08T04:13:52Z</dcterms:created>
  <dcterms:modified xsi:type="dcterms:W3CDTF">2026-03-08T04:13:52Z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