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7" w:name="X7ffa1805089cd6c3d20e8d803f3485a7ebf45e3"/>
    <w:p>
      <w:pPr>
        <w:pStyle w:val="Heading1"/>
      </w:pPr>
      <w:r>
        <w:t xml:space="preserve">GLIDEPATH — Waiver Management Capabilities Briefing</w:t>
      </w:r>
    </w:p>
    <w:p>
      <w:pPr>
        <w:pStyle w:val="FirstParagraph"/>
      </w:pPr>
      <w:r>
        <w:rPr>
          <w:b/>
          <w:bCs/>
        </w:rPr>
        <w:t xml:space="preserve">Version 2.16.1 | March 2026</w:t>
      </w:r>
    </w:p>
    <w:bookmarkStart w:id="16" w:name="waiver-management"/>
    <w:p>
      <w:pPr>
        <w:pStyle w:val="Heading2"/>
      </w:pPr>
      <w:r>
        <w:t xml:space="preserve">10. Waiver Management</w:t>
      </w:r>
    </w:p>
    <w:bookmarkStart w:id="9" w:name="purpose-regulatory-basis"/>
    <w:p>
      <w:pPr>
        <w:pStyle w:val="Heading3"/>
      </w:pPr>
      <w:r>
        <w:t xml:space="preserve">Purpose &amp; Regulatory Basis</w:t>
      </w:r>
    </w:p>
    <w:p>
      <w:pPr>
        <w:pStyle w:val="FirstParagraph"/>
      </w:pPr>
      <w:r>
        <w:t xml:space="preserve">The Waiver Management module tracks airfield waivers and deviations per DAFMAN 13-204 Vol. 1 (waiver process) and UFC 3-260-01 (criteria being waived). Airfield waivers document deviations from UFC criteria that cannot be immediately corrected, with associated risk assessments, corrective actions, review schedules, and coordination chains. The module supports the full lifecycle from draft through approval, annual review, and expiration.</w:t>
      </w:r>
    </w:p>
    <w:bookmarkEnd w:id="9"/>
    <w:bookmarkStart w:id="10" w:name="user-interface"/>
    <w:p>
      <w:pPr>
        <w:pStyle w:val="Heading3"/>
      </w:pPr>
      <w:r>
        <w:t xml:space="preserve">User Interface</w:t>
      </w:r>
    </w:p>
    <w:p>
      <w:pPr>
        <w:pStyle w:val="Compact"/>
        <w:numPr>
          <w:ilvl w:val="0"/>
          <w:numId w:val="1001"/>
        </w:numPr>
      </w:pPr>
      <w:r>
        <w:rPr>
          <w:b/>
          <w:bCs/>
        </w:rPr>
        <w:t xml:space="preserve">List page</w:t>
      </w:r>
      <w:r>
        <w:t xml:space="preserve">:</w:t>
      </w:r>
      <w:r>
        <w:t xml:space="preserve"> </w:t>
      </w:r>
      <w:r>
        <w:rPr>
          <w:rStyle w:val="VerbatimChar"/>
        </w:rPr>
        <w:t xml:space="preserve">app/(app)/waivers/page.tsx</w:t>
      </w:r>
      <w:r>
        <w:t xml:space="preserve"> </w:t>
      </w:r>
      <w:r>
        <w:t xml:space="preserve">– Dual-view (list + map). KPI badges for Permanent, Temporary, Expiring (&lt;365 days), and Overdue Review counts. Filter by status (draft/pending/approved/active/completed/expired/cancelled). Search by waiver number, description, criteria impact, or proponent. Lazy-loaded</w:t>
      </w:r>
      <w:r>
        <w:t xml:space="preserve"> </w:t>
      </w:r>
      <w:r>
        <w:rPr>
          <w:rStyle w:val="VerbatimChar"/>
        </w:rPr>
        <w:t xml:space="preserve">WaiverMapView</w:t>
      </w:r>
      <w:r>
        <w:t xml:space="preserve"> </w:t>
      </w:r>
      <w:r>
        <w:t xml:space="preserve">for geo-pinned waivers.</w:t>
      </w:r>
    </w:p>
    <w:p>
      <w:pPr>
        <w:pStyle w:val="Compact"/>
        <w:numPr>
          <w:ilvl w:val="0"/>
          <w:numId w:val="1001"/>
        </w:numPr>
      </w:pPr>
      <w:r>
        <w:rPr>
          <w:b/>
          <w:bCs/>
        </w:rPr>
        <w:t xml:space="preserve">Detail page</w:t>
      </w:r>
      <w:r>
        <w:t xml:space="preserve">:</w:t>
      </w:r>
      <w:r>
        <w:t xml:space="preserve"> </w:t>
      </w:r>
      <w:r>
        <w:rPr>
          <w:rStyle w:val="VerbatimChar"/>
        </w:rPr>
        <w:t xml:space="preserve">app/(app)/waivers/[id]/page.tsx</w:t>
      </w:r>
      <w:r>
        <w:t xml:space="preserve"> </w:t>
      </w:r>
      <w:r>
        <w:t xml:space="preserve">– Full waiver detail with criteria references, review history, coordination chain, attachments, and photos.</w:t>
      </w:r>
    </w:p>
    <w:p>
      <w:pPr>
        <w:pStyle w:val="Compact"/>
        <w:numPr>
          <w:ilvl w:val="0"/>
          <w:numId w:val="1001"/>
        </w:numPr>
      </w:pPr>
      <w:r>
        <w:rPr>
          <w:b/>
          <w:bCs/>
        </w:rPr>
        <w:t xml:space="preserve">Create/Edit pages</w:t>
      </w:r>
      <w:r>
        <w:t xml:space="preserve">:</w:t>
      </w:r>
      <w:r>
        <w:t xml:space="preserve"> </w:t>
      </w:r>
      <w:r>
        <w:rPr>
          <w:rStyle w:val="VerbatimChar"/>
        </w:rPr>
        <w:t xml:space="preserve">app/(app)/waivers/new/page.tsx</w:t>
      </w:r>
      <w:r>
        <w:t xml:space="preserve"> </w:t>
      </w:r>
      <w:r>
        <w:t xml:space="preserve">and edit functionality within detail page.</w:t>
      </w:r>
    </w:p>
    <w:bookmarkEnd w:id="10"/>
    <w:bookmarkStart w:id="11" w:name="data-model"/>
    <w:p>
      <w:pPr>
        <w:pStyle w:val="Heading3"/>
      </w:pPr>
      <w:r>
        <w:t xml:space="preserve">Data Model</w:t>
      </w:r>
    </w:p>
    <w:p>
      <w:pPr>
        <w:pStyle w:val="FirstParagraph"/>
      </w:pPr>
      <w:r>
        <w:rPr>
          <w:b/>
          <w:bCs/>
        </w:rPr>
        <w:t xml:space="preserve">Primary table</w:t>
      </w:r>
      <w:r>
        <w:t xml:space="preserve">:</w:t>
      </w:r>
      <w:r>
        <w:t xml:space="preserve"> </w:t>
      </w:r>
      <w:r>
        <w:rPr>
          <w:rStyle w:val="VerbatimChar"/>
        </w:rPr>
        <w:t xml:space="preserve">waivers</w:t>
      </w:r>
    </w:p>
    <w:tbl>
      <w:tblPr>
        <w:tblStyle w:val="Table"/>
        <w:tblW w:type="pct" w:w="5000"/>
        <w:tblLayout w:type="fixed"/>
        <w:tblLook w:firstRow="1" w:lastRow="0" w:firstColumn="0" w:lastColumn="0" w:noHBand="0" w:noVBand="0" w:val="0020"/>
      </w:tblPr>
      <w:tblGrid>
        <w:gridCol w:w="2346"/>
        <w:gridCol w:w="1760"/>
        <w:gridCol w:w="3813"/>
      </w:tblGrid>
      <w:tr>
        <w:trPr>
          <w:tblHeader w:val="on"/>
        </w:trPr>
        <w:tc>
          <w:tcPr/>
          <w:p>
            <w:pPr>
              <w:pStyle w:val="Compact"/>
            </w:pPr>
            <w:r>
              <w:t xml:space="preserve">Column</w:t>
            </w:r>
          </w:p>
        </w:tc>
        <w:tc>
          <w:tcPr/>
          <w:p>
            <w:pPr>
              <w:pStyle w:val="Compact"/>
            </w:pPr>
            <w:r>
              <w:t xml:space="preserve">Type</w:t>
            </w:r>
          </w:p>
        </w:tc>
        <w:tc>
          <w:tcPr/>
          <w:p>
            <w:pPr>
              <w:pStyle w:val="Compact"/>
            </w:pPr>
            <w:r>
              <w:t xml:space="preserve">Description</w:t>
            </w:r>
          </w:p>
        </w:tc>
      </w:tr>
      <w:tr>
        <w:tc>
          <w:tcPr/>
          <w:p>
            <w:pPr>
              <w:pStyle w:val="Compact"/>
            </w:pPr>
            <w:r>
              <w:rPr>
                <w:rStyle w:val="VerbatimChar"/>
              </w:rPr>
              <w:t xml:space="preserve">waiver_number</w:t>
            </w:r>
          </w:p>
        </w:tc>
        <w:tc>
          <w:tcPr/>
          <w:p>
            <w:pPr>
              <w:pStyle w:val="Compact"/>
            </w:pPr>
            <w:r>
              <w:t xml:space="preserve">text</w:t>
            </w:r>
          </w:p>
        </w:tc>
        <w:tc>
          <w:tcPr/>
          <w:p>
            <w:pPr>
              <w:pStyle w:val="Compact"/>
            </w:pPr>
            <w:r>
              <w:t xml:space="preserve">Unique waiver identifier</w:t>
            </w:r>
          </w:p>
        </w:tc>
      </w:tr>
      <w:tr>
        <w:tc>
          <w:tcPr/>
          <w:p>
            <w:pPr>
              <w:pStyle w:val="Compact"/>
            </w:pPr>
            <w:r>
              <w:rPr>
                <w:rStyle w:val="VerbatimChar"/>
              </w:rPr>
              <w:t xml:space="preserve">classification</w:t>
            </w:r>
          </w:p>
        </w:tc>
        <w:tc>
          <w:tcPr/>
          <w:p>
            <w:pPr>
              <w:pStyle w:val="Compact"/>
            </w:pPr>
            <w:r>
              <w:t xml:space="preserve">enum</w:t>
            </w:r>
          </w:p>
        </w:tc>
        <w:tc>
          <w:tcPr/>
          <w:p>
            <w:pPr>
              <w:pStyle w:val="Compact"/>
            </w:pPr>
            <w:r>
              <w:t xml:space="preserve">permanent, temporary</w:t>
            </w:r>
          </w:p>
        </w:tc>
      </w:tr>
      <w:tr>
        <w:tc>
          <w:tcPr/>
          <w:p>
            <w:pPr>
              <w:pStyle w:val="Compact"/>
            </w:pPr>
            <w:r>
              <w:rPr>
                <w:rStyle w:val="VerbatimChar"/>
              </w:rPr>
              <w:t xml:space="preserve">status</w:t>
            </w:r>
          </w:p>
        </w:tc>
        <w:tc>
          <w:tcPr/>
          <w:p>
            <w:pPr>
              <w:pStyle w:val="Compact"/>
            </w:pPr>
            <w:r>
              <w:t xml:space="preserve">enum</w:t>
            </w:r>
          </w:p>
        </w:tc>
        <w:tc>
          <w:tcPr/>
          <w:p>
            <w:pPr>
              <w:pStyle w:val="Compact"/>
            </w:pPr>
            <w:r>
              <w:t xml:space="preserve">draft, pending, approved, active, completed, cancelled, expired</w:t>
            </w:r>
          </w:p>
        </w:tc>
      </w:tr>
      <w:tr>
        <w:tc>
          <w:tcPr/>
          <w:p>
            <w:pPr>
              <w:pStyle w:val="Compact"/>
            </w:pPr>
            <w:r>
              <w:rPr>
                <w:rStyle w:val="VerbatimChar"/>
              </w:rPr>
              <w:t xml:space="preserve">hazard_rating</w:t>
            </w:r>
          </w:p>
        </w:tc>
        <w:tc>
          <w:tcPr/>
          <w:p>
            <w:pPr>
              <w:pStyle w:val="Compact"/>
            </w:pPr>
            <w:r>
              <w:t xml:space="preserve">enum</w:t>
            </w:r>
          </w:p>
        </w:tc>
        <w:tc>
          <w:tcPr/>
          <w:p>
            <w:pPr>
              <w:pStyle w:val="Compact"/>
            </w:pPr>
            <w:r>
              <w:t xml:space="preserve">Hazard risk classification</w:t>
            </w:r>
          </w:p>
        </w:tc>
      </w:tr>
      <w:tr>
        <w:tc>
          <w:tcPr/>
          <w:p>
            <w:pPr>
              <w:pStyle w:val="Compact"/>
            </w:pPr>
            <w:r>
              <w:rPr>
                <w:rStyle w:val="VerbatimChar"/>
              </w:rPr>
              <w:t xml:space="preserve">action_requested</w:t>
            </w:r>
          </w:p>
        </w:tc>
        <w:tc>
          <w:tcPr/>
          <w:p>
            <w:pPr>
              <w:pStyle w:val="Compact"/>
            </w:pPr>
            <w:r>
              <w:t xml:space="preserve">enum</w:t>
            </w:r>
          </w:p>
        </w:tc>
        <w:tc>
          <w:tcPr/>
          <w:p>
            <w:pPr>
              <w:pStyle w:val="Compact"/>
            </w:pPr>
            <w:r>
              <w:t xml:space="preserve">Action type requested</w:t>
            </w:r>
          </w:p>
        </w:tc>
      </w:tr>
      <w:tr>
        <w:tc>
          <w:tcPr/>
          <w:p>
            <w:pPr>
              <w:pStyle w:val="Compact"/>
            </w:pPr>
            <w:r>
              <w:rPr>
                <w:rStyle w:val="VerbatimChar"/>
              </w:rPr>
              <w:t xml:space="preserve">description</w:t>
            </w:r>
          </w:p>
        </w:tc>
        <w:tc>
          <w:tcPr/>
          <w:p>
            <w:pPr>
              <w:pStyle w:val="Compact"/>
            </w:pPr>
            <w:r>
              <w:t xml:space="preserve">text</w:t>
            </w:r>
          </w:p>
        </w:tc>
        <w:tc>
          <w:tcPr/>
          <w:p>
            <w:pPr>
              <w:pStyle w:val="Compact"/>
            </w:pPr>
            <w:r>
              <w:t xml:space="preserve">Waiver description</w:t>
            </w:r>
          </w:p>
        </w:tc>
      </w:tr>
      <w:tr>
        <w:tc>
          <w:tcPr/>
          <w:p>
            <w:pPr>
              <w:pStyle w:val="Compact"/>
            </w:pPr>
            <w:r>
              <w:rPr>
                <w:rStyle w:val="VerbatimChar"/>
              </w:rPr>
              <w:t xml:space="preserve">justification</w:t>
            </w:r>
          </w:p>
        </w:tc>
        <w:tc>
          <w:tcPr/>
          <w:p>
            <w:pPr>
              <w:pStyle w:val="Compact"/>
            </w:pPr>
            <w:r>
              <w:t xml:space="preserve">text</w:t>
            </w:r>
          </w:p>
        </w:tc>
        <w:tc>
          <w:tcPr/>
          <w:p>
            <w:pPr>
              <w:pStyle w:val="Compact"/>
            </w:pPr>
            <w:r>
              <w:t xml:space="preserve">Justification for waiver</w:t>
            </w:r>
          </w:p>
        </w:tc>
      </w:tr>
      <w:tr>
        <w:tc>
          <w:tcPr/>
          <w:p>
            <w:pPr>
              <w:pStyle w:val="Compact"/>
            </w:pPr>
            <w:r>
              <w:rPr>
                <w:rStyle w:val="VerbatimChar"/>
              </w:rPr>
              <w:t xml:space="preserve">risk_assessment_summary</w:t>
            </w:r>
          </w:p>
        </w:tc>
        <w:tc>
          <w:tcPr/>
          <w:p>
            <w:pPr>
              <w:pStyle w:val="Compact"/>
            </w:pPr>
            <w:r>
              <w:t xml:space="preserve">text</w:t>
            </w:r>
          </w:p>
        </w:tc>
        <w:tc>
          <w:tcPr/>
          <w:p>
            <w:pPr>
              <w:pStyle w:val="Compact"/>
            </w:pPr>
            <w:r>
              <w:t xml:space="preserve">Risk assessment details</w:t>
            </w:r>
          </w:p>
        </w:tc>
      </w:tr>
      <w:tr>
        <w:tc>
          <w:tcPr/>
          <w:p>
            <w:pPr>
              <w:pStyle w:val="Compact"/>
            </w:pPr>
            <w:r>
              <w:rPr>
                <w:rStyle w:val="VerbatimChar"/>
              </w:rPr>
              <w:t xml:space="preserve">corrective_action</w:t>
            </w:r>
          </w:p>
        </w:tc>
        <w:tc>
          <w:tcPr/>
          <w:p>
            <w:pPr>
              <w:pStyle w:val="Compact"/>
            </w:pPr>
            <w:r>
              <w:t xml:space="preserve">text</w:t>
            </w:r>
          </w:p>
        </w:tc>
        <w:tc>
          <w:tcPr/>
          <w:p>
            <w:pPr>
              <w:pStyle w:val="Compact"/>
            </w:pPr>
            <w:r>
              <w:t xml:space="preserve">Planned corrective action</w:t>
            </w:r>
          </w:p>
        </w:tc>
      </w:tr>
      <w:tr>
        <w:tc>
          <w:tcPr/>
          <w:p>
            <w:pPr>
              <w:pStyle w:val="Compact"/>
            </w:pPr>
            <w:r>
              <w:rPr>
                <w:rStyle w:val="VerbatimChar"/>
              </w:rPr>
              <w:t xml:space="preserve">criteria_impact</w:t>
            </w:r>
          </w:p>
        </w:tc>
        <w:tc>
          <w:tcPr/>
          <w:p>
            <w:pPr>
              <w:pStyle w:val="Compact"/>
            </w:pPr>
            <w:r>
              <w:t xml:space="preserve">text</w:t>
            </w:r>
          </w:p>
        </w:tc>
        <w:tc>
          <w:tcPr/>
          <w:p>
            <w:pPr>
              <w:pStyle w:val="Compact"/>
            </w:pPr>
            <w:r>
              <w:t xml:space="preserve">Affected criteria</w:t>
            </w:r>
          </w:p>
        </w:tc>
      </w:tr>
      <w:tr>
        <w:tc>
          <w:tcPr/>
          <w:p>
            <w:pPr>
              <w:pStyle w:val="Compact"/>
            </w:pPr>
            <w:r>
              <w:rPr>
                <w:rStyle w:val="VerbatimChar"/>
              </w:rPr>
              <w:t xml:space="preserve">proponent</w:t>
            </w:r>
          </w:p>
        </w:tc>
        <w:tc>
          <w:tcPr/>
          <w:p>
            <w:pPr>
              <w:pStyle w:val="Compact"/>
            </w:pPr>
            <w:r>
              <w:t xml:space="preserve">text</w:t>
            </w:r>
          </w:p>
        </w:tc>
        <w:tc>
          <w:tcPr/>
          <w:p>
            <w:pPr>
              <w:pStyle w:val="Compact"/>
            </w:pPr>
            <w:r>
              <w:t xml:space="preserve">Responsible party</w:t>
            </w:r>
          </w:p>
        </w:tc>
      </w:tr>
      <w:tr>
        <w:tc>
          <w:tcPr/>
          <w:p>
            <w:pPr>
              <w:pStyle w:val="Compact"/>
            </w:pPr>
            <w:r>
              <w:rPr>
                <w:rStyle w:val="VerbatimChar"/>
              </w:rPr>
              <w:t xml:space="preserve">project_number</w:t>
            </w:r>
            <w:r>
              <w:t xml:space="preserve"> </w:t>
            </w:r>
            <w:r>
              <w:t xml:space="preserve">/</w:t>
            </w:r>
            <w:r>
              <w:t xml:space="preserve"> </w:t>
            </w:r>
            <w:r>
              <w:rPr>
                <w:rStyle w:val="VerbatimChar"/>
              </w:rPr>
              <w:t xml:space="preserve">program_fy</w:t>
            </w:r>
            <w:r>
              <w:t xml:space="preserve"> </w:t>
            </w:r>
            <w:r>
              <w:t xml:space="preserve">/</w:t>
            </w:r>
            <w:r>
              <w:t xml:space="preserve"> </w:t>
            </w:r>
            <w:r>
              <w:rPr>
                <w:rStyle w:val="VerbatimChar"/>
              </w:rPr>
              <w:t xml:space="preserve">estimated_cost</w:t>
            </w:r>
            <w:r>
              <w:t xml:space="preserve"> </w:t>
            </w:r>
            <w:r>
              <w:t xml:space="preserve">/</w:t>
            </w:r>
            <w:r>
              <w:t xml:space="preserve"> </w:t>
            </w:r>
            <w:r>
              <w:rPr>
                <w:rStyle w:val="VerbatimChar"/>
              </w:rPr>
              <w:t xml:space="preserve">project_status</w:t>
            </w:r>
          </w:p>
        </w:tc>
        <w:tc>
          <w:tcPr/>
          <w:p>
            <w:pPr>
              <w:pStyle w:val="Compact"/>
            </w:pPr>
            <w:r>
              <w:t xml:space="preserve">various</w:t>
            </w:r>
          </w:p>
        </w:tc>
        <w:tc>
          <w:tcPr/>
          <w:p>
            <w:pPr>
              <w:pStyle w:val="Compact"/>
            </w:pPr>
            <w:r>
              <w:t xml:space="preserve">Project tracking</w:t>
            </w:r>
          </w:p>
        </w:tc>
      </w:tr>
      <w:tr>
        <w:tc>
          <w:tcPr/>
          <w:p>
            <w:pPr>
              <w:pStyle w:val="Compact"/>
            </w:pPr>
            <w:r>
              <w:rPr>
                <w:rStyle w:val="VerbatimChar"/>
              </w:rPr>
              <w:t xml:space="preserve">faa_case_number</w:t>
            </w:r>
          </w:p>
        </w:tc>
        <w:tc>
          <w:tcPr/>
          <w:p>
            <w:pPr>
              <w:pStyle w:val="Compact"/>
            </w:pPr>
            <w:r>
              <w:t xml:space="preserve">text</w:t>
            </w:r>
          </w:p>
        </w:tc>
        <w:tc>
          <w:tcPr/>
          <w:p>
            <w:pPr>
              <w:pStyle w:val="Compact"/>
            </w:pPr>
            <w:r>
              <w:t xml:space="preserve">FAA coordination case number</w:t>
            </w:r>
          </w:p>
        </w:tc>
      </w:tr>
      <w:tr>
        <w:tc>
          <w:tcPr/>
          <w:p>
            <w:pPr>
              <w:pStyle w:val="Compact"/>
            </w:pPr>
            <w:r>
              <w:rPr>
                <w:rStyle w:val="VerbatimChar"/>
              </w:rPr>
              <w:t xml:space="preserve">period_valid</w:t>
            </w:r>
          </w:p>
        </w:tc>
        <w:tc>
          <w:tcPr/>
          <w:p>
            <w:pPr>
              <w:pStyle w:val="Compact"/>
            </w:pPr>
            <w:r>
              <w:t xml:space="preserve">text</w:t>
            </w:r>
          </w:p>
        </w:tc>
        <w:tc>
          <w:tcPr/>
          <w:p>
            <w:pPr>
              <w:pStyle w:val="Compact"/>
            </w:pPr>
            <w:r>
              <w:t xml:space="preserve">Validity period</w:t>
            </w:r>
          </w:p>
        </w:tc>
      </w:tr>
      <w:tr>
        <w:tc>
          <w:tcPr/>
          <w:p>
            <w:pPr>
              <w:pStyle w:val="Compact"/>
            </w:pPr>
            <w:r>
              <w:rPr>
                <w:rStyle w:val="VerbatimChar"/>
              </w:rPr>
              <w:t xml:space="preserve">date_submitted</w:t>
            </w:r>
            <w:r>
              <w:t xml:space="preserve"> </w:t>
            </w:r>
            <w:r>
              <w:t xml:space="preserve">/</w:t>
            </w:r>
            <w:r>
              <w:t xml:space="preserve"> </w:t>
            </w:r>
            <w:r>
              <w:rPr>
                <w:rStyle w:val="VerbatimChar"/>
              </w:rPr>
              <w:t xml:space="preserve">date_approved</w:t>
            </w:r>
            <w:r>
              <w:t xml:space="preserve"> </w:t>
            </w:r>
            <w:r>
              <w:t xml:space="preserve">/</w:t>
            </w:r>
            <w:r>
              <w:t xml:space="preserve"> </w:t>
            </w:r>
            <w:r>
              <w:rPr>
                <w:rStyle w:val="VerbatimChar"/>
              </w:rPr>
              <w:t xml:space="preserve">expiration_date</w:t>
            </w:r>
          </w:p>
        </w:tc>
        <w:tc>
          <w:tcPr/>
          <w:p>
            <w:pPr>
              <w:pStyle w:val="Compact"/>
            </w:pPr>
            <w:r>
              <w:t xml:space="preserve">date</w:t>
            </w:r>
          </w:p>
        </w:tc>
        <w:tc>
          <w:tcPr/>
          <w:p>
            <w:pPr>
              <w:pStyle w:val="Compact"/>
            </w:pPr>
            <w:r>
              <w:t xml:space="preserve">Key dates</w:t>
            </w:r>
          </w:p>
        </w:tc>
      </w:tr>
      <w:tr>
        <w:tc>
          <w:tcPr/>
          <w:p>
            <w:pPr>
              <w:pStyle w:val="Compact"/>
            </w:pPr>
            <w:r>
              <w:rPr>
                <w:rStyle w:val="VerbatimChar"/>
              </w:rPr>
              <w:t xml:space="preserve">last_reviewed_date</w:t>
            </w:r>
            <w:r>
              <w:t xml:space="preserve"> </w:t>
            </w:r>
            <w:r>
              <w:t xml:space="preserve">/</w:t>
            </w:r>
            <w:r>
              <w:t xml:space="preserve"> </w:t>
            </w:r>
            <w:r>
              <w:rPr>
                <w:rStyle w:val="VerbatimChar"/>
              </w:rPr>
              <w:t xml:space="preserve">next_review_due</w:t>
            </w:r>
          </w:p>
        </w:tc>
        <w:tc>
          <w:tcPr/>
          <w:p>
            <w:pPr>
              <w:pStyle w:val="Compact"/>
            </w:pPr>
            <w:r>
              <w:t xml:space="preserve">date</w:t>
            </w:r>
          </w:p>
        </w:tc>
        <w:tc>
          <w:tcPr/>
          <w:p>
            <w:pPr>
              <w:pStyle w:val="Compact"/>
            </w:pPr>
            <w:r>
              <w:t xml:space="preserve">Review tracking</w:t>
            </w:r>
          </w:p>
        </w:tc>
      </w:tr>
      <w:tr>
        <w:tc>
          <w:tcPr/>
          <w:p>
            <w:pPr>
              <w:pStyle w:val="Compact"/>
            </w:pPr>
            <w:r>
              <w:rPr>
                <w:rStyle w:val="VerbatimChar"/>
              </w:rPr>
              <w:t xml:space="preserve">location_description</w:t>
            </w:r>
            <w:r>
              <w:t xml:space="preserve"> </w:t>
            </w:r>
            <w:r>
              <w:t xml:space="preserve">/</w:t>
            </w:r>
            <w:r>
              <w:t xml:space="preserve"> </w:t>
            </w:r>
            <w:r>
              <w:rPr>
                <w:rStyle w:val="VerbatimChar"/>
              </w:rPr>
              <w:t xml:space="preserve">location_lat</w:t>
            </w:r>
            <w:r>
              <w:t xml:space="preserve"> </w:t>
            </w:r>
            <w:r>
              <w:t xml:space="preserve">/</w:t>
            </w:r>
            <w:r>
              <w:t xml:space="preserve"> </w:t>
            </w:r>
            <w:r>
              <w:rPr>
                <w:rStyle w:val="VerbatimChar"/>
              </w:rPr>
              <w:t xml:space="preserve">location_lng</w:t>
            </w:r>
          </w:p>
        </w:tc>
        <w:tc>
          <w:tcPr/>
          <w:p>
            <w:pPr>
              <w:pStyle w:val="Compact"/>
            </w:pPr>
            <w:r>
              <w:t xml:space="preserve">text/numeric</w:t>
            </w:r>
          </w:p>
        </w:tc>
        <w:tc>
          <w:tcPr/>
          <w:p>
            <w:pPr>
              <w:pStyle w:val="Compact"/>
            </w:pPr>
            <w:r>
              <w:t xml:space="preserve">Location info</w:t>
            </w:r>
          </w:p>
        </w:tc>
      </w:tr>
    </w:tbl>
    <w:p>
      <w:pPr>
        <w:pStyle w:val="BodyText"/>
      </w:pPr>
      <w:r>
        <w:rPr>
          <w:b/>
          <w:bCs/>
        </w:rPr>
        <w:t xml:space="preserve">Supporting tables</w:t>
      </w:r>
      <w:r>
        <w:t xml:space="preserve">:</w:t>
      </w:r>
      <w:r>
        <w:t xml:space="preserve"> </w:t>
      </w:r>
      <w:r>
        <w:t xml:space="preserve">-</w:t>
      </w:r>
      <w:r>
        <w:t xml:space="preserve"> </w:t>
      </w:r>
      <w:r>
        <w:rPr>
          <w:rStyle w:val="VerbatimChar"/>
        </w:rPr>
        <w:t xml:space="preserve">waiver_criteria</w:t>
      </w:r>
      <w:r>
        <w:t xml:space="preserve"> </w:t>
      </w:r>
      <w:r>
        <w:t xml:space="preserve">–</w:t>
      </w:r>
      <w:r>
        <w:t xml:space="preserve"> </w:t>
      </w:r>
      <w:r>
        <w:rPr>
          <w:rStyle w:val="VerbatimChar"/>
        </w:rPr>
        <w:t xml:space="preserve">criteria_source</w:t>
      </w:r>
      <w:r>
        <w:t xml:space="preserve"> </w:t>
      </w:r>
      <w:r>
        <w:t xml:space="preserve">(ufc_3_260_01, ufc_3_260_04, ufc_3_535_01, other),</w:t>
      </w:r>
      <w:r>
        <w:t xml:space="preserve"> </w:t>
      </w:r>
      <w:r>
        <w:rPr>
          <w:rStyle w:val="VerbatimChar"/>
        </w:rPr>
        <w:t xml:space="preserve">reference</w:t>
      </w:r>
      <w:r>
        <w:t xml:space="preserve">,</w:t>
      </w:r>
      <w:r>
        <w:t xml:space="preserve"> </w:t>
      </w:r>
      <w:r>
        <w:rPr>
          <w:rStyle w:val="VerbatimChar"/>
        </w:rPr>
        <w:t xml:space="preserve">description</w:t>
      </w:r>
      <w:r>
        <w:t xml:space="preserve">,</w:t>
      </w:r>
      <w:r>
        <w:t xml:space="preserve"> </w:t>
      </w:r>
      <w:r>
        <w:rPr>
          <w:rStyle w:val="VerbatimChar"/>
        </w:rPr>
        <w:t xml:space="preserve">sort_order</w:t>
      </w:r>
      <w:r>
        <w:t xml:space="preserve"> </w:t>
      </w:r>
      <w:r>
        <w:t xml:space="preserve">-</w:t>
      </w:r>
      <w:r>
        <w:t xml:space="preserve"> </w:t>
      </w:r>
      <w:r>
        <w:rPr>
          <w:rStyle w:val="VerbatimChar"/>
        </w:rPr>
        <w:t xml:space="preserve">waiver_reviews</w:t>
      </w:r>
      <w:r>
        <w:t xml:space="preserve"> </w:t>
      </w:r>
      <w:r>
        <w:t xml:space="preserve">– Annual review records with</w:t>
      </w:r>
      <w:r>
        <w:t xml:space="preserve"> </w:t>
      </w:r>
      <w:r>
        <w:rPr>
          <w:rStyle w:val="VerbatimChar"/>
        </w:rPr>
        <w:t xml:space="preserve">review_year</w:t>
      </w:r>
      <w:r>
        <w:t xml:space="preserve">,</w:t>
      </w:r>
      <w:r>
        <w:t xml:space="preserve"> </w:t>
      </w:r>
      <w:r>
        <w:rPr>
          <w:rStyle w:val="VerbatimChar"/>
        </w:rPr>
        <w:t xml:space="preserve">review_date</w:t>
      </w:r>
      <w:r>
        <w:t xml:space="preserve">,</w:t>
      </w:r>
      <w:r>
        <w:t xml:space="preserve"> </w:t>
      </w:r>
      <w:r>
        <w:rPr>
          <w:rStyle w:val="VerbatimChar"/>
        </w:rPr>
        <w:t xml:space="preserve">recommendation</w:t>
      </w:r>
      <w:r>
        <w:t xml:space="preserve"> </w:t>
      </w:r>
      <w:r>
        <w:t xml:space="preserve">(retain/modify/cancel/convert),</w:t>
      </w:r>
      <w:r>
        <w:t xml:space="preserve"> </w:t>
      </w:r>
      <w:r>
        <w:rPr>
          <w:rStyle w:val="VerbatimChar"/>
        </w:rPr>
        <w:t xml:space="preserve">reviewer_name</w:t>
      </w:r>
      <w:r>
        <w:t xml:space="preserve">,</w:t>
      </w:r>
      <w:r>
        <w:t xml:space="preserve"> </w:t>
      </w:r>
      <w:r>
        <w:rPr>
          <w:rStyle w:val="VerbatimChar"/>
        </w:rPr>
        <w:t xml:space="preserve">notes</w:t>
      </w:r>
      <w:r>
        <w:t xml:space="preserve"> </w:t>
      </w:r>
      <w:r>
        <w:t xml:space="preserve">-</w:t>
      </w:r>
      <w:r>
        <w:t xml:space="preserve"> </w:t>
      </w:r>
      <w:r>
        <w:rPr>
          <w:rStyle w:val="VerbatimChar"/>
        </w:rPr>
        <w:t xml:space="preserve">waiver_coordination</w:t>
      </w:r>
      <w:r>
        <w:t xml:space="preserve"> </w:t>
      </w:r>
      <w:r>
        <w:t xml:space="preserve">– Coordination chain with</w:t>
      </w:r>
      <w:r>
        <w:t xml:space="preserve"> </w:t>
      </w:r>
      <w:r>
        <w:rPr>
          <w:rStyle w:val="VerbatimChar"/>
        </w:rPr>
        <w:t xml:space="preserve">office</w:t>
      </w:r>
      <w:r>
        <w:t xml:space="preserve"> </w:t>
      </w:r>
      <w:r>
        <w:t xml:space="preserve">(civil_engineer, airfield_manager, airfield_ops_terps, base_safety, installation_cc),</w:t>
      </w:r>
      <w:r>
        <w:t xml:space="preserve"> </w:t>
      </w:r>
      <w:r>
        <w:rPr>
          <w:rStyle w:val="VerbatimChar"/>
        </w:rPr>
        <w:t xml:space="preserve">status</w:t>
      </w:r>
      <w:r>
        <w:t xml:space="preserve">,</w:t>
      </w:r>
      <w:r>
        <w:t xml:space="preserve"> </w:t>
      </w:r>
      <w:r>
        <w:rPr>
          <w:rStyle w:val="VerbatimChar"/>
        </w:rPr>
        <w:t xml:space="preserve">notes</w:t>
      </w:r>
      <w:r>
        <w:t xml:space="preserve"> </w:t>
      </w:r>
      <w:r>
        <w:t xml:space="preserve">-</w:t>
      </w:r>
      <w:r>
        <w:t xml:space="preserve"> </w:t>
      </w:r>
      <w:r>
        <w:rPr>
          <w:rStyle w:val="VerbatimChar"/>
        </w:rPr>
        <w:t xml:space="preserve">waiver_attachments</w:t>
      </w:r>
      <w:r>
        <w:t xml:space="preserve"> </w:t>
      </w:r>
      <w:r>
        <w:t xml:space="preserve">– Supporting documents with</w:t>
      </w:r>
      <w:r>
        <w:t xml:space="preserve"> </w:t>
      </w:r>
      <w:r>
        <w:rPr>
          <w:rStyle w:val="VerbatimChar"/>
        </w:rPr>
        <w:t xml:space="preserve">file_path</w:t>
      </w:r>
      <w:r>
        <w:t xml:space="preserve">,</w:t>
      </w:r>
      <w:r>
        <w:t xml:space="preserve"> </w:t>
      </w:r>
      <w:r>
        <w:rPr>
          <w:rStyle w:val="VerbatimChar"/>
        </w:rPr>
        <w:t xml:space="preserve">file_name</w:t>
      </w:r>
      <w:r>
        <w:t xml:space="preserve">,</w:t>
      </w:r>
      <w:r>
        <w:t xml:space="preserve"> </w:t>
      </w:r>
      <w:r>
        <w:rPr>
          <w:rStyle w:val="VerbatimChar"/>
        </w:rPr>
        <w:t xml:space="preserve">file_type</w:t>
      </w:r>
      <w:r>
        <w:t xml:space="preserve">,</w:t>
      </w:r>
      <w:r>
        <w:t xml:space="preserve"> </w:t>
      </w:r>
      <w:r>
        <w:rPr>
          <w:rStyle w:val="VerbatimChar"/>
        </w:rPr>
        <w:t xml:space="preserve">caption</w:t>
      </w:r>
    </w:p>
    <w:bookmarkEnd w:id="11"/>
    <w:bookmarkStart w:id="12" w:name="features"/>
    <w:p>
      <w:pPr>
        <w:pStyle w:val="Heading3"/>
      </w:pPr>
      <w:r>
        <w:t xml:space="preserve">Features</w:t>
      </w:r>
    </w:p>
    <w:p>
      <w:pPr>
        <w:pStyle w:val="Compact"/>
        <w:numPr>
          <w:ilvl w:val="0"/>
          <w:numId w:val="1002"/>
        </w:numPr>
      </w:pPr>
      <w:r>
        <w:rPr>
          <w:b/>
          <w:bCs/>
        </w:rPr>
        <w:t xml:space="preserve">Full lifecycle tracking</w:t>
      </w:r>
      <w:r>
        <w:t xml:space="preserve">: Draft -&gt; Pending -&gt; Approved -&gt; Active -&gt; Completed/Expired/Cancelled.</w:t>
      </w:r>
    </w:p>
    <w:p>
      <w:pPr>
        <w:pStyle w:val="Compact"/>
        <w:numPr>
          <w:ilvl w:val="0"/>
          <w:numId w:val="1002"/>
        </w:numPr>
      </w:pPr>
      <w:r>
        <w:rPr>
          <w:b/>
          <w:bCs/>
        </w:rPr>
        <w:t xml:space="preserve">Permanent vs. Temporary classification</w:t>
      </w:r>
      <w:r>
        <w:t xml:space="preserve">: Distinct KPI tracking and review requirements.</w:t>
      </w:r>
    </w:p>
    <w:p>
      <w:pPr>
        <w:pStyle w:val="Compact"/>
        <w:numPr>
          <w:ilvl w:val="0"/>
          <w:numId w:val="1002"/>
        </w:numPr>
      </w:pPr>
      <w:r>
        <w:rPr>
          <w:b/>
          <w:bCs/>
        </w:rPr>
        <w:t xml:space="preserve">Expiration monitoring</w:t>
      </w:r>
      <w:r>
        <w:t xml:space="preserve">:</w:t>
      </w:r>
      <w:r>
        <w:t xml:space="preserve"> </w:t>
      </w:r>
      <w:r>
        <w:t xml:space="preserve">“Expiring”</w:t>
      </w:r>
      <w:r>
        <w:t xml:space="preserve"> </w:t>
      </w:r>
      <w:r>
        <w:t xml:space="preserve">KPI shows waivers expiring within 365 days.</w:t>
      </w:r>
    </w:p>
    <w:p>
      <w:pPr>
        <w:pStyle w:val="Compact"/>
        <w:numPr>
          <w:ilvl w:val="0"/>
          <w:numId w:val="1002"/>
        </w:numPr>
      </w:pPr>
      <w:r>
        <w:rPr>
          <w:b/>
          <w:bCs/>
        </w:rPr>
        <w:t xml:space="preserve">Annual review tracking</w:t>
      </w:r>
      <w:r>
        <w:t xml:space="preserve">:</w:t>
      </w:r>
      <w:r>
        <w:t xml:space="preserve"> </w:t>
      </w:r>
      <w:r>
        <w:t xml:space="preserve">“Overdue Review”</w:t>
      </w:r>
      <w:r>
        <w:t xml:space="preserve"> </w:t>
      </w:r>
      <w:r>
        <w:t xml:space="preserve">KPI shows waivers past their</w:t>
      </w:r>
      <w:r>
        <w:t xml:space="preserve"> </w:t>
      </w:r>
      <w:r>
        <w:rPr>
          <w:rStyle w:val="VerbatimChar"/>
        </w:rPr>
        <w:t xml:space="preserve">next_review_due</w:t>
      </w:r>
      <w:r>
        <w:t xml:space="preserve"> </w:t>
      </w:r>
      <w:r>
        <w:t xml:space="preserve">date.</w:t>
      </w:r>
    </w:p>
    <w:p>
      <w:pPr>
        <w:pStyle w:val="Compact"/>
        <w:numPr>
          <w:ilvl w:val="0"/>
          <w:numId w:val="1002"/>
        </w:numPr>
      </w:pPr>
      <w:r>
        <w:rPr>
          <w:b/>
          <w:bCs/>
        </w:rPr>
        <w:t xml:space="preserve">Multi-criteria references</w:t>
      </w:r>
      <w:r>
        <w:t xml:space="preserve">: Each waiver can reference multiple UFC/DAFMAN criteria.</w:t>
      </w:r>
    </w:p>
    <w:p>
      <w:pPr>
        <w:pStyle w:val="Compact"/>
        <w:numPr>
          <w:ilvl w:val="0"/>
          <w:numId w:val="1002"/>
        </w:numPr>
      </w:pPr>
      <w:r>
        <w:rPr>
          <w:b/>
          <w:bCs/>
        </w:rPr>
        <w:t xml:space="preserve">Coordination chain</w:t>
      </w:r>
      <w:r>
        <w:t xml:space="preserve">: Track coordination status across multiple offices.</w:t>
      </w:r>
    </w:p>
    <w:p>
      <w:pPr>
        <w:pStyle w:val="Compact"/>
        <w:numPr>
          <w:ilvl w:val="0"/>
          <w:numId w:val="1002"/>
        </w:numPr>
      </w:pPr>
      <w:r>
        <w:rPr>
          <w:b/>
          <w:bCs/>
        </w:rPr>
        <w:t xml:space="preserve">Review history</w:t>
      </w:r>
      <w:r>
        <w:t xml:space="preserve">: Annual review records with recommendations.</w:t>
      </w:r>
    </w:p>
    <w:p>
      <w:pPr>
        <w:pStyle w:val="Compact"/>
        <w:numPr>
          <w:ilvl w:val="0"/>
          <w:numId w:val="1002"/>
        </w:numPr>
      </w:pPr>
      <w:r>
        <w:rPr>
          <w:b/>
          <w:bCs/>
        </w:rPr>
        <w:t xml:space="preserve">Attachments</w:t>
      </w:r>
      <w:r>
        <w:t xml:space="preserve">: Support documents, photos, and correspondence.</w:t>
      </w:r>
    </w:p>
    <w:p>
      <w:pPr>
        <w:pStyle w:val="Compact"/>
        <w:numPr>
          <w:ilvl w:val="0"/>
          <w:numId w:val="1002"/>
        </w:numPr>
      </w:pPr>
      <w:r>
        <w:rPr>
          <w:b/>
          <w:bCs/>
        </w:rPr>
        <w:t xml:space="preserve">Map view</w:t>
      </w:r>
      <w:r>
        <w:t xml:space="preserve">: Geo-pinned waivers on Mapbox satellite map.</w:t>
      </w:r>
    </w:p>
    <w:bookmarkEnd w:id="12"/>
    <w:bookmarkStart w:id="13" w:name="exports"/>
    <w:p>
      <w:pPr>
        <w:pStyle w:val="Heading3"/>
      </w:pPr>
      <w:r>
        <w:t xml:space="preserve">Exports</w:t>
      </w:r>
    </w:p>
    <w:p>
      <w:pPr>
        <w:pStyle w:val="Compact"/>
        <w:numPr>
          <w:ilvl w:val="0"/>
          <w:numId w:val="1003"/>
        </w:numPr>
      </w:pPr>
      <w:r>
        <w:rPr>
          <w:b/>
          <w:bCs/>
        </w:rPr>
        <w:t xml:space="preserve">Waiver PDF</w:t>
      </w:r>
      <w:r>
        <w:t xml:space="preserve">:</w:t>
      </w:r>
      <w:r>
        <w:t xml:space="preserve"> </w:t>
      </w:r>
      <w:r>
        <w:rPr>
          <w:rStyle w:val="VerbatimChar"/>
        </w:rPr>
        <w:t xml:space="preserve">generateWaiverPdf()</w:t>
      </w:r>
      <w:r>
        <w:t xml:space="preserve"> </w:t>
      </w:r>
      <w:r>
        <w:t xml:space="preserve">in</w:t>
      </w:r>
      <w:r>
        <w:t xml:space="preserve"> </w:t>
      </w:r>
      <w:r>
        <w:rPr>
          <w:rStyle w:val="VerbatimChar"/>
        </w:rPr>
        <w:t xml:space="preserve">lib/waiver-pdf.ts</w:t>
      </w:r>
      <w:r>
        <w:t xml:space="preserve"> </w:t>
      </w:r>
      <w:r>
        <w:t xml:space="preserve">– Detail PDF with waiver information, criteria table, coordination chain, review history, attachments list, and photos. Uses jspdf-autotable.</w:t>
      </w:r>
    </w:p>
    <w:p>
      <w:pPr>
        <w:pStyle w:val="Compact"/>
        <w:numPr>
          <w:ilvl w:val="0"/>
          <w:numId w:val="1003"/>
        </w:numPr>
      </w:pPr>
      <w:r>
        <w:rPr>
          <w:b/>
          <w:bCs/>
        </w:rPr>
        <w:t xml:space="preserve">Waiver Register Excel</w:t>
      </w:r>
      <w:r>
        <w:t xml:space="preserve">:</w:t>
      </w:r>
      <w:r>
        <w:t xml:space="preserve"> </w:t>
      </w:r>
      <w:r>
        <w:rPr>
          <w:rStyle w:val="VerbatimChar"/>
        </w:rPr>
        <w:t xml:space="preserve">generateWaiverExcel()</w:t>
      </w:r>
      <w:r>
        <w:t xml:space="preserve"> </w:t>
      </w:r>
      <w:r>
        <w:t xml:space="preserve">in</w:t>
      </w:r>
      <w:r>
        <w:t xml:space="preserve"> </w:t>
      </w:r>
      <w:r>
        <w:rPr>
          <w:rStyle w:val="VerbatimChar"/>
        </w:rPr>
        <w:t xml:space="preserve">lib/waiver-export.ts</w:t>
      </w:r>
      <w:r>
        <w:t xml:space="preserve"> </w:t>
      </w:r>
      <w:r>
        <w:t xml:space="preserve">– Multi-sheet workbook with Waiver Register (all waivers), Criteria Details, and Review History sheets.</w:t>
      </w:r>
    </w:p>
    <w:p>
      <w:pPr>
        <w:pStyle w:val="Compact"/>
        <w:numPr>
          <w:ilvl w:val="0"/>
          <w:numId w:val="1003"/>
        </w:numPr>
      </w:pPr>
      <w:r>
        <w:rPr>
          <w:b/>
          <w:bCs/>
        </w:rPr>
        <w:t xml:space="preserve">Email PDF</w:t>
      </w:r>
      <w:r>
        <w:t xml:space="preserve">: Via</w:t>
      </w:r>
      <w:r>
        <w:t xml:space="preserve"> </w:t>
      </w:r>
      <w:r>
        <w:rPr>
          <w:rStyle w:val="VerbatimChar"/>
        </w:rPr>
        <w:t xml:space="preserve">EmailPdfModal</w:t>
      </w:r>
      <w:r>
        <w:t xml:space="preserve">.</w:t>
      </w:r>
    </w:p>
    <w:bookmarkEnd w:id="13"/>
    <w:bookmarkStart w:id="14" w:name="integration-points"/>
    <w:p>
      <w:pPr>
        <w:pStyle w:val="Heading3"/>
      </w:pPr>
      <w:r>
        <w:t xml:space="preserve">Integration Points</w:t>
      </w:r>
    </w:p>
    <w:p>
      <w:pPr>
        <w:pStyle w:val="Compact"/>
        <w:numPr>
          <w:ilvl w:val="0"/>
          <w:numId w:val="1004"/>
        </w:numPr>
      </w:pPr>
      <w:r>
        <w:rPr>
          <w:b/>
          <w:bCs/>
        </w:rPr>
        <w:t xml:space="preserve">Regulations</w:t>
      </w:r>
      <w:r>
        <w:t xml:space="preserve">: Criteria sources reference UFC and DAFMAN publications.</w:t>
      </w:r>
    </w:p>
    <w:p>
      <w:pPr>
        <w:pStyle w:val="Compact"/>
        <w:numPr>
          <w:ilvl w:val="0"/>
          <w:numId w:val="1004"/>
        </w:numPr>
      </w:pPr>
      <w:r>
        <w:rPr>
          <w:b/>
          <w:bCs/>
        </w:rPr>
        <w:t xml:space="preserve">Obstruction evaluations</w:t>
      </w:r>
      <w:r>
        <w:t xml:space="preserve">: Violations may require waivers.</w:t>
      </w:r>
    </w:p>
    <w:p>
      <w:pPr>
        <w:pStyle w:val="Compact"/>
        <w:numPr>
          <w:ilvl w:val="0"/>
          <w:numId w:val="1004"/>
        </w:numPr>
      </w:pPr>
      <w:r>
        <w:rPr>
          <w:b/>
          <w:bCs/>
        </w:rPr>
        <w:t xml:space="preserve">Activity log</w:t>
      </w:r>
      <w:r>
        <w:t xml:space="preserve">: All waiver operations logged.</w:t>
      </w:r>
    </w:p>
    <w:bookmarkEnd w:id="14"/>
    <w:bookmarkStart w:id="15" w:name="technical-implementation"/>
    <w:p>
      <w:pPr>
        <w:pStyle w:val="Heading3"/>
      </w:pPr>
      <w:r>
        <w:t xml:space="preserve">Technical Implementation</w:t>
      </w:r>
    </w:p>
    <w:tbl>
      <w:tblPr>
        <w:tblStyle w:val="Table"/>
        <w:tblW w:type="pct" w:w="5000"/>
        <w:tblLayout w:type="fixed"/>
        <w:tblLook w:firstRow="1" w:lastRow="0" w:firstColumn="0" w:lastColumn="0" w:noHBand="0" w:noVBand="0" w:val="0020"/>
      </w:tblPr>
      <w:tblGrid>
        <w:gridCol w:w="3168"/>
        <w:gridCol w:w="4752"/>
      </w:tblGrid>
      <w:tr>
        <w:trPr>
          <w:tblHeader w:val="on"/>
        </w:trPr>
        <w:tc>
          <w:tcPr/>
          <w:p>
            <w:pPr>
              <w:pStyle w:val="Compact"/>
            </w:pPr>
            <w:r>
              <w:t xml:space="preserve">File</w:t>
            </w:r>
          </w:p>
        </w:tc>
        <w:tc>
          <w:tcPr/>
          <w:p>
            <w:pPr>
              <w:pStyle w:val="Compact"/>
            </w:pPr>
            <w:r>
              <w:t xml:space="preserve">Purpose</w:t>
            </w:r>
          </w:p>
        </w:tc>
      </w:tr>
      <w:tr>
        <w:tc>
          <w:tcPr/>
          <w:p>
            <w:pPr>
              <w:pStyle w:val="Compact"/>
            </w:pPr>
            <w:r>
              <w:rPr>
                <w:rStyle w:val="VerbatimChar"/>
              </w:rPr>
              <w:t xml:space="preserve">app/(app)/waivers/page.tsx</w:t>
            </w:r>
          </w:p>
        </w:tc>
        <w:tc>
          <w:tcPr/>
          <w:p>
            <w:pPr>
              <w:pStyle w:val="Compact"/>
            </w:pPr>
            <w:r>
              <w:t xml:space="preserve">List page with dual-view and KPIs</w:t>
            </w:r>
          </w:p>
        </w:tc>
      </w:tr>
      <w:tr>
        <w:tc>
          <w:tcPr/>
          <w:p>
            <w:pPr>
              <w:pStyle w:val="Compact"/>
            </w:pPr>
            <w:r>
              <w:rPr>
                <w:rStyle w:val="VerbatimChar"/>
              </w:rPr>
              <w:t xml:space="preserve">app/(app)/waivers/[id]/page.tsx</w:t>
            </w:r>
          </w:p>
        </w:tc>
        <w:tc>
          <w:tcPr/>
          <w:p>
            <w:pPr>
              <w:pStyle w:val="Compact"/>
            </w:pPr>
            <w:r>
              <w:t xml:space="preserve">Detail page</w:t>
            </w:r>
          </w:p>
        </w:tc>
      </w:tr>
      <w:tr>
        <w:tc>
          <w:tcPr/>
          <w:p>
            <w:pPr>
              <w:pStyle w:val="Compact"/>
            </w:pPr>
            <w:r>
              <w:rPr>
                <w:rStyle w:val="VerbatimChar"/>
              </w:rPr>
              <w:t xml:space="preserve">app/(app)/waivers/new/page.tsx</w:t>
            </w:r>
          </w:p>
        </w:tc>
        <w:tc>
          <w:tcPr/>
          <w:p>
            <w:pPr>
              <w:pStyle w:val="Compact"/>
            </w:pPr>
            <w:r>
              <w:t xml:space="preserve">Create page</w:t>
            </w:r>
          </w:p>
        </w:tc>
      </w:tr>
      <w:tr>
        <w:tc>
          <w:tcPr/>
          <w:p>
            <w:pPr>
              <w:pStyle w:val="Compact"/>
            </w:pPr>
            <w:r>
              <w:rPr>
                <w:rStyle w:val="VerbatimChar"/>
              </w:rPr>
              <w:t xml:space="preserve">lib/supabase/waivers.ts</w:t>
            </w:r>
          </w:p>
        </w:tc>
        <w:tc>
          <w:tcPr/>
          <w:p>
            <w:pPr>
              <w:pStyle w:val="Compact"/>
            </w:pPr>
            <w:r>
              <w:t xml:space="preserve">CRUD for waivers, criteria, reviews, coordination, attachments</w:t>
            </w:r>
          </w:p>
        </w:tc>
      </w:tr>
      <w:tr>
        <w:tc>
          <w:tcPr/>
          <w:p>
            <w:pPr>
              <w:pStyle w:val="Compact"/>
            </w:pPr>
            <w:r>
              <w:rPr>
                <w:rStyle w:val="VerbatimChar"/>
              </w:rPr>
              <w:t xml:space="preserve">lib/waiver-pdf.ts</w:t>
            </w:r>
          </w:p>
        </w:tc>
        <w:tc>
          <w:tcPr/>
          <w:p>
            <w:pPr>
              <w:pStyle w:val="Compact"/>
            </w:pPr>
            <w:r>
              <w:rPr>
                <w:rStyle w:val="VerbatimChar"/>
              </w:rPr>
              <w:t xml:space="preserve">generateWaiverPdf()</w:t>
            </w:r>
          </w:p>
        </w:tc>
      </w:tr>
      <w:tr>
        <w:tc>
          <w:tcPr/>
          <w:p>
            <w:pPr>
              <w:pStyle w:val="Compact"/>
            </w:pPr>
            <w:r>
              <w:rPr>
                <w:rStyle w:val="VerbatimChar"/>
              </w:rPr>
              <w:t xml:space="preserve">lib/waiver-export.ts</w:t>
            </w:r>
          </w:p>
        </w:tc>
        <w:tc>
          <w:tcPr/>
          <w:p>
            <w:pPr>
              <w:pStyle w:val="Compact"/>
            </w:pPr>
            <w:r>
              <w:rPr>
                <w:rStyle w:val="VerbatimChar"/>
              </w:rPr>
              <w:t xml:space="preserve">generateWaiverExcel()</w:t>
            </w:r>
          </w:p>
        </w:tc>
      </w:tr>
      <w:tr>
        <w:tc>
          <w:tcPr/>
          <w:p>
            <w:pPr>
              <w:pStyle w:val="Compact"/>
            </w:pPr>
            <w:r>
              <w:rPr>
                <w:rStyle w:val="VerbatimChar"/>
              </w:rPr>
              <w:t xml:space="preserve">components/waivers/waiver-map-view.tsx</w:t>
            </w:r>
          </w:p>
        </w:tc>
        <w:tc>
          <w:tcPr/>
          <w:p>
            <w:pPr>
              <w:pStyle w:val="Compact"/>
            </w:pPr>
            <w:r>
              <w:t xml:space="preserve">Mapbox map for geo-pinned waivers</w:t>
            </w:r>
          </w:p>
        </w:tc>
      </w:tr>
    </w:tbl>
    <w:bookmarkEnd w:id="15"/>
    <w:bookmarkEnd w:id="16"/>
    <w:bookmarkEnd w:id="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2026-03-08T04:13:58Z</dcterms:created>
  <dcterms:modified xsi:type="dcterms:W3CDTF">2026-03-08T04:13:58Z</dcterms:modified>
</cp:coreProperties>
</file>

<file path=docProps/custom.xml><?xml version="1.0" encoding="utf-8"?>
<Properties xmlns="http://schemas.openxmlformats.org/officeDocument/2006/custom-properties" xmlns:vt="http://schemas.openxmlformats.org/officeDocument/2006/docPropsVTypes"/>
</file>