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5"/>
        <w:tblW w:w="4998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9"/>
        <w:gridCol w:w="3780"/>
        <w:gridCol w:w="3027"/>
        <w:gridCol w:w="1283"/>
      </w:tblGrid>
      <w:tr w14:paraId="26D90D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2" w:hRule="atLeast"/>
        </w:trPr>
        <w:tc>
          <w:tcPr>
            <w:tcW w:w="251" w:type="pct"/>
          </w:tcPr>
          <w:p w14:paraId="1FA988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序号</w:t>
            </w:r>
          </w:p>
        </w:tc>
        <w:tc>
          <w:tcPr>
            <w:tcW w:w="2218" w:type="pct"/>
          </w:tcPr>
          <w:p w14:paraId="7CF22B4B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论文名字</w:t>
            </w:r>
          </w:p>
        </w:tc>
        <w:tc>
          <w:tcPr>
            <w:tcW w:w="1776" w:type="pct"/>
          </w:tcPr>
          <w:p w14:paraId="65E81E90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会议期刊</w:t>
            </w:r>
          </w:p>
        </w:tc>
        <w:tc>
          <w:tcPr>
            <w:tcW w:w="753" w:type="pct"/>
          </w:tcPr>
          <w:p w14:paraId="78A16DEE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发表时间</w:t>
            </w:r>
          </w:p>
        </w:tc>
      </w:tr>
      <w:tr w14:paraId="25F9F3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5AE2419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</w:t>
            </w:r>
          </w:p>
        </w:tc>
        <w:tc>
          <w:tcPr>
            <w:tcW w:w="2218" w:type="pct"/>
          </w:tcPr>
          <w:p w14:paraId="1BAA6320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Empilo: Realizing Immersive Mobile 3D Video Conferencing through Parameterized Communication</w:t>
            </w:r>
          </w:p>
          <w:p w14:paraId="67DE6115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1776" w:type="pct"/>
          </w:tcPr>
          <w:p w14:paraId="14B54932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 xml:space="preserve">MobiSys </w:t>
            </w:r>
            <w:r>
              <w:rPr>
                <w:rFonts w:hint="default"/>
                <w:highlight w:val="yellow"/>
                <w:vertAlign w:val="baseline"/>
                <w:lang w:val="en-US" w:eastAsia="zh-CN"/>
              </w:rPr>
              <w:t>‘</w:t>
            </w: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 xml:space="preserve">25 — </w:t>
            </w:r>
          </w:p>
          <w:p w14:paraId="01C34D5E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Proceedings of the 23rd Annual International Conference on Mobile Systems, Applications and Services</w:t>
            </w:r>
          </w:p>
        </w:tc>
        <w:tc>
          <w:tcPr>
            <w:tcW w:w="753" w:type="pct"/>
          </w:tcPr>
          <w:p w14:paraId="63FEF679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2025-9-25</w:t>
            </w:r>
          </w:p>
        </w:tc>
      </w:tr>
      <w:tr w14:paraId="662BF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CD15E35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</w:t>
            </w:r>
          </w:p>
        </w:tc>
        <w:tc>
          <w:tcPr>
            <w:tcW w:w="2218" w:type="pct"/>
          </w:tcPr>
          <w:p w14:paraId="55C3465B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Centralized Training and Decentralized Control through the Actor-Critic Paradigm for Highly Optimized Multicores</w:t>
            </w:r>
          </w:p>
        </w:tc>
        <w:tc>
          <w:tcPr>
            <w:tcW w:w="1776" w:type="pct"/>
          </w:tcPr>
          <w:p w14:paraId="434A957C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 62nd ACM/IEEE Design Automation Conference (DAC)</w:t>
            </w:r>
          </w:p>
        </w:tc>
        <w:tc>
          <w:tcPr>
            <w:tcW w:w="753" w:type="pct"/>
          </w:tcPr>
          <w:p w14:paraId="5F267B6C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2025-9-15</w:t>
            </w:r>
          </w:p>
        </w:tc>
      </w:tr>
      <w:tr w14:paraId="7A15E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41D931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</w:t>
            </w:r>
          </w:p>
        </w:tc>
        <w:tc>
          <w:tcPr>
            <w:tcW w:w="2218" w:type="pct"/>
          </w:tcPr>
          <w:p w14:paraId="2C6AE97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Feature-Aware Task-to-Core Allocation in Embedded Multi-Core Platforms via Statistical Learning</w:t>
            </w:r>
          </w:p>
        </w:tc>
        <w:tc>
          <w:tcPr>
            <w:tcW w:w="1776" w:type="pct"/>
          </w:tcPr>
          <w:p w14:paraId="2EF8CC6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 IEEE 31st International Conference on Embedded and Real-Time Computing Systems and Applications (RTCSA)</w:t>
            </w:r>
          </w:p>
        </w:tc>
        <w:tc>
          <w:tcPr>
            <w:tcW w:w="753" w:type="pct"/>
          </w:tcPr>
          <w:p w14:paraId="686ED7B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2025-9-12</w:t>
            </w:r>
          </w:p>
        </w:tc>
      </w:tr>
      <w:tr w14:paraId="6B354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4A8E0C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</w:t>
            </w:r>
          </w:p>
        </w:tc>
        <w:tc>
          <w:tcPr>
            <w:tcW w:w="2218" w:type="pct"/>
          </w:tcPr>
          <w:p w14:paraId="5B24819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MultiLens: A Multi-Objective Adaptive DVFS Framework for Energy-Efficient DNN Inference</w:t>
            </w:r>
          </w:p>
        </w:tc>
        <w:tc>
          <w:tcPr>
            <w:tcW w:w="1776" w:type="pct"/>
          </w:tcPr>
          <w:p w14:paraId="0DC8EF1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Computer-Aided Design of Integrated Circuits and Systems (IEEE TCAD)</w:t>
            </w:r>
          </w:p>
        </w:tc>
        <w:tc>
          <w:tcPr>
            <w:tcW w:w="753" w:type="pct"/>
          </w:tcPr>
          <w:p w14:paraId="54393A2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2025-8-8</w:t>
            </w:r>
          </w:p>
        </w:tc>
      </w:tr>
      <w:tr w14:paraId="5624F0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4430A60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5</w:t>
            </w:r>
          </w:p>
        </w:tc>
        <w:tc>
          <w:tcPr>
            <w:tcW w:w="2218" w:type="pct"/>
          </w:tcPr>
          <w:p w14:paraId="474226C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Federated Reinforcement Learning for Optimizing the Power Efficiency of Edge Devices</w:t>
            </w:r>
          </w:p>
        </w:tc>
        <w:tc>
          <w:tcPr>
            <w:tcW w:w="1776" w:type="pct"/>
          </w:tcPr>
          <w:p w14:paraId="2E695FE6">
            <w:pPr>
              <w:jc w:val="left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 Design, Automation &amp; Test in Europe Conference (DATE)</w:t>
            </w:r>
          </w:p>
        </w:tc>
        <w:tc>
          <w:tcPr>
            <w:tcW w:w="753" w:type="pct"/>
          </w:tcPr>
          <w:p w14:paraId="58F5F0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2025-5-21</w:t>
            </w:r>
          </w:p>
        </w:tc>
      </w:tr>
      <w:tr w14:paraId="26342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F31B99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6</w:t>
            </w:r>
          </w:p>
        </w:tc>
        <w:tc>
          <w:tcPr>
            <w:tcW w:w="2218" w:type="pct"/>
          </w:tcPr>
          <w:p w14:paraId="38EB28C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ADQ: Application-Aware Socket Buffer Dequeueing for Mobile Devices</w:t>
            </w:r>
          </w:p>
        </w:tc>
        <w:tc>
          <w:tcPr>
            <w:tcW w:w="1776" w:type="pct"/>
          </w:tcPr>
          <w:p w14:paraId="7DD7E22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 IEEE 22nd Consumer Communications &amp; Networking Conference (CCNC)</w:t>
            </w:r>
          </w:p>
        </w:tc>
        <w:tc>
          <w:tcPr>
            <w:tcW w:w="753" w:type="pct"/>
          </w:tcPr>
          <w:p w14:paraId="71795A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2025-5-5</w:t>
            </w:r>
          </w:p>
        </w:tc>
      </w:tr>
      <w:tr w14:paraId="061BF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59EA71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7</w:t>
            </w:r>
          </w:p>
        </w:tc>
        <w:tc>
          <w:tcPr>
            <w:tcW w:w="2218" w:type="pct"/>
          </w:tcPr>
          <w:p w14:paraId="20D73D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E4: Energy-Efficient DNN Inference for Edge Video Analytics via Early Exiting and DVFS</w:t>
            </w:r>
          </w:p>
        </w:tc>
        <w:tc>
          <w:tcPr>
            <w:tcW w:w="1776" w:type="pct"/>
          </w:tcPr>
          <w:p w14:paraId="470812C0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Proceedings of the AAAI Conference on Artificial Intelligence(AAAI 2025)</w:t>
            </w:r>
          </w:p>
        </w:tc>
        <w:tc>
          <w:tcPr>
            <w:tcW w:w="753" w:type="pct"/>
          </w:tcPr>
          <w:p w14:paraId="7D69346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2025-4-11</w:t>
            </w:r>
          </w:p>
        </w:tc>
      </w:tr>
      <w:tr w14:paraId="7348C7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3" w:hRule="atLeast"/>
        </w:trPr>
        <w:tc>
          <w:tcPr>
            <w:tcW w:w="251" w:type="pct"/>
          </w:tcPr>
          <w:p w14:paraId="71D80E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8</w:t>
            </w:r>
          </w:p>
        </w:tc>
        <w:tc>
          <w:tcPr>
            <w:tcW w:w="2218" w:type="pct"/>
          </w:tcPr>
          <w:p w14:paraId="2C40059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AyE-Edge: Automated Deployment Space Search Empowering Accuracy yet Efficient Real-Time Object Detection on the Edge</w:t>
            </w:r>
          </w:p>
        </w:tc>
        <w:tc>
          <w:tcPr>
            <w:tcW w:w="1776" w:type="pct"/>
          </w:tcPr>
          <w:p w14:paraId="26852B1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ICCAD '24: </w:t>
            </w:r>
          </w:p>
          <w:p w14:paraId="6FD0404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Proceedings of the 43rd IEEE/ACM International Conference on Computer-Aided Design</w:t>
            </w:r>
          </w:p>
        </w:tc>
        <w:tc>
          <w:tcPr>
            <w:tcW w:w="753" w:type="pct"/>
          </w:tcPr>
          <w:p w14:paraId="5DDBFF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2025-4-9</w:t>
            </w:r>
          </w:p>
        </w:tc>
      </w:tr>
      <w:tr w14:paraId="7C6DA8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39D297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9</w:t>
            </w:r>
          </w:p>
        </w:tc>
        <w:tc>
          <w:tcPr>
            <w:tcW w:w="2218" w:type="pct"/>
          </w:tcPr>
          <w:p w14:paraId="70D1E10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Learning-Based DVFS Power Management Scheme for Multicore Processors</w:t>
            </w:r>
          </w:p>
        </w:tc>
        <w:tc>
          <w:tcPr>
            <w:tcW w:w="1776" w:type="pct"/>
          </w:tcPr>
          <w:p w14:paraId="081C4D8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 19th Iranian Conference on Intelligent Systems (ICIS)</w:t>
            </w:r>
          </w:p>
        </w:tc>
        <w:tc>
          <w:tcPr>
            <w:tcW w:w="753" w:type="pct"/>
          </w:tcPr>
          <w:p w14:paraId="404639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2025-2-20</w:t>
            </w:r>
          </w:p>
        </w:tc>
      </w:tr>
      <w:tr w14:paraId="383156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7000946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10</w:t>
            </w:r>
          </w:p>
        </w:tc>
        <w:tc>
          <w:tcPr>
            <w:tcW w:w="2218" w:type="pct"/>
          </w:tcPr>
          <w:p w14:paraId="237A246E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Exploring Real-Time Satellite Computing: From Energy and Thermal Perspectives</w:t>
            </w:r>
          </w:p>
        </w:tc>
        <w:tc>
          <w:tcPr>
            <w:tcW w:w="1776" w:type="pct"/>
          </w:tcPr>
          <w:p w14:paraId="2D4A8F10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2024 IEEE Real-Time Systems Symposium (RTSS)</w:t>
            </w:r>
          </w:p>
        </w:tc>
        <w:tc>
          <w:tcPr>
            <w:tcW w:w="753" w:type="pct"/>
          </w:tcPr>
          <w:p w14:paraId="77093A11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2025-1-21</w:t>
            </w:r>
          </w:p>
        </w:tc>
      </w:tr>
      <w:tr w14:paraId="1951C0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8D7EA67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11</w:t>
            </w:r>
          </w:p>
        </w:tc>
        <w:tc>
          <w:tcPr>
            <w:tcW w:w="2218" w:type="pct"/>
          </w:tcPr>
          <w:p w14:paraId="0E49DF7E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Work-In-Progress: Energy and Thermal-Aware Scheduling based on HMARL for OpenMP DAG Workloads</w:t>
            </w:r>
          </w:p>
        </w:tc>
        <w:tc>
          <w:tcPr>
            <w:tcW w:w="1776" w:type="pct"/>
          </w:tcPr>
          <w:p w14:paraId="4417951F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Real-Time Systems Symposium (RTSS)</w:t>
            </w:r>
          </w:p>
          <w:p w14:paraId="3E5E3FE4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0D68166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2025-1-21</w:t>
            </w:r>
          </w:p>
        </w:tc>
      </w:tr>
      <w:tr w14:paraId="63DE8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EEFD9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12</w:t>
            </w:r>
          </w:p>
        </w:tc>
        <w:tc>
          <w:tcPr>
            <w:tcW w:w="2218" w:type="pct"/>
          </w:tcPr>
          <w:p w14:paraId="2CE4FE2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NeuroBalancer: Balancing System Frequencies With Punctual Laziness for Timely and Energy-Efficient DNN Inferences</w:t>
            </w:r>
          </w:p>
        </w:tc>
        <w:tc>
          <w:tcPr>
            <w:tcW w:w="1776" w:type="pct"/>
          </w:tcPr>
          <w:p w14:paraId="3DBC888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Mobile Computing</w:t>
            </w:r>
          </w:p>
          <w:p w14:paraId="0425BE8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BDDCF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2025-1-1</w:t>
            </w:r>
          </w:p>
        </w:tc>
      </w:tr>
      <w:tr w14:paraId="4A030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AD49F2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</w:t>
            </w:r>
          </w:p>
        </w:tc>
        <w:tc>
          <w:tcPr>
            <w:tcW w:w="2218" w:type="pct"/>
          </w:tcPr>
          <w:p w14:paraId="1B05797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Improving Efficiency in Multi-Modal Autonomous Embedded Systems Through Adaptive Gating</w:t>
            </w:r>
          </w:p>
        </w:tc>
        <w:tc>
          <w:tcPr>
            <w:tcW w:w="1776" w:type="pct"/>
          </w:tcPr>
          <w:p w14:paraId="730F2F1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Computers</w:t>
            </w:r>
          </w:p>
          <w:p w14:paraId="4CEC0AB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5D7709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2024-11-18</w:t>
            </w:r>
          </w:p>
        </w:tc>
      </w:tr>
      <w:tr w14:paraId="7F4364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5AFFDE7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14</w:t>
            </w:r>
          </w:p>
        </w:tc>
        <w:tc>
          <w:tcPr>
            <w:tcW w:w="2218" w:type="pct"/>
          </w:tcPr>
          <w:p w14:paraId="1E60EA8B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PowerLens: An Adaptive DVFS Framework for Optimizing Energy Efficiency in Deep Neural Networks</w:t>
            </w:r>
          </w:p>
        </w:tc>
        <w:tc>
          <w:tcPr>
            <w:tcW w:w="1776" w:type="pct"/>
          </w:tcPr>
          <w:p w14:paraId="017F3947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DAC '24: Proceedings of the 61st ACM/IEEE Design Automation Conference</w:t>
            </w:r>
          </w:p>
        </w:tc>
        <w:tc>
          <w:tcPr>
            <w:tcW w:w="753" w:type="pct"/>
          </w:tcPr>
          <w:p w14:paraId="555D0068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2024-11-7</w:t>
            </w:r>
          </w:p>
        </w:tc>
      </w:tr>
      <w:tr w14:paraId="1497A1B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EA7E23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15</w:t>
            </w:r>
          </w:p>
        </w:tc>
        <w:tc>
          <w:tcPr>
            <w:tcW w:w="2218" w:type="pct"/>
          </w:tcPr>
          <w:p w14:paraId="75A22DE6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On-device Training: A First Overview on Existing Systems</w:t>
            </w:r>
          </w:p>
        </w:tc>
        <w:tc>
          <w:tcPr>
            <w:tcW w:w="1776" w:type="pct"/>
          </w:tcPr>
          <w:p w14:paraId="34565E9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ACM Transactions on Sensor Networks</w:t>
            </w:r>
          </w:p>
        </w:tc>
        <w:tc>
          <w:tcPr>
            <w:tcW w:w="753" w:type="pct"/>
          </w:tcPr>
          <w:p w14:paraId="239912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2024-10-8</w:t>
            </w:r>
          </w:p>
        </w:tc>
      </w:tr>
      <w:tr w14:paraId="628416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DE846D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16</w:t>
            </w:r>
          </w:p>
        </w:tc>
        <w:tc>
          <w:tcPr>
            <w:tcW w:w="2218" w:type="pct"/>
          </w:tcPr>
          <w:p w14:paraId="354B4ED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Cutting-Edge Inference: Dynamic DNN Model Partitioning and Resource Scaling for Mobile AI</w:t>
            </w:r>
          </w:p>
        </w:tc>
        <w:tc>
          <w:tcPr>
            <w:tcW w:w="1776" w:type="pct"/>
          </w:tcPr>
          <w:p w14:paraId="0DCA568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Services Computing</w:t>
            </w:r>
          </w:p>
          <w:p w14:paraId="1189792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185E2F1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2024-9-24</w:t>
            </w:r>
          </w:p>
        </w:tc>
      </w:tr>
      <w:tr w14:paraId="32E43D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B2FB61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17</w:t>
            </w:r>
          </w:p>
        </w:tc>
        <w:tc>
          <w:tcPr>
            <w:tcW w:w="2218" w:type="pct"/>
          </w:tcPr>
          <w:p w14:paraId="6682C54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ComBoost: An Instruction Complexity Aware DTM Technique for Edge Devices</w:t>
            </w:r>
          </w:p>
        </w:tc>
        <w:tc>
          <w:tcPr>
            <w:tcW w:w="1776" w:type="pct"/>
          </w:tcPr>
          <w:p w14:paraId="7B6A767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ISLPED '24: Proceedings of the 29th ACM/IEEE International Symposium on Low Power Electronics and Design</w:t>
            </w:r>
          </w:p>
        </w:tc>
        <w:tc>
          <w:tcPr>
            <w:tcW w:w="753" w:type="pct"/>
          </w:tcPr>
          <w:p w14:paraId="25E14AA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2024-9-9</w:t>
            </w:r>
          </w:p>
        </w:tc>
      </w:tr>
      <w:tr w14:paraId="1EB4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C46817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18</w:t>
            </w:r>
          </w:p>
        </w:tc>
        <w:tc>
          <w:tcPr>
            <w:tcW w:w="2218" w:type="pct"/>
          </w:tcPr>
          <w:p w14:paraId="112C1A8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IDT: Intelligent Data Placement for Multi-tiered Main Memory with Reinforcement Learning</w:t>
            </w:r>
          </w:p>
        </w:tc>
        <w:tc>
          <w:tcPr>
            <w:tcW w:w="1776" w:type="pct"/>
          </w:tcPr>
          <w:p w14:paraId="6DDA2A5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HPDC '24: </w:t>
            </w:r>
          </w:p>
          <w:p w14:paraId="0CEC340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Proceedings of the 33rd International Symposium on High-Performance Parallel and Distributed Computing</w:t>
            </w:r>
          </w:p>
        </w:tc>
        <w:tc>
          <w:tcPr>
            <w:tcW w:w="753" w:type="pct"/>
          </w:tcPr>
          <w:p w14:paraId="3AA851B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2024-8-30</w:t>
            </w:r>
          </w:p>
        </w:tc>
      </w:tr>
      <w:tr w14:paraId="77C6F7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43E828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19</w:t>
            </w:r>
          </w:p>
        </w:tc>
        <w:tc>
          <w:tcPr>
            <w:tcW w:w="2218" w:type="pct"/>
          </w:tcPr>
          <w:p w14:paraId="1BEEAD20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Learning-Based and Network-Aware Power Management for Mobile Devices</w:t>
            </w:r>
          </w:p>
        </w:tc>
        <w:tc>
          <w:tcPr>
            <w:tcW w:w="1776" w:type="pct"/>
          </w:tcPr>
          <w:p w14:paraId="383BC0C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Annual International Computer Software and Applications Conference (COMPSAC)</w:t>
            </w:r>
          </w:p>
        </w:tc>
        <w:tc>
          <w:tcPr>
            <w:tcW w:w="753" w:type="pct"/>
          </w:tcPr>
          <w:p w14:paraId="16EC9EA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2024-8-26</w:t>
            </w:r>
          </w:p>
        </w:tc>
      </w:tr>
      <w:tr w14:paraId="78A141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DD6EC0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</w:t>
            </w:r>
          </w:p>
        </w:tc>
        <w:tc>
          <w:tcPr>
            <w:tcW w:w="2218" w:type="pct"/>
          </w:tcPr>
          <w:p w14:paraId="29EDC20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EdgeEngine: A Thermal-Aware Optimization Framework for Edge Inference</w:t>
            </w:r>
          </w:p>
        </w:tc>
        <w:tc>
          <w:tcPr>
            <w:tcW w:w="1776" w:type="pct"/>
          </w:tcPr>
          <w:p w14:paraId="6EB0BC8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SEC '23: Proceedings of the Eighth ACM/IEEE Symposium on Edge Computing</w:t>
            </w:r>
          </w:p>
        </w:tc>
        <w:tc>
          <w:tcPr>
            <w:tcW w:w="753" w:type="pct"/>
          </w:tcPr>
          <w:p w14:paraId="4955AB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2024-8-7</w:t>
            </w:r>
          </w:p>
        </w:tc>
      </w:tr>
      <w:tr w14:paraId="0ABADB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FE3D1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21</w:t>
            </w:r>
          </w:p>
        </w:tc>
        <w:tc>
          <w:tcPr>
            <w:tcW w:w="2218" w:type="pct"/>
          </w:tcPr>
          <w:p w14:paraId="70A1A488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QoS-Aware Power Management via Scheduling and Governing Co-Optimization on Mobile Devices</w:t>
            </w:r>
          </w:p>
        </w:tc>
        <w:tc>
          <w:tcPr>
            <w:tcW w:w="1776" w:type="pct"/>
          </w:tcPr>
          <w:p w14:paraId="215BF10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Mobile Computing</w:t>
            </w:r>
          </w:p>
        </w:tc>
        <w:tc>
          <w:tcPr>
            <w:tcW w:w="753" w:type="pct"/>
          </w:tcPr>
          <w:p w14:paraId="581CADC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2024-8-5</w:t>
            </w:r>
          </w:p>
        </w:tc>
      </w:tr>
      <w:tr w14:paraId="759719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B5A789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22</w:t>
            </w:r>
          </w:p>
        </w:tc>
        <w:tc>
          <w:tcPr>
            <w:tcW w:w="2218" w:type="pct"/>
          </w:tcPr>
          <w:p w14:paraId="69F68CB5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Improving User Experience via Reinforcement Learning-Based Resource Management on Mobile Devices</w:t>
            </w:r>
          </w:p>
        </w:tc>
        <w:tc>
          <w:tcPr>
            <w:tcW w:w="1776" w:type="pct"/>
          </w:tcPr>
          <w:p w14:paraId="0AAAB111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International Conference on Intelligent Computing (ICIC 2024)</w:t>
            </w:r>
          </w:p>
        </w:tc>
        <w:tc>
          <w:tcPr>
            <w:tcW w:w="753" w:type="pct"/>
          </w:tcPr>
          <w:p w14:paraId="08D091E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2024-8-1</w:t>
            </w:r>
          </w:p>
        </w:tc>
      </w:tr>
      <w:tr w14:paraId="3A405F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8DF172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23</w:t>
            </w:r>
          </w:p>
        </w:tc>
        <w:tc>
          <w:tcPr>
            <w:tcW w:w="2218" w:type="pct"/>
          </w:tcPr>
          <w:p w14:paraId="10C355F2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COUPLE: Orchestrating Video Analytics on Heterogeneous Mobile Processors</w:t>
            </w:r>
          </w:p>
        </w:tc>
        <w:tc>
          <w:tcPr>
            <w:tcW w:w="1776" w:type="pct"/>
          </w:tcPr>
          <w:p w14:paraId="3ADA2B7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 IEEE 40th International Conference on Data Engineering (ICDE)</w:t>
            </w:r>
          </w:p>
        </w:tc>
        <w:tc>
          <w:tcPr>
            <w:tcW w:w="753" w:type="pct"/>
          </w:tcPr>
          <w:p w14:paraId="109AD1A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2024-7-23</w:t>
            </w:r>
          </w:p>
        </w:tc>
      </w:tr>
      <w:tr w14:paraId="1CA3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56925E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24</w:t>
            </w:r>
          </w:p>
        </w:tc>
        <w:tc>
          <w:tcPr>
            <w:tcW w:w="2218" w:type="pct"/>
          </w:tcPr>
          <w:p w14:paraId="03E1210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Impact of Joint Heat and Memory Constraints of Mobile Device in Edge-Assisted On-Device Artificial Intelligence</w:t>
            </w:r>
          </w:p>
        </w:tc>
        <w:tc>
          <w:tcPr>
            <w:tcW w:w="1776" w:type="pct"/>
          </w:tcPr>
          <w:p w14:paraId="3820D92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NetAISys '24: Proceedings of the 2nd International Workshop on Networked AI Systems</w:t>
            </w:r>
          </w:p>
          <w:p w14:paraId="1DE332BB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F265F7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2024-6-11</w:t>
            </w:r>
          </w:p>
        </w:tc>
      </w:tr>
      <w:tr w14:paraId="06D65E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BE092D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25</w:t>
            </w:r>
          </w:p>
        </w:tc>
        <w:tc>
          <w:tcPr>
            <w:tcW w:w="2218" w:type="pct"/>
          </w:tcPr>
          <w:p w14:paraId="7C2B5BD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DACO: Pursuing Ultra-low Power Consumption via DNN-Adaptive CPU-GPU CO-optimization on Mobile Devices</w:t>
            </w:r>
          </w:p>
        </w:tc>
        <w:tc>
          <w:tcPr>
            <w:tcW w:w="1776" w:type="pct"/>
          </w:tcPr>
          <w:p w14:paraId="72F4A084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 Design, Automation &amp; Test in Europe Conference &amp; Exhibition (DATE)</w:t>
            </w:r>
          </w:p>
        </w:tc>
        <w:tc>
          <w:tcPr>
            <w:tcW w:w="753" w:type="pct"/>
          </w:tcPr>
          <w:p w14:paraId="7A74239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2024-6-10</w:t>
            </w:r>
          </w:p>
        </w:tc>
      </w:tr>
      <w:tr w14:paraId="256C9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DAB76E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26</w:t>
            </w:r>
          </w:p>
        </w:tc>
        <w:tc>
          <w:tcPr>
            <w:tcW w:w="2218" w:type="pct"/>
          </w:tcPr>
          <w:p w14:paraId="6178BB1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Thermal Characterization of AI Applications on AI Accelerators-equipped Microcontrollers</w:t>
            </w:r>
          </w:p>
        </w:tc>
        <w:tc>
          <w:tcPr>
            <w:tcW w:w="1776" w:type="pct"/>
          </w:tcPr>
          <w:p w14:paraId="0647B62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BodySys '24: Proceedings of the Workshop on Body-Centric Computing Systems</w:t>
            </w:r>
          </w:p>
        </w:tc>
        <w:tc>
          <w:tcPr>
            <w:tcW w:w="753" w:type="pct"/>
          </w:tcPr>
          <w:p w14:paraId="416D50FE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2024-6-5</w:t>
            </w:r>
          </w:p>
        </w:tc>
      </w:tr>
      <w:tr w14:paraId="402B12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3A377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27</w:t>
            </w:r>
          </w:p>
        </w:tc>
        <w:tc>
          <w:tcPr>
            <w:tcW w:w="2218" w:type="pct"/>
          </w:tcPr>
          <w:p w14:paraId="1AC4F027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Improving GPU Energy Efficiency through an Application-transparent Frequency Scaling Policy with Performance Assurance</w:t>
            </w:r>
          </w:p>
        </w:tc>
        <w:tc>
          <w:tcPr>
            <w:tcW w:w="1776" w:type="pct"/>
          </w:tcPr>
          <w:p w14:paraId="473B6B49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EuroSys '24: </w:t>
            </w:r>
          </w:p>
          <w:p w14:paraId="53336BBC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Proceedings of the Nineteenth European Conference on Computer Systems</w:t>
            </w:r>
          </w:p>
        </w:tc>
        <w:tc>
          <w:tcPr>
            <w:tcW w:w="753" w:type="pct"/>
          </w:tcPr>
          <w:p w14:paraId="2DD71E9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2024-4-22</w:t>
            </w:r>
          </w:p>
        </w:tc>
      </w:tr>
      <w:tr w14:paraId="0D0A93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AC8520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28</w:t>
            </w:r>
          </w:p>
        </w:tc>
        <w:tc>
          <w:tcPr>
            <w:tcW w:w="2218" w:type="pct"/>
          </w:tcPr>
          <w:p w14:paraId="3A13D6DA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Thermal-Aware Scheduling for Deep Learning on Mobile Devices With NPU</w:t>
            </w:r>
          </w:p>
        </w:tc>
        <w:tc>
          <w:tcPr>
            <w:tcW w:w="1776" w:type="pct"/>
          </w:tcPr>
          <w:p w14:paraId="4C09DC2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Mobile Computing</w:t>
            </w:r>
          </w:p>
        </w:tc>
        <w:tc>
          <w:tcPr>
            <w:tcW w:w="753" w:type="pct"/>
          </w:tcPr>
          <w:p w14:paraId="2E9A469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2024-3-25</w:t>
            </w:r>
          </w:p>
        </w:tc>
      </w:tr>
      <w:tr w14:paraId="00BE18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EF7157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29</w:t>
            </w:r>
          </w:p>
        </w:tc>
        <w:tc>
          <w:tcPr>
            <w:tcW w:w="2218" w:type="pct"/>
          </w:tcPr>
          <w:p w14:paraId="141C8E3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Analysis of H.266 Versatile Video Coding Streaming and Decoding for XR &amp; HDR on Smartphones</w:t>
            </w:r>
          </w:p>
        </w:tc>
        <w:tc>
          <w:tcPr>
            <w:tcW w:w="1776" w:type="pct"/>
          </w:tcPr>
          <w:p w14:paraId="1F416AC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International Conference on Consumer Electronics (ICCE)</w:t>
            </w:r>
          </w:p>
          <w:p w14:paraId="4C86B1A3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5C20014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2024-2-28</w:t>
            </w:r>
          </w:p>
        </w:tc>
      </w:tr>
      <w:tr w14:paraId="3FC8D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D19774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30</w:t>
            </w:r>
          </w:p>
        </w:tc>
        <w:tc>
          <w:tcPr>
            <w:tcW w:w="2218" w:type="pct"/>
          </w:tcPr>
          <w:p w14:paraId="6C5041C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DVFO: Learning-Based DVFS for Energy-Efficient Edge-Cloud Collaborative Inference</w:t>
            </w:r>
          </w:p>
        </w:tc>
        <w:tc>
          <w:tcPr>
            <w:tcW w:w="1776" w:type="pct"/>
          </w:tcPr>
          <w:p w14:paraId="07670CA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Mobile Computing</w:t>
            </w:r>
          </w:p>
          <w:p w14:paraId="1D76C75F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306B868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2024-1-23</w:t>
            </w:r>
          </w:p>
        </w:tc>
      </w:tr>
      <w:tr w14:paraId="15A8FB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DF7902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31</w:t>
            </w:r>
          </w:p>
        </w:tc>
        <w:tc>
          <w:tcPr>
            <w:tcW w:w="2218" w:type="pct"/>
          </w:tcPr>
          <w:p w14:paraId="3F70C8B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 Lightweight DRDPG-Based RL DVFS for Video Rendering on CPU-GPU Integrated SoC</w:t>
            </w:r>
          </w:p>
        </w:tc>
        <w:tc>
          <w:tcPr>
            <w:tcW w:w="1776" w:type="pct"/>
          </w:tcPr>
          <w:p w14:paraId="4BEDE3A0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Transactions on Circuits and Systems I: Regular Papers</w:t>
            </w:r>
          </w:p>
          <w:p w14:paraId="79799BD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4C274BC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2024-1-18</w:t>
            </w:r>
          </w:p>
        </w:tc>
      </w:tr>
      <w:tr w14:paraId="19EB59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8AE4AE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32</w:t>
            </w:r>
          </w:p>
        </w:tc>
        <w:tc>
          <w:tcPr>
            <w:tcW w:w="2218" w:type="pct"/>
          </w:tcPr>
          <w:p w14:paraId="5C39DC29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VisionScaling: Dynamic Deep Learning Model and Resource Scaling in Mobile Vision Applications</w:t>
            </w:r>
          </w:p>
        </w:tc>
        <w:tc>
          <w:tcPr>
            <w:tcW w:w="1776" w:type="pct"/>
          </w:tcPr>
          <w:p w14:paraId="66192AF2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Internet of Things Journal</w:t>
            </w:r>
          </w:p>
          <w:p w14:paraId="5412B19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2078BFB8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2024-1-3</w:t>
            </w:r>
          </w:p>
        </w:tc>
      </w:tr>
      <w:tr w14:paraId="686BE3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6CF8FFB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33</w:t>
            </w:r>
          </w:p>
        </w:tc>
        <w:tc>
          <w:tcPr>
            <w:tcW w:w="2218" w:type="pct"/>
          </w:tcPr>
          <w:p w14:paraId="477D235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ENTRO: Tackling the Encoding and Networking Trade-off in Offloaded Video Analytics</w:t>
            </w:r>
          </w:p>
        </w:tc>
        <w:tc>
          <w:tcPr>
            <w:tcW w:w="1776" w:type="pct"/>
          </w:tcPr>
          <w:p w14:paraId="27B52516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MM '23: Proceedings of the 31st ACM International Conference on Multimedia</w:t>
            </w:r>
          </w:p>
        </w:tc>
        <w:tc>
          <w:tcPr>
            <w:tcW w:w="753" w:type="pct"/>
          </w:tcPr>
          <w:p w14:paraId="36706B5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2023-10-27</w:t>
            </w:r>
          </w:p>
        </w:tc>
      </w:tr>
      <w:tr w14:paraId="59D354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691DA85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34</w:t>
            </w:r>
          </w:p>
        </w:tc>
        <w:tc>
          <w:tcPr>
            <w:tcW w:w="2218" w:type="pct"/>
          </w:tcPr>
          <w:p w14:paraId="1571CA64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iAware: Interaction Aware Task Scheduling for Reducing Resource Contention in Mobile Systems</w:t>
            </w:r>
          </w:p>
        </w:tc>
        <w:tc>
          <w:tcPr>
            <w:tcW w:w="1776" w:type="pct"/>
          </w:tcPr>
          <w:p w14:paraId="586647EA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ACM Transactions on Embedded Computing Systems</w:t>
            </w:r>
          </w:p>
          <w:p w14:paraId="1D08827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6C93D09F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2023-9-9</w:t>
            </w:r>
          </w:p>
        </w:tc>
      </w:tr>
      <w:tr w14:paraId="3927C0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217AD71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35</w:t>
            </w:r>
          </w:p>
        </w:tc>
        <w:tc>
          <w:tcPr>
            <w:tcW w:w="2218" w:type="pct"/>
          </w:tcPr>
          <w:p w14:paraId="46D3204B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An Integrated CPU-GPU Frequency Scaling Governor Based on Deep Recurrent Q-Network for Partially Observable Rendering Applications</w:t>
            </w:r>
          </w:p>
        </w:tc>
        <w:tc>
          <w:tcPr>
            <w:tcW w:w="1776" w:type="pct"/>
          </w:tcPr>
          <w:p w14:paraId="584E5EB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 IEEE 5th International Conference on Artificial Intelligence Circuits and Systems (AICAS)</w:t>
            </w:r>
          </w:p>
        </w:tc>
        <w:tc>
          <w:tcPr>
            <w:tcW w:w="753" w:type="pct"/>
          </w:tcPr>
          <w:p w14:paraId="0BC26CC7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2023-7-7</w:t>
            </w:r>
          </w:p>
        </w:tc>
      </w:tr>
      <w:tr w14:paraId="490158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195E3A6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36</w:t>
            </w:r>
          </w:p>
        </w:tc>
        <w:tc>
          <w:tcPr>
            <w:tcW w:w="2218" w:type="pct"/>
          </w:tcPr>
          <w:p w14:paraId="465B9E86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EEFL: High-Speed Wireless Communications Inspired Energy Efficient Federated Learning over Mobile Devices</w:t>
            </w:r>
          </w:p>
        </w:tc>
        <w:tc>
          <w:tcPr>
            <w:tcW w:w="1776" w:type="pct"/>
          </w:tcPr>
          <w:p w14:paraId="36146D1A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 xml:space="preserve">MobiSys '23: </w:t>
            </w:r>
          </w:p>
          <w:p w14:paraId="1F709051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Proceedings of the 21st Annual International Conference on Mobile Systems, Applications and Services</w:t>
            </w:r>
          </w:p>
        </w:tc>
        <w:tc>
          <w:tcPr>
            <w:tcW w:w="753" w:type="pct"/>
          </w:tcPr>
          <w:p w14:paraId="3556C5E0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2023-6-18</w:t>
            </w:r>
          </w:p>
        </w:tc>
      </w:tr>
      <w:tr w14:paraId="6534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7968ECC5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37</w:t>
            </w:r>
          </w:p>
        </w:tc>
        <w:tc>
          <w:tcPr>
            <w:tcW w:w="2218" w:type="pct"/>
          </w:tcPr>
          <w:p w14:paraId="5EFB6273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Architecting Efficient Multi-modal AIoT Systems</w:t>
            </w:r>
          </w:p>
        </w:tc>
        <w:tc>
          <w:tcPr>
            <w:tcW w:w="1776" w:type="pct"/>
          </w:tcPr>
          <w:p w14:paraId="7A86F3AE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 xml:space="preserve">ISCA '23: </w:t>
            </w:r>
          </w:p>
          <w:p w14:paraId="224CFC77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Proceedings of the 50th Annual International Symposium on Computer Architecture</w:t>
            </w:r>
          </w:p>
        </w:tc>
        <w:tc>
          <w:tcPr>
            <w:tcW w:w="753" w:type="pct"/>
          </w:tcPr>
          <w:p w14:paraId="300CE050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2023-6-17</w:t>
            </w:r>
          </w:p>
        </w:tc>
      </w:tr>
      <w:tr w14:paraId="722A45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1B093D7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38</w:t>
            </w:r>
          </w:p>
        </w:tc>
        <w:tc>
          <w:tcPr>
            <w:tcW w:w="2218" w:type="pct"/>
          </w:tcPr>
          <w:p w14:paraId="3C1CA2BF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Energy-Efficient Federated Training on Mobile Device</w:t>
            </w:r>
          </w:p>
        </w:tc>
        <w:tc>
          <w:tcPr>
            <w:tcW w:w="1776" w:type="pct"/>
          </w:tcPr>
          <w:p w14:paraId="33D90AEE">
            <w:pPr>
              <w:jc w:val="both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Network</w:t>
            </w:r>
          </w:p>
        </w:tc>
        <w:tc>
          <w:tcPr>
            <w:tcW w:w="753" w:type="pct"/>
          </w:tcPr>
          <w:p w14:paraId="2872C4AC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2023-3-7</w:t>
            </w:r>
          </w:p>
        </w:tc>
      </w:tr>
      <w:tr w14:paraId="1FF70B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5BD859A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39</w:t>
            </w:r>
          </w:p>
        </w:tc>
        <w:tc>
          <w:tcPr>
            <w:tcW w:w="2218" w:type="pct"/>
          </w:tcPr>
          <w:p w14:paraId="52FD4C7D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Real-time DNN Model Partitioning for QoE Enhancement in Mobile Vision Applications</w:t>
            </w:r>
          </w:p>
        </w:tc>
        <w:tc>
          <w:tcPr>
            <w:tcW w:w="1776" w:type="pct"/>
          </w:tcPr>
          <w:p w14:paraId="7CC17918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 19th Annual IEEE International Conference on Sensing, Communication, and Networking (SECON)</w:t>
            </w:r>
          </w:p>
        </w:tc>
        <w:tc>
          <w:tcPr>
            <w:tcW w:w="753" w:type="pct"/>
          </w:tcPr>
          <w:p w14:paraId="74B9524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2022-10-25</w:t>
            </w:r>
          </w:p>
        </w:tc>
      </w:tr>
      <w:tr w14:paraId="4831A3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0F0E300A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40</w:t>
            </w:r>
          </w:p>
        </w:tc>
        <w:tc>
          <w:tcPr>
            <w:tcW w:w="2218" w:type="pct"/>
          </w:tcPr>
          <w:p w14:paraId="0043947C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DynCNN: Application Dynamism and Ambient Temperature Aware Neural Network Scheduler in Edge Devices for Traffic Control</w:t>
            </w:r>
          </w:p>
        </w:tc>
        <w:tc>
          <w:tcPr>
            <w:tcW w:w="1776" w:type="pct"/>
          </w:tcPr>
          <w:p w14:paraId="120840A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COMPASS '22: Proceedings of the 5th ACM SIGCAS/SIGCHI Conference on Computing and Sustainable Societies</w:t>
            </w:r>
          </w:p>
        </w:tc>
        <w:tc>
          <w:tcPr>
            <w:tcW w:w="753" w:type="pct"/>
          </w:tcPr>
          <w:p w14:paraId="170F5B32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2022-6-29</w:t>
            </w:r>
          </w:p>
        </w:tc>
      </w:tr>
      <w:tr w14:paraId="3AA66C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5FAB787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bookmarkStart w:id="0" w:name="_GoBack"/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41</w:t>
            </w:r>
          </w:p>
        </w:tc>
        <w:tc>
          <w:tcPr>
            <w:tcW w:w="2218" w:type="pct"/>
          </w:tcPr>
          <w:p w14:paraId="748A21E3">
            <w:pPr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Floo: automatic, lightweight memoization for faster mobile apps</w:t>
            </w:r>
          </w:p>
        </w:tc>
        <w:tc>
          <w:tcPr>
            <w:tcW w:w="1776" w:type="pct"/>
          </w:tcPr>
          <w:p w14:paraId="33E02508">
            <w:pPr>
              <w:jc w:val="both"/>
              <w:rPr>
                <w:rFonts w:hint="eastAsia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MobiSys '22: Proceedings of the 20th Annual International Conference on Mobile Systems, Applications and Services</w:t>
            </w:r>
          </w:p>
        </w:tc>
        <w:tc>
          <w:tcPr>
            <w:tcW w:w="753" w:type="pct"/>
          </w:tcPr>
          <w:p w14:paraId="629F33A5">
            <w:pPr>
              <w:rPr>
                <w:rFonts w:hint="default"/>
                <w:highlight w:val="yellow"/>
                <w:vertAlign w:val="baseline"/>
                <w:lang w:val="en-US" w:eastAsia="zh-CN"/>
              </w:rPr>
            </w:pPr>
            <w:r>
              <w:rPr>
                <w:rFonts w:hint="eastAsia"/>
                <w:highlight w:val="yellow"/>
                <w:vertAlign w:val="baseline"/>
                <w:lang w:val="en-US" w:eastAsia="zh-CN"/>
              </w:rPr>
              <w:t>2022-6-27</w:t>
            </w:r>
          </w:p>
        </w:tc>
      </w:tr>
      <w:bookmarkEnd w:id="0"/>
      <w:tr w14:paraId="235F5F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3E1EE3A9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42</w:t>
            </w:r>
          </w:p>
        </w:tc>
        <w:tc>
          <w:tcPr>
            <w:tcW w:w="2218" w:type="pct"/>
          </w:tcPr>
          <w:p w14:paraId="587AB25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CAQ: Toward Context-Aware and Self-Adaptive Deep Model Computation for AIoT Applications</w:t>
            </w:r>
          </w:p>
        </w:tc>
        <w:tc>
          <w:tcPr>
            <w:tcW w:w="1776" w:type="pct"/>
          </w:tcPr>
          <w:p w14:paraId="2D32EB15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IEEE Internet of Things Journal</w:t>
            </w:r>
          </w:p>
          <w:p w14:paraId="47825E1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</w:p>
        </w:tc>
        <w:tc>
          <w:tcPr>
            <w:tcW w:w="753" w:type="pct"/>
          </w:tcPr>
          <w:p w14:paraId="431C7594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2022-5-18</w:t>
            </w:r>
          </w:p>
        </w:tc>
      </w:tr>
      <w:tr w14:paraId="1FF7F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51" w:type="pct"/>
          </w:tcPr>
          <w:p w14:paraId="27E9627D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43</w:t>
            </w:r>
          </w:p>
        </w:tc>
        <w:tc>
          <w:tcPr>
            <w:tcW w:w="2218" w:type="pct"/>
          </w:tcPr>
          <w:p w14:paraId="20CE26E1">
            <w:pPr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Per-Core Power Modeling for Heterogenous SoCs</w:t>
            </w:r>
          </w:p>
        </w:tc>
        <w:tc>
          <w:tcPr>
            <w:tcW w:w="1776" w:type="pct"/>
          </w:tcPr>
          <w:p w14:paraId="19C29BCD">
            <w:pPr>
              <w:jc w:val="both"/>
              <w:rPr>
                <w:rFonts w:hint="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Electronics — An Open Access Journal from MDPI</w:t>
            </w:r>
          </w:p>
        </w:tc>
        <w:tc>
          <w:tcPr>
            <w:tcW w:w="753" w:type="pct"/>
          </w:tcPr>
          <w:p w14:paraId="16ABA4F6">
            <w:pPr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2021-10-7</w:t>
            </w:r>
          </w:p>
        </w:tc>
      </w:tr>
    </w:tbl>
    <w:p w14:paraId="31E1BF04">
      <w:pPr>
        <w:rPr>
          <w:rFonts w:hint="default" w:eastAsiaTheme="minor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D52373"/>
    <w:rsid w:val="01727770"/>
    <w:rsid w:val="0A877197"/>
    <w:rsid w:val="57E153AB"/>
    <w:rsid w:val="669F0DE5"/>
    <w:rsid w:val="717F1642"/>
    <w:rsid w:val="7DD52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956</Words>
  <Characters>6293</Characters>
  <Lines>0</Lines>
  <Paragraphs>0</Paragraphs>
  <TotalTime>42</TotalTime>
  <ScaleCrop>false</ScaleCrop>
  <LinksUpToDate>false</LinksUpToDate>
  <CharactersWithSpaces>7063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2025-11-19T08:59:00Z</dcterms:created>
  <dc:creator>Queenie.</dc:creator>
  <cp:lastModifiedBy>Queenie.</cp:lastModifiedBy>
  <dcterms:modified xsi:type="dcterms:W3CDTF">2025-12-02T08:10:05Z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11C60E01041D4900909F884B90E29CB7_11</vt:lpwstr>
  </property>
  <property fmtid="{D5CDD505-2E9C-101B-9397-08002B2CF9AE}" pid="4" name="KSOTemplateDocerSaveRecord">
    <vt:lpwstr>eyJoZGlkIjoiZGU5NTFkZmMzYzVlYzNmOGRhMTQwMjE5ZDk5YzMxMGQiLCJ1c2VySWQiOiI5MzcwNDg3MTgifQ==</vt:lpwstr>
  </property>
</Properties>
</file>