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C8EA07">
      <w:pPr>
        <w:jc w:val="left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附件1</w:t>
      </w:r>
    </w:p>
    <w:p w14:paraId="4EB10C69">
      <w:pPr>
        <w:jc w:val="left"/>
        <w:rPr>
          <w:rFonts w:ascii="Times New Roman" w:hAnsi="Times New Roman" w:eastAsia="黑体" w:cs="Times New Roman"/>
          <w:sz w:val="32"/>
          <w:szCs w:val="32"/>
        </w:rPr>
      </w:pPr>
    </w:p>
    <w:p w14:paraId="0D99ACF0">
      <w:pPr>
        <w:jc w:val="center"/>
        <w:rPr>
          <w:rFonts w:ascii="Times New Roman" w:hAnsi="Times New Roman" w:eastAsia="方正小标宋简体" w:cs="Times New Roman"/>
          <w:sz w:val="52"/>
          <w:szCs w:val="52"/>
        </w:rPr>
      </w:pPr>
      <w:r>
        <w:rPr>
          <w:rFonts w:ascii="Times New Roman" w:hAnsi="Times New Roman" w:eastAsia="方正小标宋简体" w:cs="Times New Roman"/>
          <w:sz w:val="52"/>
          <w:szCs w:val="52"/>
        </w:rPr>
        <w:t>鹤壁职业技术学院数字化教材建设</w:t>
      </w:r>
    </w:p>
    <w:p w14:paraId="0744D65B">
      <w:pPr>
        <w:jc w:val="center"/>
        <w:rPr>
          <w:rFonts w:ascii="Times New Roman" w:hAnsi="Times New Roman" w:eastAsia="黑体" w:cs="Times New Roman"/>
          <w:sz w:val="48"/>
          <w:szCs w:val="48"/>
        </w:rPr>
      </w:pPr>
    </w:p>
    <w:p w14:paraId="46E628F1">
      <w:pPr>
        <w:jc w:val="center"/>
        <w:rPr>
          <w:rFonts w:ascii="Times New Roman" w:hAnsi="Times New Roman" w:eastAsia="方正小标宋简体" w:cs="Times New Roman"/>
          <w:bCs/>
          <w:sz w:val="52"/>
          <w:szCs w:val="52"/>
        </w:rPr>
      </w:pPr>
      <w:r>
        <w:rPr>
          <w:rFonts w:ascii="Times New Roman" w:hAnsi="Times New Roman" w:eastAsia="方正小标宋简体" w:cs="Times New Roman"/>
          <w:bCs/>
          <w:sz w:val="52"/>
          <w:szCs w:val="52"/>
        </w:rPr>
        <w:t>申  报  书</w:t>
      </w:r>
    </w:p>
    <w:p w14:paraId="0DBE4301">
      <w:pPr>
        <w:rPr>
          <w:rFonts w:ascii="Times New Roman" w:hAnsi="Times New Roman" w:eastAsia="楷体" w:cs="Times New Roman"/>
        </w:rPr>
      </w:pPr>
    </w:p>
    <w:p w14:paraId="09DB8394">
      <w:pPr>
        <w:rPr>
          <w:rFonts w:ascii="Times New Roman" w:hAnsi="Times New Roman" w:eastAsia="楷体" w:cs="Times New Roman"/>
        </w:rPr>
      </w:pPr>
    </w:p>
    <w:p w14:paraId="1ED87F67">
      <w:pPr>
        <w:rPr>
          <w:rFonts w:ascii="Times New Roman" w:hAnsi="Times New Roman" w:eastAsia="楷体" w:cs="Times New Roman"/>
        </w:rPr>
      </w:pPr>
    </w:p>
    <w:p w14:paraId="5E446D2B">
      <w:pPr>
        <w:rPr>
          <w:rFonts w:ascii="Times New Roman" w:hAnsi="Times New Roman" w:eastAsia="楷体" w:cs="Times New Roman"/>
        </w:rPr>
      </w:pPr>
    </w:p>
    <w:p w14:paraId="30886715">
      <w:pPr>
        <w:rPr>
          <w:rFonts w:ascii="Times New Roman" w:hAnsi="Times New Roman" w:eastAsia="楷体" w:cs="Times New Roman"/>
        </w:rPr>
      </w:pPr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4261"/>
      </w:tblGrid>
      <w:tr w14:paraId="05E160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1" w:type="dxa"/>
            <w:tcBorders>
              <w:tl2br w:val="nil"/>
              <w:tr2bl w:val="nil"/>
            </w:tcBorders>
          </w:tcPr>
          <w:p w14:paraId="2EB200BA">
            <w:pPr>
              <w:spacing w:line="480" w:lineRule="auto"/>
              <w:jc w:val="center"/>
              <w:rPr>
                <w:rFonts w:ascii="Times New Roman" w:hAnsi="Times New Roman" w:eastAsia="楷体" w:cs="Times New Roman"/>
              </w:rPr>
            </w:pPr>
            <w:r>
              <w:rPr>
                <w:rFonts w:ascii="Times New Roman" w:hAnsi="Times New Roman" w:eastAsia="楷体" w:cs="Times New Roman"/>
                <w:sz w:val="32"/>
              </w:rPr>
              <w:t>教材名称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290C1F9F">
            <w:pPr>
              <w:spacing w:line="480" w:lineRule="auto"/>
              <w:rPr>
                <w:rFonts w:ascii="Times New Roman" w:hAnsi="Times New Roman" w:eastAsia="楷体" w:cs="Times New Roman"/>
                <w:u w:val="single"/>
              </w:rPr>
            </w:pPr>
            <w:r>
              <w:rPr>
                <w:rFonts w:ascii="Times New Roman" w:hAnsi="Times New Roman" w:eastAsia="楷体" w:cs="Times New Roman"/>
                <w:sz w:val="32"/>
                <w:u w:val="single"/>
              </w:rPr>
              <w:t xml:space="preserve">                         </w:t>
            </w:r>
          </w:p>
        </w:tc>
      </w:tr>
      <w:tr w14:paraId="0327FD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1" w:type="dxa"/>
            <w:tcBorders>
              <w:tl2br w:val="nil"/>
              <w:tr2bl w:val="nil"/>
            </w:tcBorders>
          </w:tcPr>
          <w:p w14:paraId="7868CC19">
            <w:pPr>
              <w:spacing w:line="480" w:lineRule="auto"/>
              <w:jc w:val="center"/>
              <w:rPr>
                <w:rFonts w:ascii="Times New Roman" w:hAnsi="Times New Roman" w:eastAsia="楷体" w:cs="Times New Roman"/>
              </w:rPr>
            </w:pPr>
            <w:r>
              <w:rPr>
                <w:rFonts w:ascii="Times New Roman" w:hAnsi="Times New Roman" w:eastAsia="楷体" w:cs="Times New Roman"/>
                <w:sz w:val="32"/>
              </w:rPr>
              <w:t>主编姓名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3A781986">
            <w:pPr>
              <w:spacing w:line="480" w:lineRule="auto"/>
              <w:rPr>
                <w:rFonts w:ascii="Times New Roman" w:hAnsi="Times New Roman" w:eastAsia="楷体" w:cs="Times New Roman"/>
                <w:u w:val="single"/>
              </w:rPr>
            </w:pPr>
            <w:r>
              <w:rPr>
                <w:rFonts w:ascii="Times New Roman" w:hAnsi="Times New Roman" w:eastAsia="楷体" w:cs="Times New Roman"/>
                <w:sz w:val="32"/>
                <w:u w:val="single"/>
              </w:rPr>
              <w:t xml:space="preserve">                          </w:t>
            </w:r>
          </w:p>
        </w:tc>
      </w:tr>
      <w:tr w14:paraId="20A846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1" w:type="dxa"/>
            <w:tcBorders>
              <w:tl2br w:val="nil"/>
              <w:tr2bl w:val="nil"/>
            </w:tcBorders>
          </w:tcPr>
          <w:p w14:paraId="664DD095">
            <w:pPr>
              <w:spacing w:line="480" w:lineRule="auto"/>
              <w:jc w:val="center"/>
              <w:rPr>
                <w:rFonts w:ascii="Times New Roman" w:hAnsi="Times New Roman" w:eastAsia="楷体" w:cs="Times New Roman"/>
              </w:rPr>
            </w:pPr>
            <w:r>
              <w:rPr>
                <w:rFonts w:ascii="Times New Roman" w:hAnsi="Times New Roman" w:eastAsia="楷体" w:cs="Times New Roman"/>
                <w:sz w:val="32"/>
              </w:rPr>
              <w:t>推荐单位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172B0F5D">
            <w:pPr>
              <w:spacing w:line="480" w:lineRule="auto"/>
              <w:rPr>
                <w:rFonts w:ascii="Times New Roman" w:hAnsi="Times New Roman" w:eastAsia="楷体" w:cs="Times New Roman"/>
                <w:u w:val="single"/>
              </w:rPr>
            </w:pPr>
            <w:r>
              <w:rPr>
                <w:rFonts w:ascii="Times New Roman" w:hAnsi="Times New Roman" w:eastAsia="楷体" w:cs="Times New Roman"/>
                <w:sz w:val="32"/>
                <w:u w:val="single"/>
              </w:rPr>
              <w:t xml:space="preserve">                          </w:t>
            </w:r>
          </w:p>
        </w:tc>
      </w:tr>
      <w:tr w14:paraId="653F8B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1" w:type="dxa"/>
            <w:tcBorders>
              <w:tl2br w:val="nil"/>
              <w:tr2bl w:val="nil"/>
            </w:tcBorders>
          </w:tcPr>
          <w:p w14:paraId="05391F17">
            <w:pPr>
              <w:spacing w:line="480" w:lineRule="auto"/>
              <w:jc w:val="center"/>
              <w:rPr>
                <w:rFonts w:ascii="Times New Roman" w:hAnsi="Times New Roman" w:eastAsia="楷体" w:cs="Times New Roman"/>
              </w:rPr>
            </w:pPr>
            <w:r>
              <w:rPr>
                <w:rFonts w:ascii="Times New Roman" w:hAnsi="Times New Roman" w:eastAsia="楷体" w:cs="Times New Roman"/>
                <w:sz w:val="32"/>
              </w:rPr>
              <w:t>联系电话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03F51D06">
            <w:pPr>
              <w:spacing w:line="480" w:lineRule="auto"/>
              <w:rPr>
                <w:rFonts w:ascii="Times New Roman" w:hAnsi="Times New Roman" w:eastAsia="楷体" w:cs="Times New Roman"/>
                <w:u w:val="single"/>
              </w:rPr>
            </w:pPr>
            <w:r>
              <w:rPr>
                <w:rFonts w:ascii="Times New Roman" w:hAnsi="Times New Roman" w:eastAsia="楷体" w:cs="Times New Roman"/>
                <w:sz w:val="32"/>
                <w:u w:val="single"/>
              </w:rPr>
              <w:t xml:space="preserve">                          </w:t>
            </w:r>
          </w:p>
        </w:tc>
      </w:tr>
      <w:tr w14:paraId="453147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1" w:type="dxa"/>
            <w:tcBorders>
              <w:tl2br w:val="nil"/>
              <w:tr2bl w:val="nil"/>
            </w:tcBorders>
          </w:tcPr>
          <w:p w14:paraId="4B80BF4E">
            <w:pPr>
              <w:spacing w:line="480" w:lineRule="auto"/>
              <w:jc w:val="center"/>
              <w:rPr>
                <w:rFonts w:ascii="Times New Roman" w:hAnsi="Times New Roman" w:eastAsia="楷体" w:cs="Times New Roman"/>
              </w:rPr>
            </w:pPr>
            <w:r>
              <w:rPr>
                <w:rFonts w:ascii="Times New Roman" w:hAnsi="Times New Roman" w:eastAsia="楷体" w:cs="Times New Roman"/>
                <w:sz w:val="32"/>
              </w:rPr>
              <w:t>建设周期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5E08F29E">
            <w:pPr>
              <w:spacing w:line="480" w:lineRule="auto"/>
              <w:rPr>
                <w:rFonts w:ascii="Times New Roman" w:hAnsi="Times New Roman" w:eastAsia="楷体" w:cs="Times New Roman"/>
              </w:rPr>
            </w:pPr>
            <w:r>
              <w:rPr>
                <w:rFonts w:ascii="Times New Roman" w:hAnsi="Times New Roman" w:eastAsia="楷体" w:cs="Times New Roman"/>
                <w:sz w:val="32"/>
                <w:u w:val="single"/>
              </w:rPr>
              <w:t xml:space="preserve">   </w:t>
            </w:r>
            <w:r>
              <w:rPr>
                <w:rFonts w:ascii="Times New Roman" w:hAnsi="Times New Roman" w:eastAsia="楷体_GB2312" w:cs="Times New Roman"/>
                <w:sz w:val="28"/>
                <w:u w:val="single"/>
              </w:rPr>
              <w:t xml:space="preserve">   年  月——     年 月</w:t>
            </w:r>
            <w:r>
              <w:rPr>
                <w:rFonts w:ascii="Times New Roman" w:hAnsi="Times New Roman" w:eastAsia="楷体" w:cs="Times New Roman"/>
                <w:sz w:val="32"/>
                <w:u w:val="single"/>
              </w:rPr>
              <w:t xml:space="preserve">   </w:t>
            </w:r>
          </w:p>
        </w:tc>
      </w:tr>
    </w:tbl>
    <w:p w14:paraId="00A4415E">
      <w:pPr>
        <w:jc w:val="center"/>
        <w:rPr>
          <w:rFonts w:ascii="Times New Roman" w:hAnsi="Times New Roman" w:eastAsia="楷体" w:cs="Times New Roman"/>
        </w:rPr>
      </w:pPr>
    </w:p>
    <w:p w14:paraId="5410F25E">
      <w:pPr>
        <w:rPr>
          <w:rFonts w:ascii="Times New Roman" w:hAnsi="Times New Roman" w:eastAsia="楷体" w:cs="Times New Roman"/>
          <w:sz w:val="32"/>
        </w:rPr>
      </w:pPr>
      <w:r>
        <w:rPr>
          <w:rFonts w:ascii="Times New Roman" w:hAnsi="Times New Roman" w:eastAsia="楷体" w:cs="Times New Roman"/>
          <w:sz w:val="32"/>
        </w:rPr>
        <w:t xml:space="preserve">           </w:t>
      </w:r>
    </w:p>
    <w:p w14:paraId="0EE11C43">
      <w:pPr>
        <w:rPr>
          <w:rFonts w:ascii="Times New Roman" w:hAnsi="Times New Roman" w:eastAsia="楷体" w:cs="Times New Roman"/>
          <w:sz w:val="32"/>
        </w:rPr>
      </w:pPr>
    </w:p>
    <w:p w14:paraId="7ACEC1C3">
      <w:pPr>
        <w:rPr>
          <w:rFonts w:ascii="Times New Roman" w:hAnsi="Times New Roman" w:eastAsia="楷体" w:cs="Times New Roman"/>
          <w:sz w:val="32"/>
        </w:rPr>
      </w:pPr>
    </w:p>
    <w:p w14:paraId="41FE4C92">
      <w:pPr>
        <w:rPr>
          <w:rFonts w:ascii="Times New Roman" w:hAnsi="Times New Roman" w:eastAsia="楷体" w:cs="Times New Roman"/>
          <w:sz w:val="32"/>
        </w:rPr>
      </w:pPr>
    </w:p>
    <w:p w14:paraId="417497A0">
      <w:pPr>
        <w:jc w:val="center"/>
        <w:rPr>
          <w:rFonts w:ascii="Times New Roman" w:hAnsi="Times New Roman" w:eastAsia="楷体" w:cs="Times New Roman"/>
          <w:sz w:val="44"/>
        </w:rPr>
      </w:pPr>
    </w:p>
    <w:p w14:paraId="1AF111C2">
      <w:pPr>
        <w:snapToGrid w:val="0"/>
        <w:spacing w:line="360" w:lineRule="auto"/>
        <w:jc w:val="center"/>
        <w:rPr>
          <w:rFonts w:ascii="Times New Roman" w:hAnsi="Times New Roman" w:eastAsia="黑体" w:cs="Times New Roman"/>
          <w:sz w:val="30"/>
          <w:szCs w:val="30"/>
        </w:rPr>
      </w:pPr>
      <w:r>
        <w:rPr>
          <w:rFonts w:hint="eastAsia" w:ascii="Times New Roman" w:hAnsi="Times New Roman" w:eastAsia="黑体" w:cs="Times New Roman"/>
          <w:sz w:val="30"/>
          <w:szCs w:val="30"/>
        </w:rPr>
        <w:t xml:space="preserve">教 务 处 </w:t>
      </w:r>
      <w:r>
        <w:rPr>
          <w:rFonts w:ascii="Times New Roman" w:hAnsi="Times New Roman" w:eastAsia="黑体" w:cs="Times New Roman"/>
          <w:sz w:val="30"/>
          <w:szCs w:val="30"/>
        </w:rPr>
        <w:t>制</w:t>
      </w:r>
    </w:p>
    <w:p w14:paraId="4F42FD39">
      <w:pPr>
        <w:snapToGrid w:val="0"/>
        <w:spacing w:line="360" w:lineRule="auto"/>
        <w:jc w:val="center"/>
        <w:rPr>
          <w:rFonts w:ascii="Times New Roman" w:hAnsi="Times New Roman" w:eastAsia="黑体" w:cs="Times New Roman"/>
          <w:sz w:val="30"/>
          <w:szCs w:val="30"/>
        </w:rPr>
      </w:pPr>
      <w:r>
        <w:rPr>
          <w:rFonts w:ascii="Times New Roman" w:hAnsi="Times New Roman" w:eastAsia="黑体" w:cs="Times New Roman"/>
          <w:sz w:val="30"/>
          <w:szCs w:val="30"/>
        </w:rPr>
        <w:t>2025年4月</w:t>
      </w:r>
    </w:p>
    <w:p w14:paraId="3C9031D3">
      <w:pPr>
        <w:snapToGrid w:val="0"/>
        <w:spacing w:line="360" w:lineRule="auto"/>
        <w:ind w:firstLine="539"/>
        <w:jc w:val="center"/>
        <w:rPr>
          <w:rFonts w:ascii="Times New Roman" w:hAnsi="Times New Roman" w:eastAsia="黑体" w:cs="Times New Roman"/>
          <w:sz w:val="28"/>
        </w:rPr>
      </w:pPr>
    </w:p>
    <w:p w14:paraId="4A011E6C">
      <w:pPr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48"/>
          <w:szCs w:val="48"/>
        </w:rPr>
        <w:br w:type="page"/>
      </w:r>
      <w:r>
        <w:rPr>
          <w:rFonts w:ascii="Times New Roman" w:hAnsi="Times New Roman" w:eastAsia="黑体" w:cs="Times New Roman"/>
          <w:sz w:val="32"/>
          <w:szCs w:val="32"/>
        </w:rPr>
        <w:t>申报说明</w:t>
      </w:r>
    </w:p>
    <w:p w14:paraId="68EB576C">
      <w:pPr>
        <w:ind w:firstLine="560" w:firstLineChars="20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>1.数字化教材</w:t>
      </w:r>
    </w:p>
    <w:p w14:paraId="17DAF30B">
      <w:pPr>
        <w:widowControl/>
        <w:shd w:val="clear" w:color="auto" w:fill="FFFFFF"/>
        <w:ind w:firstLine="640"/>
        <w:rPr>
          <w:rFonts w:ascii="Times New Roman" w:hAnsi="Times New Roman" w:eastAsia="仿宋" w:cs="Times New Roman"/>
          <w:sz w:val="28"/>
          <w:szCs w:val="28"/>
        </w:rPr>
      </w:pPr>
      <w:r>
        <w:rPr>
          <w:rFonts w:ascii="Times New Roman" w:hAnsi="Times New Roman" w:eastAsia="仿宋" w:cs="Times New Roman"/>
          <w:sz w:val="28"/>
          <w:szCs w:val="28"/>
        </w:rPr>
        <w:t>数字化教材是指充分利用现代信息技术，教材内容融合文字、音频、视频、动画、图片等元素，适用于各类电子终端的可听、可视、可练、可互动的教材。</w:t>
      </w:r>
    </w:p>
    <w:p w14:paraId="6270A75F">
      <w:pPr>
        <w:ind w:firstLine="560" w:firstLineChars="20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>2.申报要求</w:t>
      </w:r>
    </w:p>
    <w:p w14:paraId="0F4569D6">
      <w:pPr>
        <w:ind w:firstLine="560" w:firstLineChars="200"/>
        <w:rPr>
          <w:rFonts w:ascii="Times New Roman" w:hAnsi="Times New Roman" w:eastAsia="仿宋" w:cs="Times New Roman"/>
          <w:sz w:val="28"/>
          <w:szCs w:val="28"/>
        </w:rPr>
      </w:pPr>
      <w:r>
        <w:rPr>
          <w:rFonts w:ascii="Times New Roman" w:hAnsi="Times New Roman" w:eastAsia="仿宋" w:cs="Times New Roman"/>
          <w:sz w:val="28"/>
          <w:szCs w:val="28"/>
        </w:rPr>
        <w:fldChar w:fldCharType="begin"/>
      </w:r>
      <w:r>
        <w:rPr>
          <w:rFonts w:ascii="Times New Roman" w:hAnsi="Times New Roman" w:eastAsia="仿宋" w:cs="Times New Roman"/>
          <w:sz w:val="28"/>
          <w:szCs w:val="28"/>
        </w:rPr>
        <w:instrText xml:space="preserve"> = 1 \* GB3 \* MERGEFORMAT </w:instrText>
      </w:r>
      <w:r>
        <w:rPr>
          <w:rFonts w:ascii="Times New Roman" w:hAnsi="Times New Roman" w:eastAsia="仿宋" w:cs="Times New Roman"/>
          <w:sz w:val="28"/>
          <w:szCs w:val="28"/>
        </w:rPr>
        <w:fldChar w:fldCharType="separate"/>
      </w:r>
      <w:r>
        <w:rPr>
          <w:rFonts w:ascii="Times New Roman" w:hAnsi="Times New Roman" w:eastAsia="仿宋" w:cs="Times New Roman"/>
          <w:sz w:val="28"/>
          <w:szCs w:val="28"/>
        </w:rPr>
        <w:t>①</w:t>
      </w:r>
      <w:r>
        <w:rPr>
          <w:rFonts w:ascii="Times New Roman" w:hAnsi="Times New Roman" w:eastAsia="仿宋" w:cs="Times New Roman"/>
          <w:sz w:val="28"/>
          <w:szCs w:val="28"/>
        </w:rPr>
        <w:fldChar w:fldCharType="end"/>
      </w:r>
      <w:r>
        <w:rPr>
          <w:rFonts w:ascii="Times New Roman" w:hAnsi="Times New Roman" w:eastAsia="仿宋" w:cs="Times New Roman"/>
          <w:sz w:val="28"/>
          <w:szCs w:val="28"/>
        </w:rPr>
        <w:t>教材第一主编人为我校在职员工，鼓励校企共编、多校联编。</w:t>
      </w:r>
    </w:p>
    <w:p w14:paraId="5D6A7F43">
      <w:pPr>
        <w:ind w:firstLine="560" w:firstLineChars="200"/>
        <w:rPr>
          <w:rFonts w:ascii="Times New Roman" w:hAnsi="Times New Roman" w:eastAsia="仿宋" w:cs="Times New Roman"/>
          <w:sz w:val="28"/>
          <w:szCs w:val="28"/>
        </w:rPr>
      </w:pPr>
      <w:r>
        <w:rPr>
          <w:rFonts w:ascii="Times New Roman" w:hAnsi="Times New Roman" w:eastAsia="仿宋" w:cs="Times New Roman"/>
          <w:sz w:val="28"/>
          <w:szCs w:val="28"/>
        </w:rPr>
        <w:fldChar w:fldCharType="begin"/>
      </w:r>
      <w:r>
        <w:rPr>
          <w:rFonts w:ascii="Times New Roman" w:hAnsi="Times New Roman" w:eastAsia="仿宋" w:cs="Times New Roman"/>
          <w:sz w:val="28"/>
          <w:szCs w:val="28"/>
        </w:rPr>
        <w:instrText xml:space="preserve"> = 2 \* GB3 \* MERGEFORMAT </w:instrText>
      </w:r>
      <w:r>
        <w:rPr>
          <w:rFonts w:ascii="Times New Roman" w:hAnsi="Times New Roman" w:eastAsia="仿宋" w:cs="Times New Roman"/>
          <w:sz w:val="28"/>
          <w:szCs w:val="28"/>
        </w:rPr>
        <w:fldChar w:fldCharType="separate"/>
      </w:r>
      <w:r>
        <w:rPr>
          <w:rFonts w:ascii="Times New Roman" w:hAnsi="Times New Roman" w:eastAsia="仿宋" w:cs="Times New Roman"/>
          <w:sz w:val="28"/>
          <w:szCs w:val="28"/>
        </w:rPr>
        <w:t>②</w:t>
      </w:r>
      <w:r>
        <w:rPr>
          <w:rFonts w:ascii="Times New Roman" w:hAnsi="Times New Roman" w:eastAsia="仿宋" w:cs="Times New Roman"/>
          <w:sz w:val="28"/>
          <w:szCs w:val="28"/>
        </w:rPr>
        <w:fldChar w:fldCharType="end"/>
      </w:r>
      <w:r>
        <w:rPr>
          <w:rFonts w:ascii="Times New Roman" w:hAnsi="Times New Roman" w:eastAsia="仿宋" w:cs="Times New Roman"/>
          <w:sz w:val="28"/>
          <w:szCs w:val="28"/>
        </w:rPr>
        <w:t>教材要坚持正确的政治方向和价值导向，具有思想性、科学性、系统性和时代性。</w:t>
      </w:r>
    </w:p>
    <w:p w14:paraId="00F2E61B">
      <w:pPr>
        <w:ind w:firstLine="560" w:firstLineChars="200"/>
        <w:rPr>
          <w:rFonts w:ascii="Times New Roman" w:hAnsi="Times New Roman" w:eastAsia="仿宋" w:cs="Times New Roman"/>
          <w:sz w:val="28"/>
          <w:szCs w:val="28"/>
        </w:rPr>
      </w:pPr>
      <w:r>
        <w:rPr>
          <w:rFonts w:ascii="Times New Roman" w:hAnsi="Times New Roman" w:eastAsia="仿宋" w:cs="Times New Roman"/>
          <w:sz w:val="28"/>
          <w:szCs w:val="28"/>
        </w:rPr>
        <w:fldChar w:fldCharType="begin"/>
      </w:r>
      <w:r>
        <w:rPr>
          <w:rFonts w:ascii="Times New Roman" w:hAnsi="Times New Roman" w:eastAsia="仿宋" w:cs="Times New Roman"/>
          <w:sz w:val="28"/>
          <w:szCs w:val="28"/>
        </w:rPr>
        <w:instrText xml:space="preserve"> = 3 \* GB3 \* MERGEFORMAT </w:instrText>
      </w:r>
      <w:r>
        <w:rPr>
          <w:rFonts w:ascii="Times New Roman" w:hAnsi="Times New Roman" w:eastAsia="仿宋" w:cs="Times New Roman"/>
          <w:sz w:val="28"/>
          <w:szCs w:val="28"/>
        </w:rPr>
        <w:fldChar w:fldCharType="separate"/>
      </w:r>
      <w:r>
        <w:rPr>
          <w:rFonts w:ascii="Times New Roman" w:hAnsi="Times New Roman" w:eastAsia="仿宋" w:cs="Times New Roman"/>
          <w:sz w:val="28"/>
          <w:szCs w:val="28"/>
        </w:rPr>
        <w:t>③</w:t>
      </w:r>
      <w:r>
        <w:rPr>
          <w:rFonts w:ascii="Times New Roman" w:hAnsi="Times New Roman" w:eastAsia="仿宋" w:cs="Times New Roman"/>
          <w:sz w:val="28"/>
          <w:szCs w:val="28"/>
        </w:rPr>
        <w:fldChar w:fldCharType="end"/>
      </w:r>
      <w:r>
        <w:rPr>
          <w:rFonts w:ascii="Times New Roman" w:hAnsi="Times New Roman" w:eastAsia="仿宋" w:cs="Times New Roman"/>
          <w:sz w:val="28"/>
          <w:szCs w:val="28"/>
        </w:rPr>
        <w:t>教材编写采用新模式，如项目任务式、工作手册式等，教材模式适应高等职业教育学生学习特点与思维方式，体现启发式教学、探究式教学要求，促进学生自主学习。</w:t>
      </w:r>
    </w:p>
    <w:p w14:paraId="03A6E4F2">
      <w:pPr>
        <w:ind w:firstLine="560" w:firstLineChars="200"/>
        <w:rPr>
          <w:rFonts w:ascii="Times New Roman" w:hAnsi="Times New Roman" w:eastAsia="仿宋" w:cs="Times New Roman"/>
          <w:sz w:val="28"/>
          <w:szCs w:val="28"/>
        </w:rPr>
      </w:pPr>
      <w:r>
        <w:rPr>
          <w:rFonts w:ascii="Times New Roman" w:hAnsi="Times New Roman" w:eastAsia="仿宋" w:cs="Times New Roman"/>
          <w:sz w:val="28"/>
          <w:szCs w:val="28"/>
        </w:rPr>
        <w:fldChar w:fldCharType="begin"/>
      </w:r>
      <w:r>
        <w:rPr>
          <w:rFonts w:ascii="Times New Roman" w:hAnsi="Times New Roman" w:eastAsia="仿宋" w:cs="Times New Roman"/>
          <w:sz w:val="28"/>
          <w:szCs w:val="28"/>
        </w:rPr>
        <w:instrText xml:space="preserve"> = 4 \* GB3 \* MERGEFORMAT </w:instrText>
      </w:r>
      <w:r>
        <w:rPr>
          <w:rFonts w:ascii="Times New Roman" w:hAnsi="Times New Roman" w:eastAsia="仿宋" w:cs="Times New Roman"/>
          <w:sz w:val="28"/>
          <w:szCs w:val="28"/>
        </w:rPr>
        <w:fldChar w:fldCharType="separate"/>
      </w:r>
      <w:r>
        <w:rPr>
          <w:rFonts w:ascii="Times New Roman" w:hAnsi="Times New Roman" w:eastAsia="仿宋" w:cs="Times New Roman"/>
          <w:sz w:val="28"/>
          <w:szCs w:val="28"/>
        </w:rPr>
        <w:t>④</w:t>
      </w:r>
      <w:r>
        <w:rPr>
          <w:rFonts w:ascii="Times New Roman" w:hAnsi="Times New Roman" w:eastAsia="仿宋" w:cs="Times New Roman"/>
          <w:sz w:val="28"/>
          <w:szCs w:val="28"/>
        </w:rPr>
        <w:fldChar w:fldCharType="end"/>
      </w:r>
      <w:r>
        <w:rPr>
          <w:rFonts w:ascii="Times New Roman" w:hAnsi="Times New Roman" w:eastAsia="仿宋" w:cs="Times New Roman"/>
          <w:sz w:val="28"/>
          <w:szCs w:val="28"/>
        </w:rPr>
        <w:t>教材内容应充分融入行业企业新技术、新工艺、新规范。</w:t>
      </w:r>
    </w:p>
    <w:p w14:paraId="4DD695AF">
      <w:pPr>
        <w:ind w:firstLine="560" w:firstLineChars="200"/>
        <w:rPr>
          <w:rFonts w:ascii="Times New Roman" w:hAnsi="Times New Roman" w:eastAsia="仿宋" w:cs="Times New Roman"/>
          <w:sz w:val="28"/>
          <w:szCs w:val="28"/>
        </w:rPr>
      </w:pPr>
      <w:r>
        <w:rPr>
          <w:rFonts w:ascii="Times New Roman" w:hAnsi="Times New Roman" w:eastAsia="仿宋" w:cs="Times New Roman"/>
          <w:sz w:val="28"/>
          <w:szCs w:val="28"/>
        </w:rPr>
        <w:fldChar w:fldCharType="begin"/>
      </w:r>
      <w:r>
        <w:rPr>
          <w:rFonts w:ascii="Times New Roman" w:hAnsi="Times New Roman" w:eastAsia="仿宋" w:cs="Times New Roman"/>
          <w:sz w:val="28"/>
          <w:szCs w:val="28"/>
        </w:rPr>
        <w:instrText xml:space="preserve"> = 5 \* GB3 \* MERGEFORMAT </w:instrText>
      </w:r>
      <w:r>
        <w:rPr>
          <w:rFonts w:ascii="Times New Roman" w:hAnsi="Times New Roman" w:eastAsia="仿宋" w:cs="Times New Roman"/>
          <w:sz w:val="28"/>
          <w:szCs w:val="28"/>
        </w:rPr>
        <w:fldChar w:fldCharType="separate"/>
      </w:r>
      <w:r>
        <w:rPr>
          <w:rFonts w:ascii="Times New Roman" w:hAnsi="Times New Roman" w:eastAsia="仿宋" w:cs="Times New Roman"/>
          <w:sz w:val="28"/>
          <w:szCs w:val="28"/>
        </w:rPr>
        <w:t>⑤</w:t>
      </w:r>
      <w:r>
        <w:rPr>
          <w:rFonts w:ascii="Times New Roman" w:hAnsi="Times New Roman" w:eastAsia="仿宋" w:cs="Times New Roman"/>
          <w:sz w:val="28"/>
          <w:szCs w:val="28"/>
        </w:rPr>
        <w:fldChar w:fldCharType="end"/>
      </w:r>
      <w:r>
        <w:rPr>
          <w:rFonts w:ascii="Times New Roman" w:hAnsi="Times New Roman" w:eastAsia="仿宋" w:cs="Times New Roman"/>
          <w:sz w:val="28"/>
          <w:szCs w:val="28"/>
        </w:rPr>
        <w:t>教材应具有时效性、实用性、互动性。</w:t>
      </w:r>
    </w:p>
    <w:p w14:paraId="02911196">
      <w:pPr>
        <w:ind w:firstLine="560" w:firstLineChars="200"/>
        <w:rPr>
          <w:rFonts w:ascii="Times New Roman" w:hAnsi="Times New Roman" w:eastAsia="仿宋" w:cs="Times New Roman"/>
          <w:sz w:val="28"/>
          <w:szCs w:val="28"/>
        </w:rPr>
      </w:pPr>
      <w:r>
        <w:rPr>
          <w:rFonts w:ascii="Times New Roman" w:hAnsi="Times New Roman" w:eastAsia="仿宋" w:cs="Times New Roman"/>
          <w:sz w:val="28"/>
          <w:szCs w:val="28"/>
        </w:rPr>
        <w:fldChar w:fldCharType="begin"/>
      </w:r>
      <w:r>
        <w:rPr>
          <w:rFonts w:ascii="Times New Roman" w:hAnsi="Times New Roman" w:eastAsia="仿宋" w:cs="Times New Roman"/>
          <w:sz w:val="28"/>
          <w:szCs w:val="28"/>
        </w:rPr>
        <w:instrText xml:space="preserve"> = 6 \* GB3 \* MERGEFORMAT </w:instrText>
      </w:r>
      <w:r>
        <w:rPr>
          <w:rFonts w:ascii="Times New Roman" w:hAnsi="Times New Roman" w:eastAsia="仿宋" w:cs="Times New Roman"/>
          <w:sz w:val="28"/>
          <w:szCs w:val="28"/>
        </w:rPr>
        <w:fldChar w:fldCharType="separate"/>
      </w:r>
      <w:r>
        <w:rPr>
          <w:rFonts w:ascii="Times New Roman" w:hAnsi="Times New Roman" w:eastAsia="仿宋" w:cs="Times New Roman"/>
          <w:sz w:val="28"/>
          <w:szCs w:val="28"/>
        </w:rPr>
        <w:t>⑥</w:t>
      </w:r>
      <w:r>
        <w:rPr>
          <w:rFonts w:ascii="Times New Roman" w:hAnsi="Times New Roman" w:eastAsia="仿宋" w:cs="Times New Roman"/>
          <w:sz w:val="28"/>
          <w:szCs w:val="28"/>
        </w:rPr>
        <w:fldChar w:fldCharType="end"/>
      </w:r>
      <w:r>
        <w:rPr>
          <w:rFonts w:ascii="Times New Roman" w:hAnsi="Times New Roman" w:eastAsia="仿宋" w:cs="Times New Roman"/>
          <w:sz w:val="28"/>
          <w:szCs w:val="28"/>
        </w:rPr>
        <w:t>专业课教材应为校企双元开发教材。</w:t>
      </w:r>
    </w:p>
    <w:p w14:paraId="5F313203">
      <w:pPr>
        <w:ind w:firstLine="560" w:firstLineChars="200"/>
        <w:rPr>
          <w:rFonts w:ascii="Times New Roman" w:hAnsi="Times New Roman" w:eastAsia="仿宋" w:cs="Times New Roman"/>
          <w:sz w:val="28"/>
          <w:szCs w:val="28"/>
        </w:rPr>
      </w:pPr>
      <w:r>
        <w:rPr>
          <w:rFonts w:ascii="Times New Roman" w:hAnsi="Times New Roman" w:eastAsia="仿宋" w:cs="Times New Roman"/>
          <w:sz w:val="28"/>
          <w:szCs w:val="28"/>
        </w:rPr>
        <w:t>⑦教材编写符合《鹤壁职业技术学院教材管理规定》（鹤职院〔2022〕7号）要求。</w:t>
      </w:r>
    </w:p>
    <w:p w14:paraId="472DCF24">
      <w:pPr>
        <w:ind w:firstLine="560" w:firstLineChars="20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>3.建设周期</w:t>
      </w:r>
    </w:p>
    <w:p w14:paraId="7F8D025E">
      <w:pPr>
        <w:ind w:firstLine="560" w:firstLineChars="200"/>
        <w:rPr>
          <w:rFonts w:ascii="Times New Roman" w:hAnsi="Times New Roman" w:eastAsia="仿宋" w:cs="Times New Roman"/>
          <w:sz w:val="28"/>
          <w:szCs w:val="28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ascii="Times New Roman" w:hAnsi="Times New Roman" w:eastAsia="仿宋" w:cs="Times New Roman"/>
          <w:sz w:val="28"/>
          <w:szCs w:val="28"/>
        </w:rPr>
        <w:t>建设周期原则上为1年。</w:t>
      </w:r>
    </w:p>
    <w:p w14:paraId="606F9542">
      <w:pPr>
        <w:spacing w:line="600" w:lineRule="exact"/>
        <w:jc w:val="left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一、编写团队情况</w:t>
      </w:r>
    </w:p>
    <w:tbl>
      <w:tblPr>
        <w:tblStyle w:val="7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0"/>
        <w:gridCol w:w="925"/>
        <w:gridCol w:w="1027"/>
        <w:gridCol w:w="844"/>
        <w:gridCol w:w="1168"/>
        <w:gridCol w:w="1271"/>
        <w:gridCol w:w="1376"/>
        <w:gridCol w:w="1854"/>
      </w:tblGrid>
      <w:tr w14:paraId="305AB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26" w:type="pct"/>
            <w:vMerge w:val="restart"/>
            <w:vAlign w:val="center"/>
          </w:tcPr>
          <w:p w14:paraId="05EEA8AF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负责人</w:t>
            </w:r>
          </w:p>
        </w:tc>
        <w:tc>
          <w:tcPr>
            <w:tcW w:w="511" w:type="pct"/>
            <w:vAlign w:val="center"/>
          </w:tcPr>
          <w:p w14:paraId="3FB25916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姓名</w:t>
            </w:r>
          </w:p>
        </w:tc>
        <w:tc>
          <w:tcPr>
            <w:tcW w:w="567" w:type="pct"/>
            <w:vAlign w:val="center"/>
          </w:tcPr>
          <w:p w14:paraId="5B95A8D9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466" w:type="pct"/>
            <w:vAlign w:val="center"/>
          </w:tcPr>
          <w:p w14:paraId="59866499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性别</w:t>
            </w:r>
          </w:p>
        </w:tc>
        <w:tc>
          <w:tcPr>
            <w:tcW w:w="1347" w:type="pct"/>
            <w:gridSpan w:val="2"/>
            <w:vAlign w:val="center"/>
          </w:tcPr>
          <w:p w14:paraId="129C0C57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760" w:type="pct"/>
            <w:vAlign w:val="center"/>
          </w:tcPr>
          <w:p w14:paraId="700436B6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出生年月</w:t>
            </w:r>
          </w:p>
        </w:tc>
        <w:tc>
          <w:tcPr>
            <w:tcW w:w="1020" w:type="pct"/>
            <w:vAlign w:val="center"/>
          </w:tcPr>
          <w:p w14:paraId="7FC766C2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</w:tr>
      <w:tr w14:paraId="64361C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26" w:type="pct"/>
            <w:vMerge w:val="continue"/>
            <w:vAlign w:val="center"/>
          </w:tcPr>
          <w:p w14:paraId="45BA6F2F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511" w:type="pct"/>
            <w:vAlign w:val="center"/>
          </w:tcPr>
          <w:p w14:paraId="156ECD54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职称</w:t>
            </w:r>
          </w:p>
        </w:tc>
        <w:tc>
          <w:tcPr>
            <w:tcW w:w="567" w:type="pct"/>
            <w:vAlign w:val="center"/>
          </w:tcPr>
          <w:p w14:paraId="109FED46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466" w:type="pct"/>
            <w:vAlign w:val="center"/>
          </w:tcPr>
          <w:p w14:paraId="1BBCA311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职务</w:t>
            </w:r>
          </w:p>
        </w:tc>
        <w:tc>
          <w:tcPr>
            <w:tcW w:w="1347" w:type="pct"/>
            <w:gridSpan w:val="2"/>
            <w:vAlign w:val="center"/>
          </w:tcPr>
          <w:p w14:paraId="49C86B12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760" w:type="pct"/>
            <w:vAlign w:val="center"/>
          </w:tcPr>
          <w:p w14:paraId="3AB08454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联系方式</w:t>
            </w:r>
          </w:p>
        </w:tc>
        <w:tc>
          <w:tcPr>
            <w:tcW w:w="1020" w:type="pct"/>
            <w:vAlign w:val="center"/>
          </w:tcPr>
          <w:p w14:paraId="78536AC3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</w:tr>
      <w:tr w14:paraId="7E499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26" w:type="pct"/>
            <w:vMerge w:val="continue"/>
            <w:vAlign w:val="center"/>
          </w:tcPr>
          <w:p w14:paraId="07DF146F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511" w:type="pct"/>
            <w:vAlign w:val="center"/>
          </w:tcPr>
          <w:p w14:paraId="2CD14D9A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专业</w:t>
            </w:r>
          </w:p>
        </w:tc>
        <w:tc>
          <w:tcPr>
            <w:tcW w:w="567" w:type="pct"/>
            <w:vAlign w:val="center"/>
          </w:tcPr>
          <w:p w14:paraId="18D606AD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466" w:type="pct"/>
            <w:vAlign w:val="center"/>
          </w:tcPr>
          <w:p w14:paraId="7F1FDD4C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>学历</w:t>
            </w:r>
          </w:p>
        </w:tc>
        <w:tc>
          <w:tcPr>
            <w:tcW w:w="1347" w:type="pct"/>
            <w:gridSpan w:val="2"/>
            <w:vAlign w:val="center"/>
          </w:tcPr>
          <w:p w14:paraId="0176FCFB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760" w:type="pct"/>
            <w:vAlign w:val="center"/>
          </w:tcPr>
          <w:p w14:paraId="419A31D4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研究领域</w:t>
            </w:r>
          </w:p>
        </w:tc>
        <w:tc>
          <w:tcPr>
            <w:tcW w:w="1020" w:type="pct"/>
            <w:vAlign w:val="center"/>
          </w:tcPr>
          <w:p w14:paraId="5177B224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</w:tr>
      <w:tr w14:paraId="1EA52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26" w:type="pct"/>
            <w:vMerge w:val="restart"/>
            <w:vAlign w:val="center"/>
          </w:tcPr>
          <w:p w14:paraId="3B727A4D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成员情况</w:t>
            </w:r>
          </w:p>
        </w:tc>
        <w:tc>
          <w:tcPr>
            <w:tcW w:w="511" w:type="pct"/>
            <w:vAlign w:val="center"/>
          </w:tcPr>
          <w:p w14:paraId="6E90AEE4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姓名</w:t>
            </w:r>
          </w:p>
        </w:tc>
        <w:tc>
          <w:tcPr>
            <w:tcW w:w="567" w:type="pct"/>
            <w:vAlign w:val="center"/>
          </w:tcPr>
          <w:p w14:paraId="565E4081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年龄</w:t>
            </w:r>
          </w:p>
        </w:tc>
        <w:tc>
          <w:tcPr>
            <w:tcW w:w="466" w:type="pct"/>
            <w:vAlign w:val="center"/>
          </w:tcPr>
          <w:p w14:paraId="1D8948C3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性别</w:t>
            </w:r>
          </w:p>
        </w:tc>
        <w:tc>
          <w:tcPr>
            <w:tcW w:w="645" w:type="pct"/>
            <w:vAlign w:val="center"/>
          </w:tcPr>
          <w:p w14:paraId="2BC1949D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职称</w:t>
            </w:r>
          </w:p>
        </w:tc>
        <w:tc>
          <w:tcPr>
            <w:tcW w:w="702" w:type="pct"/>
            <w:vAlign w:val="center"/>
          </w:tcPr>
          <w:p w14:paraId="30A8FFD2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专业</w:t>
            </w:r>
          </w:p>
        </w:tc>
        <w:tc>
          <w:tcPr>
            <w:tcW w:w="1781" w:type="pct"/>
            <w:gridSpan w:val="2"/>
            <w:vAlign w:val="center"/>
          </w:tcPr>
          <w:p w14:paraId="17E149D0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编写分工（章节）</w:t>
            </w:r>
          </w:p>
        </w:tc>
      </w:tr>
      <w:tr w14:paraId="7E15F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326" w:type="pct"/>
            <w:vMerge w:val="continue"/>
          </w:tcPr>
          <w:p w14:paraId="2BAD144F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511" w:type="pct"/>
            <w:vAlign w:val="center"/>
          </w:tcPr>
          <w:p w14:paraId="064E14FA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567" w:type="pct"/>
            <w:vAlign w:val="center"/>
          </w:tcPr>
          <w:p w14:paraId="70E1691A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466" w:type="pct"/>
            <w:vAlign w:val="center"/>
          </w:tcPr>
          <w:p w14:paraId="53978ED0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645" w:type="pct"/>
            <w:vAlign w:val="center"/>
          </w:tcPr>
          <w:p w14:paraId="470DC84C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702" w:type="pct"/>
            <w:vAlign w:val="center"/>
          </w:tcPr>
          <w:p w14:paraId="34D31A66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1781" w:type="pct"/>
            <w:gridSpan w:val="2"/>
            <w:vAlign w:val="center"/>
          </w:tcPr>
          <w:p w14:paraId="12C874DD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</w:tr>
      <w:tr w14:paraId="787B98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26" w:type="pct"/>
            <w:vMerge w:val="continue"/>
          </w:tcPr>
          <w:p w14:paraId="57417BB4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511" w:type="pct"/>
            <w:vAlign w:val="center"/>
          </w:tcPr>
          <w:p w14:paraId="40301805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567" w:type="pct"/>
            <w:vAlign w:val="center"/>
          </w:tcPr>
          <w:p w14:paraId="069D541F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466" w:type="pct"/>
            <w:vAlign w:val="center"/>
          </w:tcPr>
          <w:p w14:paraId="2AEA5B5E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645" w:type="pct"/>
            <w:vAlign w:val="center"/>
          </w:tcPr>
          <w:p w14:paraId="01DD6917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702" w:type="pct"/>
            <w:vAlign w:val="center"/>
          </w:tcPr>
          <w:p w14:paraId="6F4B6826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1781" w:type="pct"/>
            <w:gridSpan w:val="2"/>
            <w:vAlign w:val="center"/>
          </w:tcPr>
          <w:p w14:paraId="763EF8D4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</w:tr>
      <w:tr w14:paraId="09CE2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326" w:type="pct"/>
            <w:vMerge w:val="continue"/>
          </w:tcPr>
          <w:p w14:paraId="2E07551D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511" w:type="pct"/>
            <w:vAlign w:val="center"/>
          </w:tcPr>
          <w:p w14:paraId="71F3FDC9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567" w:type="pct"/>
            <w:vAlign w:val="center"/>
          </w:tcPr>
          <w:p w14:paraId="30CDDED2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466" w:type="pct"/>
            <w:vAlign w:val="center"/>
          </w:tcPr>
          <w:p w14:paraId="7818D862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645" w:type="pct"/>
            <w:vAlign w:val="center"/>
          </w:tcPr>
          <w:p w14:paraId="4C11D143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702" w:type="pct"/>
            <w:vAlign w:val="center"/>
          </w:tcPr>
          <w:p w14:paraId="5136BD92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1781" w:type="pct"/>
            <w:gridSpan w:val="2"/>
            <w:vAlign w:val="center"/>
          </w:tcPr>
          <w:p w14:paraId="0C44DC0F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</w:tr>
      <w:tr w14:paraId="78E1A9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326" w:type="pct"/>
            <w:vMerge w:val="continue"/>
          </w:tcPr>
          <w:p w14:paraId="3F83B6B5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511" w:type="pct"/>
            <w:vAlign w:val="center"/>
          </w:tcPr>
          <w:p w14:paraId="2BFFBCE7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567" w:type="pct"/>
            <w:vAlign w:val="center"/>
          </w:tcPr>
          <w:p w14:paraId="384842CB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466" w:type="pct"/>
            <w:vAlign w:val="center"/>
          </w:tcPr>
          <w:p w14:paraId="04EE882D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645" w:type="pct"/>
            <w:vAlign w:val="center"/>
          </w:tcPr>
          <w:p w14:paraId="1FC135BA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702" w:type="pct"/>
            <w:vAlign w:val="center"/>
          </w:tcPr>
          <w:p w14:paraId="402ACC16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1781" w:type="pct"/>
            <w:gridSpan w:val="2"/>
            <w:vAlign w:val="center"/>
          </w:tcPr>
          <w:p w14:paraId="2DD5E4FA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</w:tr>
      <w:tr w14:paraId="1FF06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326" w:type="pct"/>
            <w:vMerge w:val="continue"/>
          </w:tcPr>
          <w:p w14:paraId="16B06E31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511" w:type="pct"/>
            <w:vAlign w:val="center"/>
          </w:tcPr>
          <w:p w14:paraId="535BAB06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567" w:type="pct"/>
            <w:vAlign w:val="center"/>
          </w:tcPr>
          <w:p w14:paraId="1DB78581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466" w:type="pct"/>
            <w:vAlign w:val="center"/>
          </w:tcPr>
          <w:p w14:paraId="5648A85E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645" w:type="pct"/>
            <w:vAlign w:val="center"/>
          </w:tcPr>
          <w:p w14:paraId="66B75482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702" w:type="pct"/>
            <w:vAlign w:val="center"/>
          </w:tcPr>
          <w:p w14:paraId="06418F3D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1781" w:type="pct"/>
            <w:gridSpan w:val="2"/>
            <w:vAlign w:val="center"/>
          </w:tcPr>
          <w:p w14:paraId="350C7AFE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</w:tr>
      <w:tr w14:paraId="7CC5D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326" w:type="pct"/>
            <w:vMerge w:val="continue"/>
          </w:tcPr>
          <w:p w14:paraId="19E6FB6F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511" w:type="pct"/>
            <w:vAlign w:val="center"/>
          </w:tcPr>
          <w:p w14:paraId="2E4F265E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567" w:type="pct"/>
            <w:vAlign w:val="center"/>
          </w:tcPr>
          <w:p w14:paraId="755F683A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466" w:type="pct"/>
            <w:vAlign w:val="center"/>
          </w:tcPr>
          <w:p w14:paraId="6AE9A296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645" w:type="pct"/>
            <w:vAlign w:val="center"/>
          </w:tcPr>
          <w:p w14:paraId="71422D56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702" w:type="pct"/>
            <w:vAlign w:val="center"/>
          </w:tcPr>
          <w:p w14:paraId="4AD415B9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1781" w:type="pct"/>
            <w:gridSpan w:val="2"/>
            <w:vAlign w:val="center"/>
          </w:tcPr>
          <w:p w14:paraId="42ABEC88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</w:tr>
      <w:tr w14:paraId="5174B9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26" w:type="pct"/>
            <w:vMerge w:val="continue"/>
          </w:tcPr>
          <w:p w14:paraId="48784F24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511" w:type="pct"/>
            <w:vAlign w:val="center"/>
          </w:tcPr>
          <w:p w14:paraId="27D65288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567" w:type="pct"/>
            <w:vAlign w:val="center"/>
          </w:tcPr>
          <w:p w14:paraId="31CC550F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466" w:type="pct"/>
            <w:vAlign w:val="center"/>
          </w:tcPr>
          <w:p w14:paraId="22E4B9BE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645" w:type="pct"/>
            <w:vAlign w:val="center"/>
          </w:tcPr>
          <w:p w14:paraId="33473AEE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702" w:type="pct"/>
            <w:vAlign w:val="center"/>
          </w:tcPr>
          <w:p w14:paraId="25795C29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1781" w:type="pct"/>
            <w:gridSpan w:val="2"/>
            <w:vAlign w:val="center"/>
          </w:tcPr>
          <w:p w14:paraId="0C8D45BF">
            <w:pPr>
              <w:adjustRightInd w:val="0"/>
              <w:snapToGrid w:val="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</w:tr>
      <w:tr w14:paraId="0505C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9" w:hRule="atLeast"/>
        </w:trPr>
        <w:tc>
          <w:tcPr>
            <w:tcW w:w="5000" w:type="pct"/>
            <w:gridSpan w:val="8"/>
            <w:vAlign w:val="center"/>
          </w:tcPr>
          <w:p w14:paraId="340EAB9C">
            <w:pPr>
              <w:adjustRightInd w:val="0"/>
              <w:snapToGrid w:val="0"/>
              <w:ind w:right="119"/>
              <w:jc w:val="left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编写团队近5年教材与课程建设主要成果：</w:t>
            </w:r>
          </w:p>
          <w:p w14:paraId="2FAEFE64">
            <w:pPr>
              <w:adjustRightInd w:val="0"/>
              <w:snapToGrid w:val="0"/>
              <w:ind w:right="119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73CA3069">
            <w:pPr>
              <w:adjustRightInd w:val="0"/>
              <w:snapToGrid w:val="0"/>
              <w:ind w:right="119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79CDF798">
            <w:pPr>
              <w:adjustRightInd w:val="0"/>
              <w:snapToGrid w:val="0"/>
              <w:ind w:right="119"/>
              <w:jc w:val="left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31C723FC">
            <w:pPr>
              <w:adjustRightInd w:val="0"/>
              <w:snapToGrid w:val="0"/>
              <w:ind w:right="119"/>
              <w:jc w:val="center"/>
              <w:rPr>
                <w:rFonts w:ascii="Times New Roman" w:hAnsi="Times New Roman" w:eastAsia="仿宋" w:cs="Times New Roman"/>
                <w:bCs/>
                <w:color w:val="FF0000"/>
                <w:sz w:val="24"/>
              </w:rPr>
            </w:pPr>
          </w:p>
          <w:p w14:paraId="20242040">
            <w:pPr>
              <w:adjustRightInd w:val="0"/>
              <w:snapToGrid w:val="0"/>
              <w:ind w:right="119"/>
              <w:jc w:val="center"/>
              <w:rPr>
                <w:rFonts w:ascii="Times New Roman" w:hAnsi="Times New Roman" w:eastAsia="仿宋" w:cs="Times New Roman"/>
                <w:bCs/>
                <w:color w:val="FF0000"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color w:val="FF0000"/>
                <w:sz w:val="24"/>
              </w:rPr>
              <w:t>本页李素娟负责</w:t>
            </w:r>
          </w:p>
          <w:p w14:paraId="67DB2D77">
            <w:pPr>
              <w:adjustRightInd w:val="0"/>
              <w:snapToGrid w:val="0"/>
              <w:ind w:right="119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75AE3C71">
            <w:pPr>
              <w:adjustRightInd w:val="0"/>
              <w:snapToGrid w:val="0"/>
              <w:ind w:right="119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403C0870">
            <w:pPr>
              <w:adjustRightInd w:val="0"/>
              <w:snapToGrid w:val="0"/>
              <w:ind w:right="119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21ACFA8D">
            <w:pPr>
              <w:adjustRightInd w:val="0"/>
              <w:snapToGrid w:val="0"/>
              <w:ind w:right="119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658E5A6E">
            <w:pPr>
              <w:adjustRightInd w:val="0"/>
              <w:snapToGrid w:val="0"/>
              <w:ind w:right="119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655DF62C">
            <w:pPr>
              <w:adjustRightInd w:val="0"/>
              <w:snapToGrid w:val="0"/>
              <w:ind w:right="119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7E848050">
            <w:pPr>
              <w:adjustRightInd w:val="0"/>
              <w:snapToGrid w:val="0"/>
              <w:ind w:right="119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2F37F84F">
            <w:pPr>
              <w:adjustRightInd w:val="0"/>
              <w:snapToGrid w:val="0"/>
              <w:ind w:right="119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66698082">
            <w:pPr>
              <w:adjustRightInd w:val="0"/>
              <w:snapToGrid w:val="0"/>
              <w:ind w:right="119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22EDAB60">
            <w:pPr>
              <w:adjustRightInd w:val="0"/>
              <w:snapToGrid w:val="0"/>
              <w:ind w:right="119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328C8040">
            <w:pPr>
              <w:adjustRightInd w:val="0"/>
              <w:snapToGrid w:val="0"/>
              <w:ind w:right="119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08E7E55A">
            <w:pPr>
              <w:adjustRightInd w:val="0"/>
              <w:snapToGrid w:val="0"/>
              <w:ind w:right="119" w:firstLine="480" w:firstLineChars="20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00FBED3D">
            <w:pPr>
              <w:adjustRightInd w:val="0"/>
              <w:snapToGrid w:val="0"/>
              <w:ind w:right="119" w:firstLine="480" w:firstLineChars="20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02824907">
            <w:pPr>
              <w:adjustRightInd w:val="0"/>
              <w:snapToGrid w:val="0"/>
              <w:ind w:right="119" w:firstLine="480" w:firstLineChars="20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1BF7EBED">
            <w:pPr>
              <w:adjustRightInd w:val="0"/>
              <w:snapToGrid w:val="0"/>
              <w:ind w:right="119" w:firstLine="480" w:firstLineChars="20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24768867">
            <w:pPr>
              <w:adjustRightInd w:val="0"/>
              <w:snapToGrid w:val="0"/>
              <w:ind w:right="119" w:firstLine="480" w:firstLineChars="20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15FEF3BC">
            <w:pPr>
              <w:adjustRightInd w:val="0"/>
              <w:snapToGrid w:val="0"/>
              <w:ind w:right="119" w:firstLine="480" w:firstLineChars="20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3997CC20">
            <w:pPr>
              <w:adjustRightInd w:val="0"/>
              <w:snapToGrid w:val="0"/>
              <w:ind w:right="119" w:firstLine="480" w:firstLineChars="200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5454CECE">
            <w:pPr>
              <w:adjustRightInd w:val="0"/>
              <w:snapToGrid w:val="0"/>
              <w:ind w:right="119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</w:tr>
    </w:tbl>
    <w:p w14:paraId="00E425F9">
      <w:pPr>
        <w:rPr>
          <w:rFonts w:ascii="Times New Roman" w:hAnsi="Times New Roman" w:eastAsia="黑体" w:cs="Times New Roman"/>
          <w:bCs/>
          <w:sz w:val="32"/>
          <w:szCs w:val="32"/>
        </w:rPr>
      </w:pPr>
      <w:r>
        <w:rPr>
          <w:rFonts w:ascii="Times New Roman" w:hAnsi="Times New Roman" w:eastAsia="黑体" w:cs="Times New Roman"/>
          <w:bCs/>
          <w:sz w:val="32"/>
          <w:szCs w:val="32"/>
        </w:rPr>
        <w:t>二、教材情况</w:t>
      </w:r>
    </w:p>
    <w:tbl>
      <w:tblPr>
        <w:tblStyle w:val="7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3128"/>
        <w:gridCol w:w="1847"/>
        <w:gridCol w:w="2505"/>
      </w:tblGrid>
      <w:tr w14:paraId="3A82D3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870" w:type="pct"/>
            <w:vAlign w:val="center"/>
          </w:tcPr>
          <w:p w14:paraId="073DA732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教材名称</w:t>
            </w:r>
          </w:p>
        </w:tc>
        <w:tc>
          <w:tcPr>
            <w:tcW w:w="4129" w:type="pct"/>
            <w:gridSpan w:val="3"/>
            <w:vAlign w:val="center"/>
          </w:tcPr>
          <w:p w14:paraId="1F6AD0FA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</w:tr>
      <w:tr w14:paraId="61F4E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870" w:type="pct"/>
            <w:vAlign w:val="center"/>
          </w:tcPr>
          <w:p w14:paraId="5CD0A246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适用专业</w:t>
            </w:r>
          </w:p>
        </w:tc>
        <w:tc>
          <w:tcPr>
            <w:tcW w:w="4129" w:type="pct"/>
            <w:gridSpan w:val="3"/>
            <w:vAlign w:val="center"/>
          </w:tcPr>
          <w:p w14:paraId="422DCD37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</w:tr>
      <w:tr w14:paraId="7869A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870" w:type="pct"/>
            <w:vAlign w:val="center"/>
          </w:tcPr>
          <w:p w14:paraId="584180B1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使用课程</w:t>
            </w:r>
          </w:p>
        </w:tc>
        <w:tc>
          <w:tcPr>
            <w:tcW w:w="1727" w:type="pct"/>
            <w:vAlign w:val="center"/>
          </w:tcPr>
          <w:p w14:paraId="5D53FC5E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1020" w:type="pct"/>
            <w:vAlign w:val="center"/>
          </w:tcPr>
          <w:p w14:paraId="7E5850EA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预计完成时间</w:t>
            </w:r>
          </w:p>
        </w:tc>
        <w:tc>
          <w:tcPr>
            <w:tcW w:w="1381" w:type="pct"/>
            <w:vAlign w:val="center"/>
          </w:tcPr>
          <w:p w14:paraId="47CCFC3A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 xml:space="preserve">     </w:t>
            </w:r>
          </w:p>
        </w:tc>
      </w:tr>
      <w:tr w14:paraId="2C474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870" w:type="pct"/>
            <w:vAlign w:val="center"/>
          </w:tcPr>
          <w:p w14:paraId="4E97D8C7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开课次数</w:t>
            </w:r>
          </w:p>
        </w:tc>
        <w:tc>
          <w:tcPr>
            <w:tcW w:w="1727" w:type="pct"/>
            <w:vAlign w:val="center"/>
          </w:tcPr>
          <w:p w14:paraId="6ADE8FF6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  <w:tc>
          <w:tcPr>
            <w:tcW w:w="1020" w:type="pct"/>
            <w:vAlign w:val="center"/>
          </w:tcPr>
          <w:p w14:paraId="6C51E7C3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参考学时</w:t>
            </w:r>
          </w:p>
        </w:tc>
        <w:tc>
          <w:tcPr>
            <w:tcW w:w="1381" w:type="pct"/>
            <w:vAlign w:val="center"/>
          </w:tcPr>
          <w:p w14:paraId="07F726C3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</w:tr>
      <w:tr w14:paraId="3DA639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870" w:type="pct"/>
            <w:vAlign w:val="center"/>
          </w:tcPr>
          <w:p w14:paraId="5AF92821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课程类别</w:t>
            </w:r>
          </w:p>
        </w:tc>
        <w:tc>
          <w:tcPr>
            <w:tcW w:w="4129" w:type="pct"/>
            <w:gridSpan w:val="3"/>
            <w:vAlign w:val="center"/>
          </w:tcPr>
          <w:p w14:paraId="6229A8E6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kern w:val="0"/>
                <w:sz w:val="24"/>
              </w:rPr>
              <w:t>□</w:t>
            </w:r>
            <w:r>
              <w:rPr>
                <w:rFonts w:ascii="Times New Roman" w:hAnsi="Times New Roman" w:eastAsia="仿宋" w:cs="Times New Roman"/>
                <w:bCs/>
                <w:kern w:val="0"/>
                <w:sz w:val="24"/>
              </w:rPr>
              <w:t xml:space="preserve"> 公共课    </w:t>
            </w:r>
            <w:r>
              <w:rPr>
                <w:rFonts w:hint="eastAsia" w:ascii="Times New Roman" w:hAnsi="Times New Roman" w:eastAsia="仿宋" w:cs="Times New Roman"/>
                <w:bCs/>
                <w:kern w:val="0"/>
                <w:sz w:val="24"/>
              </w:rPr>
              <w:t>□</w:t>
            </w:r>
            <w:r>
              <w:rPr>
                <w:rFonts w:ascii="Times New Roman" w:hAnsi="Times New Roman" w:eastAsia="仿宋" w:cs="Times New Roman"/>
                <w:bCs/>
                <w:kern w:val="0"/>
                <w:sz w:val="24"/>
              </w:rPr>
              <w:t xml:space="preserve"> 专业核心课程   </w:t>
            </w:r>
            <w:r>
              <w:rPr>
                <w:rFonts w:hint="eastAsia" w:ascii="Times New Roman" w:hAnsi="Times New Roman" w:eastAsia="仿宋" w:cs="Times New Roman"/>
                <w:bCs/>
                <w:kern w:val="0"/>
                <w:sz w:val="24"/>
              </w:rPr>
              <w:t>□</w:t>
            </w:r>
            <w:r>
              <w:rPr>
                <w:rFonts w:ascii="Times New Roman" w:hAnsi="Times New Roman" w:eastAsia="仿宋" w:cs="Times New Roman"/>
                <w:bCs/>
                <w:kern w:val="0"/>
                <w:sz w:val="24"/>
              </w:rPr>
              <w:t xml:space="preserve">专业基础课    </w:t>
            </w:r>
            <w:r>
              <w:rPr>
                <w:rFonts w:ascii="Times New Roman" w:hAnsi="Times New Roman" w:eastAsia="仿宋" w:cs="Times New Roman"/>
                <w:bCs/>
                <w:kern w:val="0"/>
                <w:sz w:val="24"/>
              </w:rPr>
              <w:sym w:font="Wingdings 2" w:char="00A3"/>
            </w:r>
            <w:r>
              <w:rPr>
                <w:rFonts w:ascii="Times New Roman" w:hAnsi="Times New Roman" w:eastAsia="仿宋" w:cs="Times New Roman"/>
                <w:bCs/>
                <w:kern w:val="0"/>
                <w:sz w:val="24"/>
              </w:rPr>
              <w:t>其他课</w:t>
            </w:r>
          </w:p>
        </w:tc>
      </w:tr>
      <w:tr w14:paraId="421F72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870" w:type="pct"/>
            <w:vAlign w:val="center"/>
          </w:tcPr>
          <w:p w14:paraId="5E8ECD3C"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合作企业</w:t>
            </w:r>
          </w:p>
        </w:tc>
        <w:tc>
          <w:tcPr>
            <w:tcW w:w="4129" w:type="pct"/>
            <w:gridSpan w:val="3"/>
            <w:vAlign w:val="center"/>
          </w:tcPr>
          <w:p w14:paraId="0EF65B6E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kern w:val="0"/>
                <w:sz w:val="24"/>
              </w:rPr>
            </w:pPr>
          </w:p>
        </w:tc>
      </w:tr>
      <w:tr w14:paraId="014F1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5000" w:type="pct"/>
            <w:gridSpan w:val="4"/>
            <w:vAlign w:val="center"/>
          </w:tcPr>
          <w:p w14:paraId="6906B8C4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教材建设基础（教学改革的基础，教材或讲义试用的次数及效果，校企合作情况等）</w:t>
            </w:r>
          </w:p>
          <w:p w14:paraId="288271B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firstLine="480" w:firstLineChars="200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>本教材建设团队在负责人（河南省职业院校省级教学名师培育对象、省级骨干教师）的带领下，积累了深厚的教学改革经验：</w:t>
            </w:r>
          </w:p>
          <w:p w14:paraId="026A32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firstLine="480" w:firstLineChars="200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>在线课程建设：负责人2022年主持省级精品在线课程《Java基础案例教程》（河南省教育厅认定），构建“微课+项目实战”教学模式，累计选课人数超5000人，获评优秀教学案例。</w:t>
            </w:r>
          </w:p>
          <w:p w14:paraId="6D6D190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firstLine="480" w:firstLineChars="200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>双师型名师工作室：依托2022年获批的河南省职业院校“双师型”名师工作室</w:t>
            </w:r>
            <w:r>
              <w:rPr>
                <w:rFonts w:hint="eastAsia" w:ascii="Times New Roman" w:hAnsi="Times New Roman" w:eastAsia="仿宋" w:cs="Times New Roman"/>
                <w:bCs/>
                <w:sz w:val="24"/>
                <w:lang w:val="en-US" w:eastAsia="zh-CN"/>
              </w:rPr>
              <w:t>和2025年获批的鹤壁职业技术学院“双师型”名师工作室</w:t>
            </w: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>，开展教材开发专项研究，成果应用于3门校企合作课程，学生技能大赛获奖率提升25%。</w:t>
            </w:r>
          </w:p>
          <w:p w14:paraId="0544B0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firstLine="480" w:firstLineChars="200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>黄大年式教师团队：作为核心成员参与建设的“河南省高校黄大年式教师团队”（2021年获批），在信息技术与教学融合领域形成体系化经验，支撑教材创新设计。。</w:t>
            </w:r>
          </w:p>
          <w:p w14:paraId="2CEAAE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firstLine="480" w:firstLineChars="200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>2. 教材/讲义试用情况</w:t>
            </w:r>
          </w:p>
          <w:p w14:paraId="1BD129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firstLine="480" w:firstLineChars="200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>团队具备成熟的教材开发能力，多部教材获得省级认定并广泛推广：</w:t>
            </w:r>
            <w:r>
              <w:rPr>
                <w:rFonts w:hint="eastAsia" w:ascii="Times New Roman" w:hAnsi="Times New Roman" w:eastAsia="仿宋" w:cs="Times New Roman"/>
                <w:bCs/>
                <w:sz w:val="24"/>
                <w:lang w:val="en-US" w:eastAsia="zh-CN"/>
              </w:rPr>
              <w:t>团队参编</w:t>
            </w: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>的《HTML5+CSS3网页制作任务驱动式教程》2022年入选河南省“十四五”首批职业教育规划教材，其“任务驱动+岗课赛证融合”模式被5所高职院校采用。《Java基础案例教程》课程被河南省教育厅认定为省级职业教育精品在线开放课程。《Python 程序设计》获批校级课程思政示范项目</w:t>
            </w:r>
            <w:r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  <w:t>。</w:t>
            </w:r>
          </w:p>
          <w:p w14:paraId="1632B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firstLine="480" w:firstLineChars="200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>3. 校企合作情况</w:t>
            </w:r>
          </w:p>
          <w:p w14:paraId="769464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firstLine="480" w:firstLineChars="200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>资源共建：华为提供HarmonyOS开发者套件（含真机调试设备）及DevEco Studio官方技术文档（第2章环境配置）。</w:t>
            </w:r>
          </w:p>
          <w:p w14:paraId="0C1D8C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firstLine="480" w:firstLineChars="200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>案例开发：联合华为工程师设计"生活笔记"元服务</w:t>
            </w:r>
            <w:r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  <w:t>、“知识卡片”</w:t>
            </w:r>
            <w:r>
              <w:rPr>
                <w:rFonts w:hint="eastAsia" w:ascii="Times New Roman" w:hAnsi="Times New Roman" w:eastAsia="仿宋" w:cs="Times New Roman"/>
                <w:bCs/>
                <w:sz w:val="24"/>
                <w:lang w:val="en-US" w:eastAsia="zh-CN"/>
              </w:rPr>
              <w:t>和“千鹤音乐”等应用</w:t>
            </w: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>，集成</w:t>
            </w:r>
            <w:r>
              <w:rPr>
                <w:rFonts w:hint="eastAsia" w:ascii="Times New Roman" w:hAnsi="Times New Roman" w:eastAsia="仿宋" w:cs="Times New Roman"/>
                <w:bCs/>
                <w:sz w:val="24"/>
                <w:lang w:val="en-US" w:eastAsia="zh-CN"/>
              </w:rPr>
              <w:t>企业</w:t>
            </w: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>真实需求</w:t>
            </w:r>
            <w:r>
              <w:rPr>
                <w:rFonts w:hint="eastAsia" w:ascii="Times New Roman" w:hAnsi="Times New Roman" w:eastAsia="仿宋" w:cs="Times New Roman"/>
                <w:bCs/>
                <w:sz w:val="24"/>
                <w:lang w:val="en-US" w:eastAsia="zh-CN"/>
              </w:rPr>
              <w:t>和要求</w:t>
            </w: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>。</w:t>
            </w:r>
          </w:p>
          <w:p w14:paraId="56BF8C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firstLine="480" w:firstLineChars="200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>师资培训：教材编写团队参与</w:t>
            </w:r>
            <w:r>
              <w:rPr>
                <w:rFonts w:hint="eastAsia" w:ascii="Times New Roman" w:hAnsi="Times New Roman" w:eastAsia="仿宋" w:cs="Times New Roman"/>
                <w:bCs/>
                <w:sz w:val="24"/>
                <w:lang w:val="en-US" w:eastAsia="zh-CN"/>
              </w:rPr>
              <w:t>鸿蒙应用开发技术师资培训</w:t>
            </w: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>，保障教学实施</w:t>
            </w:r>
            <w:r>
              <w:rPr>
                <w:rFonts w:hint="eastAsia" w:ascii="Times New Roman" w:hAnsi="Times New Roman" w:eastAsia="仿宋" w:cs="Times New Roman"/>
                <w:bCs/>
                <w:sz w:val="24"/>
                <w:lang w:val="en-US" w:eastAsia="zh-CN"/>
              </w:rPr>
              <w:t>效果</w:t>
            </w: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>。</w:t>
            </w:r>
          </w:p>
          <w:p w14:paraId="3E2CC2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firstLine="480" w:firstLineChars="200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</w:p>
        </w:tc>
      </w:tr>
      <w:tr w14:paraId="649DE0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  <w:jc w:val="center"/>
        </w:trPr>
        <w:tc>
          <w:tcPr>
            <w:tcW w:w="5000" w:type="pct"/>
            <w:gridSpan w:val="4"/>
            <w:vAlign w:val="center"/>
          </w:tcPr>
          <w:p w14:paraId="06D106E2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教材设计思路（包括建设目标、结构框架等）</w:t>
            </w:r>
          </w:p>
          <w:p w14:paraId="1094EC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firstLine="480" w:firstLineChars="200"/>
              <w:jc w:val="both"/>
              <w:textAlignment w:val="auto"/>
              <w:rPr>
                <w:rFonts w:hint="default" w:ascii="Times New Roman" w:hAnsi="Times New Roman" w:eastAsia="仿宋" w:cs="Times New Roman"/>
                <w:bCs/>
                <w:sz w:val="24"/>
              </w:rPr>
            </w:pPr>
            <w:r>
              <w:rPr>
                <w:rFonts w:hint="default" w:ascii="Times New Roman" w:hAnsi="Times New Roman" w:eastAsia="仿宋" w:cs="Times New Roman"/>
                <w:bCs/>
                <w:sz w:val="24"/>
              </w:rPr>
              <w:t>一、建设目标</w:t>
            </w:r>
          </w:p>
          <w:p w14:paraId="2443B2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firstLine="480" w:firstLineChars="200"/>
              <w:jc w:val="both"/>
              <w:textAlignment w:val="auto"/>
              <w:rPr>
                <w:rFonts w:hint="default" w:ascii="Times New Roman" w:hAnsi="Times New Roman" w:eastAsia="仿宋" w:cs="Times New Roman"/>
                <w:bCs/>
                <w:sz w:val="24"/>
              </w:rPr>
            </w:pPr>
            <w:r>
              <w:rPr>
                <w:rFonts w:hint="default" w:ascii="Times New Roman" w:hAnsi="Times New Roman" w:eastAsia="仿宋" w:cs="Times New Roman"/>
                <w:bCs/>
                <w:sz w:val="24"/>
              </w:rPr>
              <w:t>技能导向，匹配岗位需求</w:t>
            </w:r>
          </w:p>
          <w:p w14:paraId="2245E5C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firstLine="480" w:firstLineChars="200"/>
              <w:jc w:val="both"/>
              <w:textAlignment w:val="auto"/>
              <w:rPr>
                <w:rFonts w:hint="default" w:ascii="Times New Roman" w:hAnsi="Times New Roman" w:eastAsia="仿宋" w:cs="Times New Roman"/>
                <w:bCs/>
                <w:sz w:val="24"/>
              </w:rPr>
            </w:pPr>
            <w:r>
              <w:rPr>
                <w:rFonts w:hint="default" w:ascii="Times New Roman" w:hAnsi="Times New Roman" w:eastAsia="仿宋" w:cs="Times New Roman"/>
                <w:bCs/>
                <w:sz w:val="24"/>
              </w:rPr>
              <w:t>专注于培养高职学生在鸿蒙（HarmonyOS）应用开发中的核心技能，涵盖UI设计、多设备协同、端云一体化开发等关键能力，与华为生态链技术岗位需求直接接轨。</w:t>
            </w:r>
          </w:p>
          <w:p w14:paraId="3AED41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firstLine="480" w:firstLineChars="200"/>
              <w:jc w:val="both"/>
              <w:textAlignment w:val="auto"/>
              <w:rPr>
                <w:rFonts w:hint="default" w:ascii="Times New Roman" w:hAnsi="Times New Roman" w:eastAsia="仿宋" w:cs="Times New Roman"/>
                <w:bCs/>
                <w:sz w:val="24"/>
              </w:rPr>
            </w:pPr>
            <w:r>
              <w:rPr>
                <w:rFonts w:hint="default" w:ascii="Times New Roman" w:hAnsi="Times New Roman" w:eastAsia="仿宋" w:cs="Times New Roman"/>
                <w:bCs/>
                <w:sz w:val="24"/>
              </w:rPr>
              <w:t>项目驱动，强化实战能力</w:t>
            </w:r>
          </w:p>
          <w:p w14:paraId="6DC290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firstLine="480" w:firstLineChars="200"/>
              <w:jc w:val="both"/>
              <w:textAlignment w:val="auto"/>
              <w:rPr>
                <w:rFonts w:hint="default" w:ascii="Times New Roman" w:hAnsi="Times New Roman" w:eastAsia="仿宋" w:cs="Times New Roman"/>
                <w:bCs/>
                <w:sz w:val="24"/>
              </w:rPr>
            </w:pPr>
            <w:r>
              <w:rPr>
                <w:rFonts w:hint="default" w:ascii="Times New Roman" w:hAnsi="Times New Roman" w:eastAsia="仿宋" w:cs="Times New Roman"/>
                <w:bCs/>
                <w:sz w:val="24"/>
              </w:rPr>
              <w:t>通过“生活笔记”元服务、千鹤音乐、知识卡片等真实项目案例，以任务为导向引导学生完成从开发到部署的全流程实训，提升综合开发能力。</w:t>
            </w:r>
          </w:p>
          <w:p w14:paraId="1036EA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firstLine="480" w:firstLineChars="200"/>
              <w:jc w:val="both"/>
              <w:textAlignment w:val="auto"/>
              <w:rPr>
                <w:rFonts w:hint="default" w:ascii="Times New Roman" w:hAnsi="Times New Roman" w:eastAsia="仿宋" w:cs="Times New Roman"/>
                <w:bCs/>
                <w:sz w:val="24"/>
              </w:rPr>
            </w:pPr>
            <w:r>
              <w:rPr>
                <w:rFonts w:hint="default" w:ascii="Times New Roman" w:hAnsi="Times New Roman" w:eastAsia="仿宋" w:cs="Times New Roman"/>
                <w:bCs/>
                <w:sz w:val="24"/>
              </w:rPr>
              <w:t>分层递进，适配学习规律</w:t>
            </w:r>
          </w:p>
          <w:p w14:paraId="5291B8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firstLine="480" w:firstLineChars="200"/>
              <w:jc w:val="both"/>
              <w:textAlignment w:val="auto"/>
              <w:rPr>
                <w:rFonts w:hint="default" w:ascii="Times New Roman" w:hAnsi="Times New Roman" w:eastAsia="仿宋" w:cs="Times New Roman"/>
                <w:bCs/>
                <w:sz w:val="24"/>
              </w:rPr>
            </w:pPr>
            <w:r>
              <w:rPr>
                <w:rFonts w:hint="default" w:ascii="Times New Roman" w:hAnsi="Times New Roman" w:eastAsia="仿宋" w:cs="Times New Roman"/>
                <w:bCs/>
                <w:sz w:val="24"/>
              </w:rPr>
              <w:t>采用“基础→进阶→实战”的渐进式知识体系，从ArkTS语言入门到高级布局开发（如弹性布局、瀑布流），逐步提升难度，降低学习门槛。</w:t>
            </w:r>
          </w:p>
          <w:p w14:paraId="05B929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firstLine="480" w:firstLineChars="200"/>
              <w:jc w:val="both"/>
              <w:textAlignment w:val="auto"/>
              <w:rPr>
                <w:rFonts w:hint="default" w:ascii="Times New Roman" w:hAnsi="Times New Roman" w:eastAsia="仿宋" w:cs="Times New Roman"/>
                <w:bCs/>
                <w:sz w:val="24"/>
              </w:rPr>
            </w:pPr>
            <w:r>
              <w:rPr>
                <w:rFonts w:hint="default" w:ascii="Times New Roman" w:hAnsi="Times New Roman" w:eastAsia="仿宋" w:cs="Times New Roman"/>
                <w:bCs/>
                <w:sz w:val="24"/>
              </w:rPr>
              <w:t>融入国产化技术与职业素养</w:t>
            </w:r>
          </w:p>
          <w:p w14:paraId="4E06F8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firstLine="480" w:firstLineChars="200"/>
              <w:jc w:val="both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</w:pPr>
            <w:r>
              <w:rPr>
                <w:rFonts w:hint="default" w:ascii="Times New Roman" w:hAnsi="Times New Roman" w:eastAsia="仿宋" w:cs="Times New Roman"/>
                <w:bCs/>
                <w:sz w:val="24"/>
              </w:rPr>
              <w:t>结合HarmonyOS的发展史与技术特点，强调自主操作系统生态的价值，并在项目开发中渗透代码规范、数据安全等职业素养要求</w:t>
            </w:r>
            <w:r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  <w:t>。</w:t>
            </w:r>
          </w:p>
          <w:p w14:paraId="610F4C8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firstLine="480" w:firstLineChars="200"/>
              <w:jc w:val="both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>二、结构框架</w:t>
            </w:r>
          </w:p>
          <w:p w14:paraId="2B0402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firstLine="480" w:firstLineChars="200"/>
              <w:jc w:val="both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>基础认知模块</w:t>
            </w:r>
          </w:p>
          <w:p w14:paraId="5050D76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firstLine="480" w:firstLineChars="200"/>
              <w:jc w:val="both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>HarmonyOS概述（第1章）：介绍HarmonyOS发展潜力、ArkTS语言与ARKUI框架，突出其分布式能力与国产化技术特点。</w:t>
            </w:r>
          </w:p>
          <w:p w14:paraId="0F822D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firstLine="480" w:firstLineChars="200"/>
              <w:jc w:val="both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>开发环境搭建（第2章）：详细配置DevEco Studio，提供真机调试与模拟器运行指南，确保学生快速上手实操。</w:t>
            </w:r>
          </w:p>
          <w:p w14:paraId="18BC47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firstLine="480" w:firstLineChars="200"/>
              <w:jc w:val="both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>开发技能模块</w:t>
            </w:r>
          </w:p>
          <w:p w14:paraId="487F06C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firstLine="480" w:firstLineChars="200"/>
              <w:jc w:val="both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>ArkTS编程基础（第3章）：涵盖变量声明、异步并发等语法核心，辅以状态管理与渲染控制实操案例。</w:t>
            </w:r>
          </w:p>
          <w:p w14:paraId="723207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firstLine="480" w:firstLineChars="200"/>
              <w:jc w:val="both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>布局与组件（第4-6章）：从线性布局（Row/Column）到复杂列表（List）、瀑布流，结合组件案例（如按钮、进度条）强化界面开发技能。</w:t>
            </w:r>
          </w:p>
          <w:p w14:paraId="508F49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firstLine="480" w:firstLineChars="200"/>
              <w:jc w:val="both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>核心技术模块</w:t>
            </w:r>
          </w:p>
          <w:p w14:paraId="31BC55F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firstLine="480" w:firstLineChars="200"/>
              <w:jc w:val="both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>高级功能开发（第7章）：视频播放、二维码生成、评分组件等案例，深化多媒体与交互设计能力。</w:t>
            </w:r>
          </w:p>
          <w:p w14:paraId="51DFE5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firstLine="480" w:firstLineChars="200"/>
              <w:jc w:val="both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>低代码与端云一体化开发（第8-9章）：简化开发流程，引入云服务模板与端云组件，对接企业级应用需求。</w:t>
            </w:r>
          </w:p>
          <w:p w14:paraId="40AE7B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firstLine="480" w:firstLineChars="200"/>
              <w:jc w:val="both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>综合实战模块</w:t>
            </w:r>
          </w:p>
          <w:p w14:paraId="76A4A5C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firstLine="480" w:firstLineChars="200"/>
              <w:jc w:val="both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>真实项目实训（第10-12章）：通过“生活笔记”“千鹤音乐”等完整项目，串联UI设计、数据管理、端云协同等技能。</w:t>
            </w:r>
          </w:p>
          <w:p w14:paraId="4B9209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firstLine="480" w:firstLineChars="200"/>
              <w:jc w:val="both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  <w:t>三、核心特色</w:t>
            </w:r>
          </w:p>
          <w:p w14:paraId="20443B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firstLine="480" w:firstLineChars="200"/>
              <w:jc w:val="both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  <w:t>突出实践性，强化动手能力</w:t>
            </w:r>
          </w:p>
          <w:p w14:paraId="3F5D5E8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firstLine="480" w:firstLineChars="200"/>
              <w:jc w:val="both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  <w:t>项目驱动式学习：采用“任务导向+案例实战”模式，通过“生活笔记”元服务、“千鹤音乐”等真实项目，让学生在动手完成具体功能模块（如UI设计、数据管理）的过程中掌握技能。</w:t>
            </w:r>
          </w:p>
          <w:p w14:paraId="16ADA4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firstLine="480" w:firstLineChars="200"/>
              <w:jc w:val="both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  <w:t>分步骤实训：基础组件</w:t>
            </w:r>
            <w:r>
              <w:rPr>
                <w:rFonts w:hint="eastAsia" w:ascii="Times New Roman" w:hAnsi="Times New Roman" w:eastAsia="仿宋" w:cs="Times New Roman"/>
                <w:bCs/>
                <w:sz w:val="24"/>
                <w:lang w:val="en-US" w:eastAsia="zh-CN"/>
              </w:rPr>
              <w:t>到</w:t>
            </w:r>
            <w:r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  <w:t>高级功能的案例均提供详细步骤说明，降低操作门槛。</w:t>
            </w:r>
          </w:p>
          <w:p w14:paraId="79EB84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firstLine="480" w:firstLineChars="200"/>
              <w:jc w:val="both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  <w:t>知识体系层级化，匹配认知规律</w:t>
            </w:r>
          </w:p>
          <w:p w14:paraId="3DED3F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firstLine="480" w:firstLineChars="200"/>
              <w:jc w:val="both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  <w:t>零基础友好：从ArkTS语言入门到HarmonyOS开发环境搭建，逐步构建知识框架。</w:t>
            </w:r>
          </w:p>
          <w:p w14:paraId="5A33231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firstLine="480" w:firstLineChars="200"/>
              <w:jc w:val="both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  <w:t>渐进式难度：布局设计从线性布局（Row/Column）到复杂相对布局（RelativeContainer），分阶段提升复杂度。</w:t>
            </w:r>
          </w:p>
          <w:p w14:paraId="704C00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firstLine="480" w:firstLineChars="200"/>
              <w:jc w:val="both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  <w:t>案例生活化，激发学习兴趣</w:t>
            </w:r>
          </w:p>
          <w:p w14:paraId="37BE9C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firstLine="480" w:firstLineChars="200"/>
              <w:jc w:val="both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  <w:t>贴近实际应用：选用音乐App</w:t>
            </w:r>
            <w:r>
              <w:rPr>
                <w:rFonts w:hint="eastAsia" w:ascii="Times New Roman" w:hAnsi="Times New Roman" w:eastAsia="仿宋" w:cs="Times New Roman"/>
                <w:bCs/>
                <w:sz w:val="24"/>
                <w:lang w:val="en-US" w:eastAsia="zh-CN"/>
              </w:rPr>
              <w:t>和</w:t>
            </w:r>
            <w:r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  <w:t>笔记工具等学生熟悉的场景作为项目原型。</w:t>
            </w:r>
          </w:p>
          <w:p w14:paraId="3910BE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firstLine="480" w:firstLineChars="200"/>
              <w:jc w:val="both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  <w:t>直观效果呈现：每个组件案例（如评分、弹窗）附带界面效果图示，增强视觉化理解。</w:t>
            </w:r>
          </w:p>
          <w:p w14:paraId="70901B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firstLine="480" w:firstLineChars="200"/>
              <w:jc w:val="both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  <w:t>降低理论门槛，简化抽象概念</w:t>
            </w:r>
          </w:p>
          <w:p w14:paraId="7C5FF7D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firstLine="480" w:firstLineChars="200"/>
              <w:jc w:val="both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  <w:t>图文结合讲解：布局原理（如弹性布局主轴对齐）辅以示意图和代码片段，避免纯文字描述。</w:t>
            </w:r>
          </w:p>
          <w:p w14:paraId="69AC651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firstLine="480" w:firstLineChars="200"/>
              <w:jc w:val="both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  <w:t>对比式学习：通过对比线性布局与弹性布局</w:t>
            </w:r>
            <w:bookmarkStart w:id="0" w:name="_GoBack"/>
            <w:bookmarkEnd w:id="0"/>
            <w:r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  <w:t>的差异，帮助学生快速抓住重点。</w:t>
            </w:r>
          </w:p>
          <w:p w14:paraId="1DB66D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leftChars="0" w:firstLine="480" w:firstLineChars="200"/>
              <w:jc w:val="both"/>
              <w:textAlignment w:val="auto"/>
              <w:rPr>
                <w:rFonts w:hint="default" w:ascii="Times New Roman" w:hAnsi="Times New Roman" w:eastAsia="仿宋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bCs/>
                <w:sz w:val="24"/>
                <w:lang w:val="en-US" w:eastAsia="zh-CN"/>
              </w:rPr>
              <w:t>资源配套完善，支持自主学习</w:t>
            </w:r>
          </w:p>
          <w:p w14:paraId="7506787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firstLine="480" w:firstLineChars="200"/>
              <w:jc w:val="both"/>
              <w:textAlignment w:val="auto"/>
              <w:rPr>
                <w:rFonts w:hint="default" w:ascii="Times New Roman" w:hAnsi="Times New Roman" w:eastAsia="仿宋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bCs/>
                <w:sz w:val="24"/>
                <w:lang w:val="en-US" w:eastAsia="zh-CN"/>
              </w:rPr>
              <w:t>即学即用：提供完整源代码、DevEco Studio配置指南及常见错误排查手册。</w:t>
            </w:r>
          </w:p>
          <w:p w14:paraId="68D0AE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firstLine="480" w:firstLineChars="200"/>
              <w:jc w:val="both"/>
              <w:textAlignment w:val="auto"/>
              <w:rPr>
                <w:rFonts w:hint="default" w:ascii="Times New Roman" w:hAnsi="Times New Roman" w:eastAsia="仿宋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bCs/>
                <w:sz w:val="24"/>
                <w:lang w:val="en-US" w:eastAsia="zh-CN"/>
              </w:rPr>
              <w:t>低代码辅助：第8章服务卡片开发允许学生通过拖拽快速实现效果，减少初期编码压力。</w:t>
            </w:r>
          </w:p>
          <w:p w14:paraId="04FE01B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firstLine="480" w:firstLineChars="200"/>
              <w:jc w:val="both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  <w:t>四、配套资源</w:t>
            </w:r>
          </w:p>
          <w:p w14:paraId="7F63F39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firstLine="480" w:firstLineChars="200"/>
              <w:jc w:val="both"/>
              <w:textAlignment w:val="auto"/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  <w:t>代码与教学工具：完整项目源代码、DevEco Studio配置指南及低代码开发模板。</w:t>
            </w:r>
          </w:p>
          <w:p w14:paraId="69CBD5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left="0" w:firstLine="480" w:firstLineChars="200"/>
              <w:jc w:val="both"/>
              <w:textAlignment w:val="auto"/>
              <w:rPr>
                <w:rFonts w:hint="eastAsia" w:ascii="Times New Roman" w:hAnsi="Times New Roman" w:eastAsia="仿宋" w:cs="Times New Roman"/>
                <w:b/>
                <w:kern w:val="0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  <w:lang w:eastAsia="zh-CN"/>
              </w:rPr>
              <w:t>教师支持包：习题答案、项目评分标准及思政案例库（如国产操作系统发展历程）。</w:t>
            </w:r>
          </w:p>
        </w:tc>
      </w:tr>
      <w:tr w14:paraId="3E89B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  <w:jc w:val="center"/>
        </w:trPr>
        <w:tc>
          <w:tcPr>
            <w:tcW w:w="5000" w:type="pct"/>
            <w:gridSpan w:val="4"/>
            <w:vAlign w:val="center"/>
          </w:tcPr>
          <w:p w14:paraId="04504A28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教材主要内容（目录至少到二级标题）</w:t>
            </w:r>
          </w:p>
          <w:p w14:paraId="41EFA32A">
            <w:pPr>
              <w:adjustRightInd w:val="0"/>
              <w:snapToGrid w:val="0"/>
              <w:spacing w:line="400" w:lineRule="atLeast"/>
              <w:jc w:val="center"/>
              <w:rPr>
                <w:rFonts w:hint="eastAsia" w:ascii="Times New Roman" w:hAnsi="Times New Roman" w:eastAsia="仿宋" w:cs="Times New Roman"/>
                <w:b/>
                <w:bCs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" w:cs="Times New Roman"/>
                <w:b/>
                <w:bCs w:val="0"/>
                <w:sz w:val="28"/>
                <w:szCs w:val="28"/>
              </w:rPr>
              <w:t>基础篇</w:t>
            </w:r>
          </w:p>
          <w:p w14:paraId="213512E0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第1章 HarmonyOS概述</w:t>
            </w:r>
          </w:p>
          <w:p w14:paraId="3B7EBE99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1.1 HarmonyOS的发展史与发展潜力</w:t>
            </w:r>
          </w:p>
          <w:p w14:paraId="3684B9A5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1.1.1 HarmonyOS的发展史</w:t>
            </w:r>
          </w:p>
          <w:p w14:paraId="290BA7DB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1.1.2 HarmonyOS的发展潜力</w:t>
            </w:r>
          </w:p>
          <w:p w14:paraId="43AA3FD1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1.2 HarmonyOS应用开发的核心概念</w:t>
            </w:r>
          </w:p>
          <w:p w14:paraId="4DEBCDB9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1.2.1 HarmonyOS应用概念</w:t>
            </w:r>
          </w:p>
          <w:p w14:paraId="413E7DCA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1.2.2 HarmonyOS应用开发的语言体系</w:t>
            </w:r>
          </w:p>
          <w:p w14:paraId="3A8B61CB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1.3 ArkTS语言概览</w:t>
            </w:r>
          </w:p>
          <w:p w14:paraId="5BA2E6BF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1.3.1 ArkTS语言简介</w:t>
            </w:r>
          </w:p>
          <w:p w14:paraId="6FE89C9B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1.3.2 ArkTS语言的扩展</w:t>
            </w:r>
          </w:p>
          <w:p w14:paraId="209979C9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1.4 ArkUI框架</w:t>
            </w:r>
          </w:p>
          <w:p w14:paraId="01D16B3C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1.4.1 ArkUI框架简介</w:t>
            </w:r>
          </w:p>
          <w:p w14:paraId="2CBA58A2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1.4.1 ArkUI框架的关键特性</w:t>
            </w:r>
          </w:p>
          <w:p w14:paraId="376BC87E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第2章 初识HarmonyOS应用开发</w:t>
            </w:r>
          </w:p>
          <w:p w14:paraId="151A6ED4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2.1 搭建开发环境</w:t>
            </w:r>
          </w:p>
          <w:p w14:paraId="3310ED18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2.1.1 DevEco Studio简介</w:t>
            </w:r>
          </w:p>
          <w:p w14:paraId="516B0D77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2.1.2 安装DevEco Studio</w:t>
            </w:r>
          </w:p>
          <w:p w14:paraId="5CEFF7F3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2.1.3 环境配置</w:t>
            </w:r>
          </w:p>
          <w:p w14:paraId="600B8A44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2.2 实战演练：创建HarmonyOS项目</w:t>
            </w:r>
          </w:p>
          <w:p w14:paraId="7A392EE5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2.2.1 创建HarmonyOS应用</w:t>
            </w:r>
          </w:p>
          <w:p w14:paraId="27A64DE2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2.2.2 创建HarmonyOS元应用</w:t>
            </w:r>
          </w:p>
          <w:p w14:paraId="5DA77094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2.3 项目调试与运行方式</w:t>
            </w:r>
          </w:p>
          <w:p w14:paraId="775EDB91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2.3.1 预览器</w:t>
            </w:r>
          </w:p>
          <w:p w14:paraId="183117C7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2.3.2 模拟器调试</w:t>
            </w:r>
          </w:p>
          <w:p w14:paraId="44F06806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2.3.3 真机调试</w:t>
            </w:r>
          </w:p>
          <w:p w14:paraId="622A6700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2.4 应用工程结构</w:t>
            </w:r>
          </w:p>
          <w:p w14:paraId="4357A860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第3章 ArkTS语言入门</w:t>
            </w:r>
          </w:p>
          <w:p w14:paraId="17C1AF16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3.1 ArkTS基础</w:t>
            </w:r>
          </w:p>
          <w:p w14:paraId="3AEE2F62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3.1.1 变量声明</w:t>
            </w:r>
          </w:p>
          <w:p w14:paraId="03B73748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3.1.2 条件控制</w:t>
            </w:r>
          </w:p>
          <w:p w14:paraId="296927EC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3.1.3 循环迭代</w:t>
            </w:r>
          </w:p>
          <w:p w14:paraId="78664671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3.1.4 函数声明</w:t>
            </w:r>
          </w:p>
          <w:p w14:paraId="6AC84F91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3.2 ArkTS进阶</w:t>
            </w:r>
          </w:p>
          <w:p w14:paraId="78A37A63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3.2.1 类和接口</w:t>
            </w:r>
          </w:p>
          <w:p w14:paraId="57504661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3.2.2 异步并发</w:t>
            </w:r>
          </w:p>
          <w:p w14:paraId="19DDE7E4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3.2.3 模块开发</w:t>
            </w:r>
          </w:p>
          <w:p w14:paraId="4A4DB3C5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3.2.4 状态管理</w:t>
            </w:r>
          </w:p>
          <w:p w14:paraId="13935DAC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3.2.5 渲染控制</w:t>
            </w:r>
          </w:p>
          <w:p w14:paraId="3D8DEEEA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第4章 ArkUI框架入门</w:t>
            </w:r>
          </w:p>
          <w:p w14:paraId="5C6C083A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4.1 Stage模型</w:t>
            </w:r>
          </w:p>
          <w:p w14:paraId="11D17142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4.1.1 Stage模型的设计出发点</w:t>
            </w:r>
          </w:p>
          <w:p w14:paraId="543D37CE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4.1.1 Stage模型的基本概念</w:t>
            </w:r>
          </w:p>
          <w:p w14:paraId="5637BDFD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4.1.1 Stage模型下的应用结构</w:t>
            </w:r>
          </w:p>
          <w:p w14:paraId="47A3C156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4.2 资源管理</w:t>
            </w:r>
          </w:p>
          <w:p w14:paraId="77754175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4.2.1 资源分类</w:t>
            </w:r>
          </w:p>
          <w:p w14:paraId="63E16EA0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4.2.1 资源访问</w:t>
            </w:r>
          </w:p>
          <w:p w14:paraId="35E9188F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4.2.1 像素单位</w:t>
            </w:r>
          </w:p>
          <w:p w14:paraId="623F3C06">
            <w:pPr>
              <w:adjustRightInd w:val="0"/>
              <w:snapToGrid w:val="0"/>
              <w:spacing w:line="400" w:lineRule="atLeast"/>
              <w:jc w:val="center"/>
              <w:rPr>
                <w:rFonts w:hint="eastAsia" w:ascii="Times New Roman" w:hAnsi="Times New Roman" w:eastAsia="仿宋" w:cs="Times New Roman"/>
                <w:b/>
                <w:bCs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" w:cs="Times New Roman"/>
                <w:b/>
                <w:bCs w:val="0"/>
                <w:sz w:val="28"/>
                <w:szCs w:val="28"/>
              </w:rPr>
              <w:t>进阶篇</w:t>
            </w:r>
          </w:p>
          <w:p w14:paraId="06272C00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第5章 布局容器</w:t>
            </w:r>
          </w:p>
          <w:p w14:paraId="570EC8D4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5.1 布局概述</w:t>
            </w:r>
          </w:p>
          <w:p w14:paraId="5F751E55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5.2 基础布局</w:t>
            </w:r>
          </w:p>
          <w:p w14:paraId="238818EA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5.2.1 线性布局</w:t>
            </w:r>
          </w:p>
          <w:p w14:paraId="2E39FCEF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5.2.2 层叠布局</w:t>
            </w:r>
          </w:p>
          <w:p w14:paraId="7DBF80A2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5.2.3 弹性布局</w:t>
            </w:r>
          </w:p>
          <w:p w14:paraId="20AB8D04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5.2.4 相对布局</w:t>
            </w:r>
          </w:p>
          <w:p w14:paraId="61857C87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5.2.5 栅格布局</w:t>
            </w:r>
          </w:p>
          <w:p w14:paraId="41750475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5.2.6 媒体查询</w:t>
            </w:r>
          </w:p>
          <w:p w14:paraId="4F3B6A40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5.3 复杂布局</w:t>
            </w:r>
          </w:p>
          <w:p w14:paraId="201592F0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5.3.1 列表</w:t>
            </w:r>
          </w:p>
          <w:p w14:paraId="237BA8B2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5.3.2 网格</w:t>
            </w:r>
          </w:p>
          <w:p w14:paraId="3DA7D305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5.3.3 瀑布流</w:t>
            </w:r>
          </w:p>
          <w:p w14:paraId="142F561A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5.3.3 轮播</w:t>
            </w:r>
          </w:p>
          <w:p w14:paraId="2F24CF47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5.3.4 选项卡</w:t>
            </w:r>
          </w:p>
          <w:p w14:paraId="4B8DFEA2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第6章 基础组件</w:t>
            </w:r>
          </w:p>
          <w:p w14:paraId="14E35F8E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6.1 文本组件</w:t>
            </w:r>
          </w:p>
          <w:p w14:paraId="5473F8BE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6.1.1 组件介绍</w:t>
            </w:r>
          </w:p>
          <w:p w14:paraId="7AF690F8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6.1.2 组件案例</w:t>
            </w:r>
          </w:p>
          <w:p w14:paraId="1FB56BE5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6.2 按钮组件</w:t>
            </w:r>
          </w:p>
          <w:p w14:paraId="06AC3004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6.2.1 组件介绍</w:t>
            </w:r>
          </w:p>
          <w:p w14:paraId="54CCD632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6.2.2 组件案例</w:t>
            </w:r>
          </w:p>
          <w:p w14:paraId="2275C625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6.3 单选框组件</w:t>
            </w:r>
          </w:p>
          <w:p w14:paraId="2CEF8905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6.3.1 组件介绍</w:t>
            </w:r>
          </w:p>
          <w:p w14:paraId="74617E04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6.3.2 组件案例</w:t>
            </w:r>
          </w:p>
          <w:p w14:paraId="63ADD9E8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6.4 切换按钮组件</w:t>
            </w:r>
          </w:p>
          <w:p w14:paraId="0660E34B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6.4.1 组件介绍</w:t>
            </w:r>
          </w:p>
          <w:p w14:paraId="1AA5A689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6.4.2 组件案例</w:t>
            </w:r>
          </w:p>
          <w:p w14:paraId="28294BD8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6.5 进度条组件</w:t>
            </w:r>
          </w:p>
          <w:p w14:paraId="14CF89AD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6.5.1 组件介绍</w:t>
            </w:r>
          </w:p>
          <w:p w14:paraId="6A9E0153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6.5.2 组件案例</w:t>
            </w:r>
          </w:p>
          <w:p w14:paraId="03C00CFE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6.6 显示图片组件</w:t>
            </w:r>
          </w:p>
          <w:p w14:paraId="086C8468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6.6.1 组件介绍</w:t>
            </w:r>
          </w:p>
          <w:p w14:paraId="4C9ADEAC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6.6.2 组件案例</w:t>
            </w:r>
          </w:p>
          <w:p w14:paraId="53371452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第7章 高级组件</w:t>
            </w:r>
          </w:p>
          <w:p w14:paraId="1C970BB0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7.1 视频播放组件</w:t>
            </w:r>
          </w:p>
          <w:p w14:paraId="0BB2A22E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7.1.1 组件介绍</w:t>
            </w:r>
          </w:p>
          <w:p w14:paraId="55977984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7.1.2 组件案例</w:t>
            </w:r>
          </w:p>
          <w:p w14:paraId="0429754C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7.2 二维码组件</w:t>
            </w:r>
          </w:p>
          <w:p w14:paraId="44FDDED1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7.2.1 组件介绍</w:t>
            </w:r>
          </w:p>
          <w:p w14:paraId="0DC66495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7.2.2 组件案例</w:t>
            </w:r>
          </w:p>
          <w:p w14:paraId="5805307F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7.3 弹窗组件</w:t>
            </w:r>
          </w:p>
          <w:p w14:paraId="755682AE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7.3.1 组件介绍</w:t>
            </w:r>
          </w:p>
          <w:p w14:paraId="25D2DB37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7.3.2 组件案例</w:t>
            </w:r>
          </w:p>
          <w:p w14:paraId="0371699F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7.4 评分组件</w:t>
            </w:r>
          </w:p>
          <w:p w14:paraId="09AD3A3B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7.4.1 组件介绍</w:t>
            </w:r>
          </w:p>
          <w:p w14:paraId="03809789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7.4.2 组件案例</w:t>
            </w:r>
          </w:p>
          <w:p w14:paraId="3122F883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第8章 HarmonyOS低代码开发</w:t>
            </w:r>
          </w:p>
          <w:p w14:paraId="20E45853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8.1 低代码开发概述</w:t>
            </w:r>
          </w:p>
          <w:p w14:paraId="73B71A8F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8.2 低代码应用开发</w:t>
            </w:r>
          </w:p>
          <w:p w14:paraId="3A14664F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8.3 创建服务卡片</w:t>
            </w:r>
          </w:p>
          <w:p w14:paraId="26C291F3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8.4 创建登录页面</w:t>
            </w:r>
          </w:p>
          <w:p w14:paraId="61FDE878">
            <w:pPr>
              <w:adjustRightInd w:val="0"/>
              <w:snapToGrid w:val="0"/>
              <w:spacing w:line="400" w:lineRule="atLeast"/>
              <w:jc w:val="center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8"/>
                <w:szCs w:val="28"/>
              </w:rPr>
              <w:t>实践篇</w:t>
            </w:r>
          </w:p>
          <w:p w14:paraId="4EC3E3CE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第9章 HarmonyOS端云一体化开发</w:t>
            </w:r>
          </w:p>
          <w:p w14:paraId="39952FC8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9.1 端云一体化概述</w:t>
            </w:r>
          </w:p>
          <w:p w14:paraId="4184495C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9.1.1 端云一体化开发特点</w:t>
            </w:r>
          </w:p>
          <w:p w14:paraId="1F69C44A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9.1.2 端云一体化开发流程</w:t>
            </w:r>
          </w:p>
          <w:p w14:paraId="4EE6302D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9.2 端云一体化开发工程</w:t>
            </w:r>
          </w:p>
          <w:p w14:paraId="12D14537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9.2.1 选择云开发模板</w:t>
            </w:r>
          </w:p>
          <w:p w14:paraId="6A9C034E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9.2.2 配置工程信息</w:t>
            </w:r>
          </w:p>
          <w:p w14:paraId="038CE932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9.2.3 关联云开发资源</w:t>
            </w:r>
          </w:p>
          <w:p w14:paraId="3F011497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9.3 端云一体化组件</w:t>
            </w:r>
          </w:p>
          <w:p w14:paraId="6417B374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第10章 实战项目——“生活笔记”元服务</w:t>
            </w:r>
          </w:p>
          <w:p w14:paraId="41C54FEC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10.1 项目介绍</w:t>
            </w:r>
          </w:p>
          <w:p w14:paraId="31BD153B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10.2 项目实现</w:t>
            </w:r>
          </w:p>
          <w:p w14:paraId="7B7484BE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第11章 实战项目——“知识卡片”</w:t>
            </w:r>
          </w:p>
          <w:p w14:paraId="067E33F7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11.1 项目介绍</w:t>
            </w:r>
          </w:p>
          <w:p w14:paraId="527C2AEF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11.2 项目实现</w:t>
            </w:r>
          </w:p>
          <w:p w14:paraId="37E32B63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第12章 实战项目——“千鹤音乐”</w:t>
            </w:r>
          </w:p>
          <w:p w14:paraId="3A718541">
            <w:pPr>
              <w:adjustRightInd w:val="0"/>
              <w:snapToGrid w:val="0"/>
              <w:spacing w:line="400" w:lineRule="atLeast"/>
              <w:rPr>
                <w:rFonts w:hint="eastAsia"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12.1 项目介绍</w:t>
            </w:r>
          </w:p>
          <w:p w14:paraId="48582DC9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12.2 项目实现</w:t>
            </w:r>
          </w:p>
          <w:p w14:paraId="7F59E0FC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</w:tr>
      <w:tr w14:paraId="755B80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  <w:jc w:val="center"/>
        </w:trPr>
        <w:tc>
          <w:tcPr>
            <w:tcW w:w="5000" w:type="pct"/>
            <w:gridSpan w:val="4"/>
            <w:vAlign w:val="center"/>
          </w:tcPr>
          <w:p w14:paraId="25DE8007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建设本项目的必要性、意义与作用，与国内外同类数字化教材相比有何独到之处</w:t>
            </w:r>
          </w:p>
          <w:p w14:paraId="1D10BA85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2B5971B1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133D5CCF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color w:val="FF0000"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color w:val="FF0000"/>
                <w:sz w:val="24"/>
              </w:rPr>
              <w:t>李燕歌</w:t>
            </w:r>
          </w:p>
          <w:p w14:paraId="047B4969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2BE41221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</w:tr>
      <w:tr w14:paraId="11F8F0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  <w:jc w:val="center"/>
        </w:trPr>
        <w:tc>
          <w:tcPr>
            <w:tcW w:w="5000" w:type="pct"/>
            <w:gridSpan w:val="4"/>
          </w:tcPr>
          <w:p w14:paraId="67D24A62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合作企业主要参与形式（公共课无合作企业可不填写）</w:t>
            </w:r>
          </w:p>
          <w:p w14:paraId="77F325D6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 xml:space="preserve"> </w:t>
            </w:r>
          </w:p>
          <w:p w14:paraId="25F966D6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color w:val="FF0000"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color w:val="FF0000"/>
                <w:sz w:val="24"/>
              </w:rPr>
              <w:t>李燕歌</w:t>
            </w:r>
          </w:p>
          <w:p w14:paraId="2EB09373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</w:tr>
      <w:tr w14:paraId="09EEE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  <w:jc w:val="center"/>
        </w:trPr>
        <w:tc>
          <w:tcPr>
            <w:tcW w:w="5000" w:type="pct"/>
            <w:gridSpan w:val="4"/>
          </w:tcPr>
          <w:p w14:paraId="3282A6D6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color w:val="FF0000"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建设工作安排及进度</w:t>
            </w:r>
            <w:r>
              <w:rPr>
                <w:rFonts w:hint="eastAsia" w:ascii="Times New Roman" w:hAnsi="Times New Roman" w:eastAsia="仿宋" w:cs="Times New Roman"/>
                <w:bCs/>
                <w:sz w:val="24"/>
              </w:rPr>
              <w:t xml:space="preserve">    </w:t>
            </w:r>
            <w:r>
              <w:rPr>
                <w:rFonts w:hint="eastAsia" w:ascii="Times New Roman" w:hAnsi="Times New Roman" w:eastAsia="仿宋" w:cs="Times New Roman"/>
                <w:bCs/>
                <w:color w:val="FF0000"/>
                <w:sz w:val="24"/>
              </w:rPr>
              <w:t xml:space="preserve">李燕歌  </w:t>
            </w:r>
          </w:p>
          <w:p w14:paraId="32C29150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（一）准备资料时间</w:t>
            </w:r>
          </w:p>
          <w:p w14:paraId="3386627E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10382296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0A45462B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（二）设计编写脚本时间</w:t>
            </w:r>
          </w:p>
          <w:p w14:paraId="4649C299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29245B3F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2EC218D5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（三）交稿时间</w:t>
            </w:r>
          </w:p>
          <w:p w14:paraId="4AF203B5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2B59A684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69549D52">
            <w:pPr>
              <w:numPr>
                <w:ilvl w:val="0"/>
                <w:numId w:val="4"/>
              </w:num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4"/>
              </w:rPr>
              <w:t>预期上线时间</w:t>
            </w:r>
          </w:p>
          <w:p w14:paraId="72799BDF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647366C1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1AAF9FAB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70482ADB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62A6A96B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0958DEE3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7E45AEDD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6641C070">
            <w:pPr>
              <w:adjustRightInd w:val="0"/>
              <w:snapToGrid w:val="0"/>
              <w:spacing w:line="400" w:lineRule="atLeast"/>
              <w:rPr>
                <w:rFonts w:ascii="Times New Roman" w:hAnsi="Times New Roman" w:eastAsia="仿宋" w:cs="Times New Roman"/>
                <w:bCs/>
                <w:sz w:val="24"/>
              </w:rPr>
            </w:pPr>
          </w:p>
        </w:tc>
      </w:tr>
    </w:tbl>
    <w:p w14:paraId="0072038F">
      <w:pPr>
        <w:rPr>
          <w:rFonts w:ascii="Times New Roman" w:hAnsi="Times New Roman" w:eastAsia="黑体" w:cs="Times New Roman"/>
          <w:bCs/>
          <w:sz w:val="32"/>
          <w:szCs w:val="32"/>
        </w:rPr>
      </w:pPr>
      <w:r>
        <w:rPr>
          <w:rFonts w:ascii="Times New Roman" w:hAnsi="Times New Roman" w:eastAsia="黑体" w:cs="Times New Roman"/>
          <w:bCs/>
          <w:sz w:val="32"/>
          <w:szCs w:val="32"/>
        </w:rPr>
        <w:br w:type="page"/>
      </w:r>
    </w:p>
    <w:p w14:paraId="18266818">
      <w:pPr>
        <w:rPr>
          <w:rFonts w:ascii="Times New Roman" w:hAnsi="Times New Roman" w:eastAsia="宋体" w:cs="Times New Roman"/>
          <w:b/>
          <w:sz w:val="32"/>
        </w:rPr>
      </w:pPr>
      <w:r>
        <w:rPr>
          <w:rFonts w:ascii="Times New Roman" w:hAnsi="Times New Roman" w:eastAsia="黑体" w:cs="Times New Roman"/>
          <w:bCs/>
          <w:sz w:val="32"/>
          <w:szCs w:val="32"/>
        </w:rPr>
        <w:t>三、推荐意见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469"/>
      </w:tblGrid>
      <w:tr w14:paraId="3DADE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876" w:type="pct"/>
            <w:vAlign w:val="center"/>
          </w:tcPr>
          <w:p w14:paraId="3A38B968"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二级学院</w:t>
            </w:r>
          </w:p>
          <w:p w14:paraId="2BA9F5BE"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推荐意见</w:t>
            </w:r>
          </w:p>
        </w:tc>
        <w:tc>
          <w:tcPr>
            <w:tcW w:w="4123" w:type="pct"/>
          </w:tcPr>
          <w:p w14:paraId="0C64340F">
            <w:pPr>
              <w:ind w:right="120" w:firstLine="560" w:firstLineChars="200"/>
              <w:rPr>
                <w:rFonts w:ascii="Times New Roman" w:hAnsi="Times New Roman" w:eastAsia="仿宋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eastAsia="仿宋" w:cs="Times New Roman"/>
                <w:bCs/>
                <w:sz w:val="28"/>
                <w:szCs w:val="28"/>
              </w:rPr>
              <w:t>该教材符合数字化教材编写要求，团队具备数字化教材编写能力，同意推荐。</w:t>
            </w:r>
          </w:p>
          <w:p w14:paraId="41BFC922">
            <w:pPr>
              <w:ind w:right="120"/>
              <w:rPr>
                <w:rFonts w:ascii="Times New Roman" w:hAnsi="Times New Roman" w:eastAsia="仿宋" w:cs="Times New Roman"/>
                <w:bCs/>
                <w:sz w:val="22"/>
                <w:szCs w:val="22"/>
              </w:rPr>
            </w:pPr>
          </w:p>
          <w:p w14:paraId="188BD2CB">
            <w:pPr>
              <w:spacing w:line="360" w:lineRule="auto"/>
              <w:ind w:right="280" w:firstLine="1920" w:firstLineChars="800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二级学院负责人（签字）:</w:t>
            </w:r>
          </w:p>
          <w:p w14:paraId="2FB615BD">
            <w:pPr>
              <w:spacing w:line="360" w:lineRule="auto"/>
              <w:ind w:right="280" w:firstLine="4320" w:firstLineChars="1800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（公章）</w:t>
            </w:r>
          </w:p>
          <w:p w14:paraId="16D16DD8">
            <w:pPr>
              <w:wordWrap w:val="0"/>
              <w:spacing w:line="360" w:lineRule="auto"/>
              <w:ind w:right="252" w:firstLine="4080" w:firstLineChars="1700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年   月   日</w:t>
            </w:r>
          </w:p>
        </w:tc>
      </w:tr>
      <w:tr w14:paraId="47F2FA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2" w:hRule="atLeast"/>
        </w:trPr>
        <w:tc>
          <w:tcPr>
            <w:tcW w:w="876" w:type="pct"/>
            <w:vAlign w:val="center"/>
          </w:tcPr>
          <w:p w14:paraId="6229E8AC"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二级学院党组织意见</w:t>
            </w:r>
          </w:p>
        </w:tc>
        <w:tc>
          <w:tcPr>
            <w:tcW w:w="4123" w:type="pct"/>
          </w:tcPr>
          <w:p w14:paraId="2D1F84EB">
            <w:pPr>
              <w:ind w:right="120"/>
              <w:rPr>
                <w:rFonts w:ascii="Times New Roman" w:hAnsi="Times New Roman" w:eastAsia="黑体" w:cs="Times New Roman"/>
                <w:b/>
                <w:sz w:val="24"/>
              </w:rPr>
            </w:pPr>
          </w:p>
          <w:p w14:paraId="01CAEC2C">
            <w:pPr>
              <w:ind w:left="-48" w:right="120" w:firstLine="560" w:firstLineChars="200"/>
              <w:rPr>
                <w:rFonts w:ascii="Times New Roman" w:hAnsi="Times New Roman" w:eastAsia="仿宋" w:cs="Times New Roman"/>
                <w:bCs/>
                <w:sz w:val="24"/>
              </w:rPr>
            </w:pPr>
            <w:r>
              <w:rPr>
                <w:rFonts w:ascii="Times New Roman" w:hAnsi="Times New Roman" w:eastAsia="仿宋" w:cs="Times New Roman"/>
                <w:bCs/>
                <w:sz w:val="28"/>
                <w:szCs w:val="28"/>
              </w:rPr>
              <w:t>项目负责人及成员政治立场坚定，</w:t>
            </w:r>
            <w:r>
              <w:rPr>
                <w:rFonts w:hint="eastAsia" w:ascii="Times New Roman" w:hAnsi="Times New Roman" w:eastAsia="仿宋" w:cs="Times New Roman"/>
                <w:bCs/>
                <w:sz w:val="28"/>
                <w:szCs w:val="28"/>
              </w:rPr>
              <w:t>拥护</w:t>
            </w:r>
            <w:r>
              <w:rPr>
                <w:rFonts w:ascii="Times New Roman" w:hAnsi="Times New Roman" w:eastAsia="仿宋" w:cs="Times New Roman"/>
                <w:bCs/>
                <w:sz w:val="28"/>
                <w:szCs w:val="28"/>
              </w:rPr>
              <w:t>中国共产党的领导，有良好的思想品德、社会形象，无任何师德师风问题。经审查，该教材无意识形态问题，未发现价值导向问题，未发现民族宗教信仰问题，符合政审要求</w:t>
            </w:r>
            <w:r>
              <w:rPr>
                <w:rFonts w:ascii="Times New Roman" w:hAnsi="Times New Roman" w:eastAsia="仿宋" w:cs="Times New Roman"/>
                <w:bCs/>
                <w:sz w:val="24"/>
              </w:rPr>
              <w:t>。</w:t>
            </w:r>
          </w:p>
          <w:p w14:paraId="0DF1076E">
            <w:pPr>
              <w:ind w:right="120"/>
              <w:rPr>
                <w:rFonts w:ascii="Times New Roman" w:hAnsi="Times New Roman" w:eastAsia="仿宋" w:cs="Times New Roman"/>
                <w:bCs/>
                <w:sz w:val="24"/>
              </w:rPr>
            </w:pPr>
          </w:p>
          <w:p w14:paraId="40B4F42A">
            <w:pPr>
              <w:spacing w:line="360" w:lineRule="auto"/>
              <w:ind w:right="280" w:firstLine="2640" w:firstLineChars="1100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党组织负责人签字：</w:t>
            </w:r>
          </w:p>
          <w:p w14:paraId="4B68F51D">
            <w:pPr>
              <w:spacing w:line="360" w:lineRule="auto"/>
              <w:ind w:right="280" w:firstLine="3840" w:firstLineChars="1600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（党组织公章）</w:t>
            </w:r>
          </w:p>
          <w:p w14:paraId="7D616F2D">
            <w:pPr>
              <w:wordWrap w:val="0"/>
              <w:spacing w:line="360" w:lineRule="auto"/>
              <w:ind w:right="252" w:firstLine="4080" w:firstLineChars="1700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年   月   日</w:t>
            </w:r>
          </w:p>
        </w:tc>
      </w:tr>
      <w:tr w14:paraId="675A12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3" w:hRule="atLeast"/>
        </w:trPr>
        <w:tc>
          <w:tcPr>
            <w:tcW w:w="876" w:type="pct"/>
            <w:vAlign w:val="center"/>
          </w:tcPr>
          <w:p w14:paraId="00942730"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教务处审核意见</w:t>
            </w:r>
          </w:p>
        </w:tc>
        <w:tc>
          <w:tcPr>
            <w:tcW w:w="4123" w:type="pct"/>
          </w:tcPr>
          <w:p w14:paraId="47377826">
            <w:pPr>
              <w:spacing w:line="360" w:lineRule="auto"/>
              <w:ind w:right="280"/>
              <w:rPr>
                <w:rFonts w:ascii="Times New Roman" w:hAnsi="Times New Roman" w:eastAsia="楷体" w:cs="Times New Roman"/>
                <w:sz w:val="24"/>
              </w:rPr>
            </w:pPr>
          </w:p>
          <w:p w14:paraId="4D91B422">
            <w:pPr>
              <w:spacing w:line="360" w:lineRule="auto"/>
              <w:ind w:right="280"/>
              <w:rPr>
                <w:rFonts w:ascii="Times New Roman" w:hAnsi="Times New Roman" w:eastAsia="楷体" w:cs="Times New Roman"/>
                <w:sz w:val="24"/>
              </w:rPr>
            </w:pPr>
          </w:p>
          <w:p w14:paraId="14D847FA">
            <w:pPr>
              <w:spacing w:line="360" w:lineRule="auto"/>
              <w:ind w:right="280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 xml:space="preserve">                       负责人（签字）: </w:t>
            </w:r>
          </w:p>
          <w:p w14:paraId="39D7CCF5">
            <w:pPr>
              <w:spacing w:line="360" w:lineRule="auto"/>
              <w:ind w:right="280"/>
              <w:jc w:val="center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 xml:space="preserve">                           （公章）</w:t>
            </w:r>
          </w:p>
          <w:p w14:paraId="6E5399AB">
            <w:pPr>
              <w:spacing w:line="360" w:lineRule="auto"/>
              <w:ind w:right="72"/>
              <w:jc w:val="center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 xml:space="preserve">                         年   月   日</w:t>
            </w:r>
          </w:p>
        </w:tc>
      </w:tr>
      <w:tr w14:paraId="01E49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65" w:hRule="atLeast"/>
        </w:trPr>
        <w:tc>
          <w:tcPr>
            <w:tcW w:w="876" w:type="pct"/>
            <w:vAlign w:val="center"/>
          </w:tcPr>
          <w:p w14:paraId="2678F9CF"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>学校意见</w:t>
            </w:r>
          </w:p>
        </w:tc>
        <w:tc>
          <w:tcPr>
            <w:tcW w:w="4123" w:type="pct"/>
          </w:tcPr>
          <w:p w14:paraId="6E94764C">
            <w:pPr>
              <w:spacing w:line="360" w:lineRule="auto"/>
              <w:ind w:right="280"/>
              <w:rPr>
                <w:rFonts w:ascii="Times New Roman" w:hAnsi="Times New Roman" w:eastAsia="楷体" w:cs="Times New Roman"/>
                <w:sz w:val="24"/>
              </w:rPr>
            </w:pPr>
          </w:p>
          <w:p w14:paraId="33895E7B">
            <w:pPr>
              <w:spacing w:line="360" w:lineRule="auto"/>
              <w:ind w:right="280" w:firstLine="960" w:firstLineChars="400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 xml:space="preserve">        </w:t>
            </w:r>
          </w:p>
          <w:p w14:paraId="3D13D1AC">
            <w:pPr>
              <w:spacing w:line="360" w:lineRule="auto"/>
              <w:ind w:right="280"/>
              <w:jc w:val="center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 xml:space="preserve">                           （公章）</w:t>
            </w:r>
          </w:p>
          <w:p w14:paraId="44CA89D9">
            <w:pPr>
              <w:spacing w:line="360" w:lineRule="auto"/>
              <w:ind w:right="72"/>
              <w:jc w:val="center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sz w:val="24"/>
              </w:rPr>
              <w:t xml:space="preserve">                         年   月   日</w:t>
            </w:r>
          </w:p>
        </w:tc>
      </w:tr>
    </w:tbl>
    <w:p w14:paraId="00A9BD3F">
      <w:pPr>
        <w:adjustRightInd w:val="0"/>
        <w:snapToGrid w:val="0"/>
        <w:spacing w:line="360" w:lineRule="auto"/>
        <w:rPr>
          <w:rFonts w:ascii="Times New Roman" w:hAnsi="Times New Roman" w:eastAsia="仿宋_GB2312" w:cs="Times New Roman"/>
          <w:sz w:val="32"/>
          <w:szCs w:val="32"/>
        </w:rPr>
      </w:pPr>
    </w:p>
    <w:p w14:paraId="6BA2FB2A">
      <w:pPr>
        <w:adjustRightInd w:val="0"/>
        <w:snapToGrid w:val="0"/>
        <w:spacing w:line="360" w:lineRule="auto"/>
        <w:rPr>
          <w:rFonts w:ascii="Times New Roman" w:hAnsi="Times New Roman" w:eastAsia="仿宋_GB2312" w:cs="Times New Roman"/>
          <w:sz w:val="32"/>
          <w:szCs w:val="32"/>
        </w:rPr>
        <w:sectPr>
          <w:footerReference r:id="rId4" w:type="default"/>
          <w:pgSz w:w="11906" w:h="16838"/>
          <w:pgMar w:top="1984" w:right="1531" w:bottom="1984" w:left="1531" w:header="851" w:footer="992" w:gutter="0"/>
          <w:cols w:space="0" w:num="1"/>
          <w:docGrid w:type="lines" w:linePitch="312" w:charSpace="0"/>
        </w:sectPr>
      </w:pPr>
    </w:p>
    <w:p w14:paraId="53834614">
      <w:pPr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附件2</w:t>
      </w:r>
    </w:p>
    <w:p w14:paraId="5E35E86A">
      <w:pPr>
        <w:jc w:val="center"/>
        <w:rPr>
          <w:rFonts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鹤壁职业技术学院数字教材申报汇总表</w:t>
      </w:r>
    </w:p>
    <w:p w14:paraId="186FFA6B">
      <w:pPr>
        <w:jc w:val="left"/>
        <w:rPr>
          <w:rFonts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w:t>二级学院（盖章）：                                             负责人：</w:t>
      </w:r>
    </w:p>
    <w:tbl>
      <w:tblPr>
        <w:tblStyle w:val="7"/>
        <w:tblW w:w="0" w:type="auto"/>
        <w:tblInd w:w="-3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433"/>
        <w:gridCol w:w="1342"/>
        <w:gridCol w:w="913"/>
        <w:gridCol w:w="1096"/>
        <w:gridCol w:w="1096"/>
        <w:gridCol w:w="1245"/>
        <w:gridCol w:w="1533"/>
        <w:gridCol w:w="1093"/>
        <w:gridCol w:w="1611"/>
        <w:gridCol w:w="1405"/>
      </w:tblGrid>
      <w:tr w14:paraId="00D3CF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" w:hRule="atLeast"/>
        </w:trPr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23A11B"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20"/>
                <w:szCs w:val="20"/>
                <w:lang w:bidi="ar"/>
              </w:rPr>
              <w:t>序号</w:t>
            </w:r>
          </w:p>
        </w:tc>
        <w:tc>
          <w:tcPr>
            <w:tcW w:w="14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5DCF05"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20"/>
                <w:szCs w:val="20"/>
                <w:lang w:bidi="ar"/>
              </w:rPr>
              <w:t>二级学院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89724F"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20"/>
                <w:szCs w:val="20"/>
                <w:lang w:bidi="ar"/>
              </w:rPr>
              <w:t>项目负责人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BBE9DA"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20"/>
                <w:szCs w:val="20"/>
                <w:lang w:bidi="ar"/>
              </w:rPr>
              <w:t>职称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FBA4BA"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20"/>
                <w:szCs w:val="20"/>
                <w:lang w:bidi="ar"/>
              </w:rPr>
              <w:t>教材名称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C68B84"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20"/>
                <w:szCs w:val="20"/>
                <w:lang w:bidi="ar"/>
              </w:rPr>
              <w:t>适用专业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53D5A9"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20"/>
                <w:szCs w:val="20"/>
                <w:lang w:bidi="ar"/>
              </w:rPr>
              <w:t>课程类别</w:t>
            </w:r>
          </w:p>
        </w:tc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06FA60"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20"/>
                <w:szCs w:val="20"/>
                <w:lang w:bidi="ar"/>
              </w:rPr>
              <w:t>有无版权纠纷</w:t>
            </w: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4611D7"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20"/>
                <w:szCs w:val="20"/>
                <w:lang w:bidi="ar"/>
              </w:rPr>
              <w:t>合作企业</w:t>
            </w:r>
          </w:p>
        </w:tc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A20659"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20"/>
                <w:szCs w:val="20"/>
                <w:lang w:bidi="ar"/>
              </w:rPr>
              <w:t>是否编写配套纸质教材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D1E373">
            <w:pPr>
              <w:widowControl/>
              <w:jc w:val="center"/>
              <w:textAlignment w:val="center"/>
              <w:rPr>
                <w:rFonts w:ascii="黑体" w:hAnsi="黑体" w:eastAsia="黑体" w:cs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20"/>
                <w:szCs w:val="20"/>
                <w:lang w:bidi="ar"/>
              </w:rPr>
              <w:t>项目负责人联系方式</w:t>
            </w:r>
          </w:p>
        </w:tc>
      </w:tr>
      <w:tr w14:paraId="042DCA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" w:hRule="atLeast"/>
        </w:trPr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12A605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4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75ABA8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BE7D25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D8D947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BE2550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5C9CC4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74623D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3D756B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133909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1BDE45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017F1F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</w:tr>
      <w:tr w14:paraId="324E07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" w:hRule="atLeast"/>
        </w:trPr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C67CCB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4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92BB69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7A87B0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FA86BB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AB9B5C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656E23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F92033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78E1A6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CA02CB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42AFFC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6C6EF1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</w:tr>
      <w:tr w14:paraId="5FDEBD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" w:hRule="atLeast"/>
        </w:trPr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CB2DE8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4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9A7B9B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A63FC0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AA8269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73BC15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A4C12C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7AF2D1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827B5A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900780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59B57F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7D77C3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</w:tr>
      <w:tr w14:paraId="42A021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" w:hRule="atLeast"/>
        </w:trPr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1432F6"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4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543AB0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2AAFA2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C6EC89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F8529F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DF584C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A15A90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08FBAE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1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967C6D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1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BFBAFA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5B6D44">
            <w:pPr>
              <w:jc w:val="center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</w:p>
        </w:tc>
      </w:tr>
    </w:tbl>
    <w:p w14:paraId="67C32832">
      <w:pPr>
        <w:adjustRightInd w:val="0"/>
        <w:snapToGrid w:val="0"/>
        <w:spacing w:line="360" w:lineRule="auto"/>
        <w:rPr>
          <w:rFonts w:ascii="Times New Roman" w:hAnsi="Times New Roman" w:eastAsia="仿宋_GB2312" w:cs="Times New Roman"/>
          <w:sz w:val="32"/>
          <w:szCs w:val="32"/>
        </w:rPr>
      </w:pPr>
    </w:p>
    <w:sectPr>
      <w:pgSz w:w="16838" w:h="11906" w:orient="landscape"/>
      <w:pgMar w:top="1531" w:right="1984" w:bottom="1531" w:left="198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6F4C35">
    <w:pPr>
      <w:snapToGrid w:val="0"/>
      <w:jc w:val="center"/>
      <w:rPr>
        <w:rFonts w:eastAsia="仿宋_GB2312"/>
        <w:sz w:val="18"/>
        <w:szCs w:val="20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991FC7">
                          <w:pPr>
                            <w:pStyle w:val="4"/>
                          </w:pPr>
                          <w:r>
                            <w:t xml:space="preserve">— 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44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4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44"/>
                            </w:rPr>
                            <w:fldChar w:fldCharType="separate"/>
                          </w:r>
                          <w:r>
                            <w:rPr>
                              <w:rFonts w:asciiTheme="majorEastAsia" w:hAnsiTheme="majorEastAsia" w:eastAsiaTheme="majorEastAsia" w:cstheme="majorEastAsia"/>
                              <w:sz w:val="28"/>
                              <w:szCs w:val="44"/>
                            </w:rPr>
                            <w:t>2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44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C991FC7">
                    <w:pPr>
                      <w:pStyle w:val="4"/>
                    </w:pPr>
                    <w:r>
                      <w:t xml:space="preserve">— 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44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44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44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 w:cstheme="majorEastAsia"/>
                        <w:sz w:val="28"/>
                        <w:szCs w:val="44"/>
                      </w:rPr>
                      <w:t>2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44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6FEAB9"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0E794F">
                          <w:pPr>
                            <w:pStyle w:val="4"/>
                          </w:pPr>
                          <w:r>
                            <w:t>—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44"/>
                            </w:rPr>
                            <w:t xml:space="preserve"> 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44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4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44"/>
                            </w:rPr>
                            <w:fldChar w:fldCharType="separate"/>
                          </w:r>
                          <w:r>
                            <w:rPr>
                              <w:rFonts w:asciiTheme="majorEastAsia" w:hAnsiTheme="majorEastAsia" w:eastAsiaTheme="majorEastAsia" w:cstheme="majorEastAsia"/>
                              <w:sz w:val="28"/>
                              <w:szCs w:val="44"/>
                            </w:rPr>
                            <w:t>4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44"/>
                            </w:rP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00E794F">
                    <w:pPr>
                      <w:pStyle w:val="4"/>
                    </w:pPr>
                    <w:r>
                      <w:t>—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44"/>
                      </w:rPr>
                      <w:t xml:space="preserve"> 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44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44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44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 w:cstheme="majorEastAsia"/>
                        <w:sz w:val="28"/>
                        <w:szCs w:val="44"/>
                      </w:rPr>
                      <w:t>4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44"/>
                      </w:rPr>
                      <w:fldChar w:fldCharType="end"/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845C5E"/>
    <w:multiLevelType w:val="singleLevel"/>
    <w:tmpl w:val="D0845C5E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E2F3771F"/>
    <w:multiLevelType w:val="singleLevel"/>
    <w:tmpl w:val="E2F3771F"/>
    <w:lvl w:ilvl="0" w:tentative="0">
      <w:start w:val="4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017C193E"/>
    <w:multiLevelType w:val="singleLevel"/>
    <w:tmpl w:val="017C193E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13400ED6"/>
    <w:multiLevelType w:val="singleLevel"/>
    <w:tmpl w:val="13400ED6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5ODg1OTQ0MWZkNzNlNTc2YzhhMjBmOGJlZTlmNGMifQ=="/>
  </w:docVars>
  <w:rsids>
    <w:rsidRoot w:val="00D54806"/>
    <w:rsid w:val="00207852"/>
    <w:rsid w:val="00615668"/>
    <w:rsid w:val="00791D28"/>
    <w:rsid w:val="007E238F"/>
    <w:rsid w:val="00A81B20"/>
    <w:rsid w:val="00CB5FED"/>
    <w:rsid w:val="00D54806"/>
    <w:rsid w:val="00E4152B"/>
    <w:rsid w:val="016519C1"/>
    <w:rsid w:val="02105DD0"/>
    <w:rsid w:val="02186A33"/>
    <w:rsid w:val="022E26FA"/>
    <w:rsid w:val="02994018"/>
    <w:rsid w:val="031E451D"/>
    <w:rsid w:val="034D6BB0"/>
    <w:rsid w:val="03597303"/>
    <w:rsid w:val="041D6583"/>
    <w:rsid w:val="04243DB5"/>
    <w:rsid w:val="04874344"/>
    <w:rsid w:val="049F51EA"/>
    <w:rsid w:val="04A40A52"/>
    <w:rsid w:val="05485881"/>
    <w:rsid w:val="05D610DF"/>
    <w:rsid w:val="068E5516"/>
    <w:rsid w:val="06A905A2"/>
    <w:rsid w:val="06AA6D2D"/>
    <w:rsid w:val="06F15AA5"/>
    <w:rsid w:val="075E313A"/>
    <w:rsid w:val="078F7797"/>
    <w:rsid w:val="07A70F85"/>
    <w:rsid w:val="07E8508A"/>
    <w:rsid w:val="0969226A"/>
    <w:rsid w:val="09B74D83"/>
    <w:rsid w:val="09F47D86"/>
    <w:rsid w:val="0A0106F5"/>
    <w:rsid w:val="0A3D797F"/>
    <w:rsid w:val="0AC05EBA"/>
    <w:rsid w:val="0B2E72C7"/>
    <w:rsid w:val="0B896BF3"/>
    <w:rsid w:val="0B9F6417"/>
    <w:rsid w:val="0C9413AC"/>
    <w:rsid w:val="0CB8153E"/>
    <w:rsid w:val="0CBA3508"/>
    <w:rsid w:val="0CD93263"/>
    <w:rsid w:val="0D1B387B"/>
    <w:rsid w:val="0D1F511A"/>
    <w:rsid w:val="0E0013EF"/>
    <w:rsid w:val="0EBE6BB4"/>
    <w:rsid w:val="0EDB07C9"/>
    <w:rsid w:val="0EE53D32"/>
    <w:rsid w:val="0F1862C4"/>
    <w:rsid w:val="0F39623B"/>
    <w:rsid w:val="10022AD1"/>
    <w:rsid w:val="106F0166"/>
    <w:rsid w:val="11587443"/>
    <w:rsid w:val="116E041E"/>
    <w:rsid w:val="118063A3"/>
    <w:rsid w:val="11B12A00"/>
    <w:rsid w:val="11CE710E"/>
    <w:rsid w:val="12EB3CF0"/>
    <w:rsid w:val="140572DC"/>
    <w:rsid w:val="144B0EEA"/>
    <w:rsid w:val="148C3C1A"/>
    <w:rsid w:val="14CF0AAD"/>
    <w:rsid w:val="153B4ABB"/>
    <w:rsid w:val="156F6E5A"/>
    <w:rsid w:val="159863B1"/>
    <w:rsid w:val="16777D74"/>
    <w:rsid w:val="170D692B"/>
    <w:rsid w:val="17321EED"/>
    <w:rsid w:val="17991F6C"/>
    <w:rsid w:val="17CD1C16"/>
    <w:rsid w:val="1800023D"/>
    <w:rsid w:val="180715CC"/>
    <w:rsid w:val="1826459E"/>
    <w:rsid w:val="18500EE4"/>
    <w:rsid w:val="18822A00"/>
    <w:rsid w:val="19061883"/>
    <w:rsid w:val="19B25567"/>
    <w:rsid w:val="1A136006"/>
    <w:rsid w:val="1A163D48"/>
    <w:rsid w:val="1AB377E9"/>
    <w:rsid w:val="1B1262BE"/>
    <w:rsid w:val="1C252021"/>
    <w:rsid w:val="1C295FB5"/>
    <w:rsid w:val="1C362480"/>
    <w:rsid w:val="1C3B1844"/>
    <w:rsid w:val="1C534DE0"/>
    <w:rsid w:val="1CDA72AF"/>
    <w:rsid w:val="1D3D339A"/>
    <w:rsid w:val="1D9B4C90"/>
    <w:rsid w:val="1DB63878"/>
    <w:rsid w:val="1E340C41"/>
    <w:rsid w:val="1E8C6387"/>
    <w:rsid w:val="1F4629DA"/>
    <w:rsid w:val="1FA871F0"/>
    <w:rsid w:val="20087C8F"/>
    <w:rsid w:val="20887022"/>
    <w:rsid w:val="20E71F9A"/>
    <w:rsid w:val="210E7527"/>
    <w:rsid w:val="21925A11"/>
    <w:rsid w:val="221E379A"/>
    <w:rsid w:val="22A53EBB"/>
    <w:rsid w:val="22BE4F7D"/>
    <w:rsid w:val="22CD6F6E"/>
    <w:rsid w:val="23D74548"/>
    <w:rsid w:val="24343749"/>
    <w:rsid w:val="24EF141E"/>
    <w:rsid w:val="251946ED"/>
    <w:rsid w:val="25700542"/>
    <w:rsid w:val="25844D60"/>
    <w:rsid w:val="25F52A64"/>
    <w:rsid w:val="26F7280B"/>
    <w:rsid w:val="27391076"/>
    <w:rsid w:val="275A1718"/>
    <w:rsid w:val="297B7724"/>
    <w:rsid w:val="29A24CB1"/>
    <w:rsid w:val="2A234736"/>
    <w:rsid w:val="2A351FC9"/>
    <w:rsid w:val="2B275DB5"/>
    <w:rsid w:val="2B726905"/>
    <w:rsid w:val="2BAF7B59"/>
    <w:rsid w:val="2C332538"/>
    <w:rsid w:val="2C3D6F12"/>
    <w:rsid w:val="2CDD4252"/>
    <w:rsid w:val="2D0D2D89"/>
    <w:rsid w:val="2DD218DC"/>
    <w:rsid w:val="2E9F3EB4"/>
    <w:rsid w:val="2F0D0E1E"/>
    <w:rsid w:val="301607F4"/>
    <w:rsid w:val="3062519A"/>
    <w:rsid w:val="30CB71E3"/>
    <w:rsid w:val="311A3CC6"/>
    <w:rsid w:val="314D409C"/>
    <w:rsid w:val="322C5A5F"/>
    <w:rsid w:val="32BB5035"/>
    <w:rsid w:val="33356B95"/>
    <w:rsid w:val="33525999"/>
    <w:rsid w:val="33813B89"/>
    <w:rsid w:val="33D939C5"/>
    <w:rsid w:val="33E81E5A"/>
    <w:rsid w:val="35045E2C"/>
    <w:rsid w:val="35223149"/>
    <w:rsid w:val="35447564"/>
    <w:rsid w:val="355D111E"/>
    <w:rsid w:val="355D23D3"/>
    <w:rsid w:val="357D65D2"/>
    <w:rsid w:val="364D41F6"/>
    <w:rsid w:val="367B5207"/>
    <w:rsid w:val="36FB00F6"/>
    <w:rsid w:val="37227431"/>
    <w:rsid w:val="386019AE"/>
    <w:rsid w:val="38790C89"/>
    <w:rsid w:val="38892804"/>
    <w:rsid w:val="39461AFC"/>
    <w:rsid w:val="396226AE"/>
    <w:rsid w:val="39AB195F"/>
    <w:rsid w:val="39D76BF8"/>
    <w:rsid w:val="3A2D4A6A"/>
    <w:rsid w:val="3B2C087E"/>
    <w:rsid w:val="3B334302"/>
    <w:rsid w:val="3B471B5C"/>
    <w:rsid w:val="3B762441"/>
    <w:rsid w:val="3BB23479"/>
    <w:rsid w:val="3BC46D08"/>
    <w:rsid w:val="3BED44B1"/>
    <w:rsid w:val="3C7C75E3"/>
    <w:rsid w:val="3C8F37BA"/>
    <w:rsid w:val="3CAD59EE"/>
    <w:rsid w:val="3CF950D8"/>
    <w:rsid w:val="3CFC24D2"/>
    <w:rsid w:val="3DD1584D"/>
    <w:rsid w:val="3DF338D5"/>
    <w:rsid w:val="3E295549"/>
    <w:rsid w:val="3E5500EC"/>
    <w:rsid w:val="3F2F6B8F"/>
    <w:rsid w:val="3F9B5FD2"/>
    <w:rsid w:val="40B97058"/>
    <w:rsid w:val="40FF07E3"/>
    <w:rsid w:val="411029F0"/>
    <w:rsid w:val="42165DE4"/>
    <w:rsid w:val="43192030"/>
    <w:rsid w:val="43195B8C"/>
    <w:rsid w:val="43C024AB"/>
    <w:rsid w:val="44663053"/>
    <w:rsid w:val="44BA6EFA"/>
    <w:rsid w:val="453E7B2C"/>
    <w:rsid w:val="456D6663"/>
    <w:rsid w:val="458C4D3B"/>
    <w:rsid w:val="45BC6CA2"/>
    <w:rsid w:val="4689127A"/>
    <w:rsid w:val="46D87B0C"/>
    <w:rsid w:val="471A1ED2"/>
    <w:rsid w:val="476D64A6"/>
    <w:rsid w:val="47B40579"/>
    <w:rsid w:val="48BF5427"/>
    <w:rsid w:val="49F631CE"/>
    <w:rsid w:val="4A273284"/>
    <w:rsid w:val="4A2D016F"/>
    <w:rsid w:val="4A4554B8"/>
    <w:rsid w:val="4A6242BC"/>
    <w:rsid w:val="4A7D10F6"/>
    <w:rsid w:val="4B702A09"/>
    <w:rsid w:val="4BDE3E16"/>
    <w:rsid w:val="4BFF5B3B"/>
    <w:rsid w:val="4C0616C8"/>
    <w:rsid w:val="4C1B2975"/>
    <w:rsid w:val="4CB16E35"/>
    <w:rsid w:val="4CB701C3"/>
    <w:rsid w:val="4CE76CFB"/>
    <w:rsid w:val="4CE90CC5"/>
    <w:rsid w:val="4CF907DC"/>
    <w:rsid w:val="4CFB6302"/>
    <w:rsid w:val="4E1C4782"/>
    <w:rsid w:val="4E3C6BD2"/>
    <w:rsid w:val="4E577EB0"/>
    <w:rsid w:val="4E7B76FB"/>
    <w:rsid w:val="4E8D38D2"/>
    <w:rsid w:val="4EC217CD"/>
    <w:rsid w:val="4F2A2ECF"/>
    <w:rsid w:val="4F3D2C02"/>
    <w:rsid w:val="4FDA66A3"/>
    <w:rsid w:val="506F328F"/>
    <w:rsid w:val="513E0EB3"/>
    <w:rsid w:val="51453FF0"/>
    <w:rsid w:val="51600E2A"/>
    <w:rsid w:val="51BC0756"/>
    <w:rsid w:val="51FD48CA"/>
    <w:rsid w:val="52097713"/>
    <w:rsid w:val="525E180D"/>
    <w:rsid w:val="527E5A0B"/>
    <w:rsid w:val="53095C1D"/>
    <w:rsid w:val="54212AF2"/>
    <w:rsid w:val="54C142D5"/>
    <w:rsid w:val="55006BAB"/>
    <w:rsid w:val="55760C1C"/>
    <w:rsid w:val="557D644E"/>
    <w:rsid w:val="560D7FFA"/>
    <w:rsid w:val="563D5BDD"/>
    <w:rsid w:val="568A7075"/>
    <w:rsid w:val="56F00EA2"/>
    <w:rsid w:val="57C87729"/>
    <w:rsid w:val="57CA524F"/>
    <w:rsid w:val="57F4051E"/>
    <w:rsid w:val="58535244"/>
    <w:rsid w:val="58C3085D"/>
    <w:rsid w:val="595C281E"/>
    <w:rsid w:val="596671F9"/>
    <w:rsid w:val="596A4F3B"/>
    <w:rsid w:val="59914276"/>
    <w:rsid w:val="599A3D2F"/>
    <w:rsid w:val="599B234C"/>
    <w:rsid w:val="59C12681"/>
    <w:rsid w:val="5A4237C2"/>
    <w:rsid w:val="5A431ED1"/>
    <w:rsid w:val="5A490FF5"/>
    <w:rsid w:val="5A4B6B1B"/>
    <w:rsid w:val="5A7B2DE2"/>
    <w:rsid w:val="5AB3021C"/>
    <w:rsid w:val="5AE64A95"/>
    <w:rsid w:val="5B4F58A4"/>
    <w:rsid w:val="5C3D7617"/>
    <w:rsid w:val="5C98591B"/>
    <w:rsid w:val="5CB32755"/>
    <w:rsid w:val="5CF60894"/>
    <w:rsid w:val="5D4D6706"/>
    <w:rsid w:val="5E2558D5"/>
    <w:rsid w:val="5E582CA1"/>
    <w:rsid w:val="5EE576B6"/>
    <w:rsid w:val="5F5F4E16"/>
    <w:rsid w:val="5FF4730D"/>
    <w:rsid w:val="604C0EF7"/>
    <w:rsid w:val="61CB6793"/>
    <w:rsid w:val="620A72BB"/>
    <w:rsid w:val="627806C9"/>
    <w:rsid w:val="628506F0"/>
    <w:rsid w:val="629D05E5"/>
    <w:rsid w:val="63BD210C"/>
    <w:rsid w:val="64740A1C"/>
    <w:rsid w:val="64764597"/>
    <w:rsid w:val="64813139"/>
    <w:rsid w:val="64DB4F3F"/>
    <w:rsid w:val="64F46001"/>
    <w:rsid w:val="660B1854"/>
    <w:rsid w:val="67220C03"/>
    <w:rsid w:val="677F7E04"/>
    <w:rsid w:val="67A55390"/>
    <w:rsid w:val="6848469A"/>
    <w:rsid w:val="68BC6E36"/>
    <w:rsid w:val="69BD2E65"/>
    <w:rsid w:val="69CC4E56"/>
    <w:rsid w:val="69F36887"/>
    <w:rsid w:val="6A4E3ABD"/>
    <w:rsid w:val="6A554E4C"/>
    <w:rsid w:val="6AA638F9"/>
    <w:rsid w:val="6BA77929"/>
    <w:rsid w:val="6BC02799"/>
    <w:rsid w:val="6C33740F"/>
    <w:rsid w:val="6C3A254B"/>
    <w:rsid w:val="6C4433CA"/>
    <w:rsid w:val="6C865790"/>
    <w:rsid w:val="6C9854C4"/>
    <w:rsid w:val="6CE64481"/>
    <w:rsid w:val="6CFE5C6F"/>
    <w:rsid w:val="6D2531FB"/>
    <w:rsid w:val="6DA02882"/>
    <w:rsid w:val="6E2039C3"/>
    <w:rsid w:val="6E3B0980"/>
    <w:rsid w:val="6ED529FF"/>
    <w:rsid w:val="6F6F3EC3"/>
    <w:rsid w:val="6F963F3C"/>
    <w:rsid w:val="6FD76303"/>
    <w:rsid w:val="7023779A"/>
    <w:rsid w:val="703419A7"/>
    <w:rsid w:val="716F2C97"/>
    <w:rsid w:val="71926B20"/>
    <w:rsid w:val="72677E12"/>
    <w:rsid w:val="72695938"/>
    <w:rsid w:val="73440153"/>
    <w:rsid w:val="73A62BBC"/>
    <w:rsid w:val="73EF1E6D"/>
    <w:rsid w:val="74856C75"/>
    <w:rsid w:val="75BC2223"/>
    <w:rsid w:val="770E2F52"/>
    <w:rsid w:val="785030F6"/>
    <w:rsid w:val="78C729CC"/>
    <w:rsid w:val="78DA7590"/>
    <w:rsid w:val="78EA70A7"/>
    <w:rsid w:val="799C67BE"/>
    <w:rsid w:val="79CD0EA3"/>
    <w:rsid w:val="79CE69C9"/>
    <w:rsid w:val="7A886B78"/>
    <w:rsid w:val="7AAC4F5C"/>
    <w:rsid w:val="7AD24297"/>
    <w:rsid w:val="7B4B6523"/>
    <w:rsid w:val="7B643141"/>
    <w:rsid w:val="7B6A2721"/>
    <w:rsid w:val="7BDC361F"/>
    <w:rsid w:val="7C460A98"/>
    <w:rsid w:val="7CAA7279"/>
    <w:rsid w:val="7CBC51FE"/>
    <w:rsid w:val="7E90249F"/>
    <w:rsid w:val="7EEF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8">
    <w:name w:val="Table Grid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2537</Words>
  <Characters>2679</Characters>
  <Lines>13</Lines>
  <Paragraphs>3</Paragraphs>
  <TotalTime>288</TotalTime>
  <ScaleCrop>false</ScaleCrop>
  <LinksUpToDate>false</LinksUpToDate>
  <CharactersWithSpaces>3051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2025-04-28T02:30:00Z</dcterms:created>
  <dc:creator>LZP</dc:creator>
  <cp:lastModifiedBy>CSQ</cp:lastModifiedBy>
  <cp:lastPrinted>2025-04-08T07:54:00Z</cp:lastPrinted>
  <dcterms:modified xsi:type="dcterms:W3CDTF">2025-05-01T13:28:53Z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242AB688F5734CCE99CAC91C4ADDF150_13</vt:lpwstr>
  </property>
</Properties>
</file>