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7 → Есет Батыр көшесі, 116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Есет Батыр көшесі, 114/А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7</w:t>
      </w:r>
    </w:p>
    <w:p>
      <w:pPr>
        <w:pStyle w:val="ListNumber"/>
      </w:pPr>
      <w:r>
        <w:rPr>
          <w:sz w:val="20"/>
        </w:rPr>
        <w:t>2. Абай даңғылы, 9</w:t>
      </w:r>
    </w:p>
    <w:p>
      <w:pPr>
        <w:pStyle w:val="ListNumber"/>
      </w:pPr>
      <w:r>
        <w:rPr>
          <w:sz w:val="20"/>
        </w:rPr>
        <w:t>3. Есет Батыр көшесі, 114/А</w:t>
      </w:r>
    </w:p>
    <w:p>
      <w:pPr>
        <w:pStyle w:val="ListNumber"/>
      </w:pPr>
      <w:r>
        <w:rPr>
          <w:sz w:val="20"/>
        </w:rPr>
        <w:t>4. Есет Батыр көшесі, 116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