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382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4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Қаныш Сәтбаев көшесі, д. 6-8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Қаныш Сәтбаев көшесі, 8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Қаныш Сәтбаев көшесі, 6</w:t>
      </w:r>
    </w:p>
    <w:p>
      <w:pPr>
        <w:pStyle w:val="ListNumber"/>
      </w:pPr>
      <w:r>
        <w:rPr>
          <w:sz w:val="20"/>
        </w:rPr>
        <w:t>2. Қаныш Сәтбаев көшесі, 6А</w:t>
      </w:r>
    </w:p>
    <w:p>
      <w:pPr>
        <w:pStyle w:val="ListNumber"/>
      </w:pPr>
      <w:r>
        <w:rPr>
          <w:sz w:val="20"/>
        </w:rPr>
        <w:t>3. Қаныш Сәтбаев көшесі, 8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