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д. 25-31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Кокжиек микрорайон, 25</w:t>
      </w:r>
    </w:p>
    <w:p>
      <w:pPr>
        <w:pStyle w:val="ListNumber"/>
      </w:pPr>
      <w:r>
        <w:rPr>
          <w:sz w:val="20"/>
        </w:rPr>
        <w:t>2. Кокжиек микрорайон, 26</w:t>
      </w:r>
    </w:p>
    <w:p>
      <w:pPr>
        <w:pStyle w:val="ListNumber"/>
      </w:pPr>
      <w:r>
        <w:rPr>
          <w:sz w:val="20"/>
        </w:rPr>
        <w:t>3. Кокжиек микрорайон, 27</w:t>
      </w:r>
    </w:p>
    <w:p>
      <w:pPr>
        <w:pStyle w:val="ListNumber"/>
      </w:pPr>
      <w:r>
        <w:rPr>
          <w:sz w:val="20"/>
        </w:rPr>
        <w:t>4. Кокжиек микрорайон, 28</w:t>
      </w:r>
    </w:p>
    <w:p>
      <w:pPr>
        <w:pStyle w:val="ListNumber"/>
      </w:pPr>
      <w:r>
        <w:rPr>
          <w:sz w:val="20"/>
        </w:rPr>
        <w:t>5. Кокжиек микрорайон, 29</w:t>
      </w:r>
    </w:p>
    <w:p>
      <w:pPr>
        <w:pStyle w:val="ListNumber"/>
      </w:pPr>
      <w:r>
        <w:rPr>
          <w:sz w:val="20"/>
        </w:rPr>
        <w:t>6. Кокжиек микрорайон, 30</w:t>
      </w:r>
    </w:p>
    <w:p>
      <w:pPr>
        <w:pStyle w:val="ListNumber"/>
      </w:pPr>
      <w:r>
        <w:rPr>
          <w:sz w:val="20"/>
        </w:rPr>
        <w:t>7. Кокжиек микрорайон,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