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4-й микрорайон, 310 → Мамыр-1 микрорайон, 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4-й микрорайон, 312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Мамыр 4-й микрорайон, 310</w:t>
      </w:r>
    </w:p>
    <w:p>
      <w:pPr>
        <w:pStyle w:val="ListNumber"/>
      </w:pPr>
      <w:r>
        <w:rPr>
          <w:sz w:val="20"/>
        </w:rPr>
        <w:t>2. Мамыр 4-й микрорайон, 311</w:t>
      </w:r>
    </w:p>
    <w:p>
      <w:pPr>
        <w:pStyle w:val="ListNumber"/>
      </w:pPr>
      <w:r>
        <w:rPr>
          <w:sz w:val="20"/>
        </w:rPr>
        <w:t>3. Мамыр 4-й микрорайон, 312</w:t>
      </w:r>
    </w:p>
    <w:p>
      <w:pPr>
        <w:pStyle w:val="ListNumber"/>
      </w:pPr>
      <w:r>
        <w:rPr>
          <w:sz w:val="20"/>
        </w:rPr>
        <w:t>4. Мамыр 4-й микрорайон, 313</w:t>
      </w:r>
    </w:p>
    <w:p>
      <w:pPr>
        <w:pStyle w:val="ListNumber"/>
      </w:pPr>
      <w:r>
        <w:rPr>
          <w:sz w:val="20"/>
        </w:rPr>
        <w:t>5. Мамыр 4-й микрорайон, 314</w:t>
      </w:r>
    </w:p>
    <w:p>
      <w:pPr>
        <w:pStyle w:val="ListNumber"/>
      </w:pPr>
      <w:r>
        <w:rPr>
          <w:sz w:val="20"/>
        </w:rPr>
        <w:t>6. Мамыр 4-й микрорайон, 315</w:t>
      </w:r>
    </w:p>
    <w:p>
      <w:pPr>
        <w:pStyle w:val="ListNumber"/>
      </w:pPr>
      <w:r>
        <w:rPr>
          <w:sz w:val="20"/>
        </w:rPr>
        <w:t>7. Мамыр 4-й микрорайон, 315а</w:t>
      </w:r>
    </w:p>
    <w:p>
      <w:pPr>
        <w:pStyle w:val="ListNumber"/>
      </w:pPr>
      <w:r>
        <w:rPr>
          <w:sz w:val="20"/>
        </w:rPr>
        <w:t>8. Мамыр-1 микрорайон, 8а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