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д. 150/3-150A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150/4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Жандосов көшесі, 150/3</w:t>
      </w:r>
    </w:p>
    <w:p>
      <w:pPr>
        <w:pStyle w:val="ListNumber"/>
      </w:pPr>
      <w:r>
        <w:rPr>
          <w:sz w:val="20"/>
        </w:rPr>
        <w:t>2. Жандосов көшесі, 150/4</w:t>
      </w:r>
    </w:p>
    <w:p>
      <w:pPr>
        <w:pStyle w:val="ListNumber"/>
      </w:pPr>
      <w:r>
        <w:rPr>
          <w:sz w:val="20"/>
        </w:rPr>
        <w:t>3. Жандосов көшесі, 150A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