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207 → Улица Габдуллина, 177а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Габдуллина, 177а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207</w:t>
      </w:r>
    </w:p>
    <w:p>
      <w:pPr>
        <w:pStyle w:val="ListNumber"/>
      </w:pPr>
      <w:r>
        <w:rPr>
          <w:sz w:val="20"/>
        </w:rPr>
        <w:t>2. Жароков көшесі, 215</w:t>
      </w:r>
    </w:p>
    <w:p>
      <w:pPr>
        <w:pStyle w:val="ListNumber"/>
      </w:pPr>
      <w:r>
        <w:rPr>
          <w:sz w:val="20"/>
        </w:rPr>
        <w:t>3. Жароков көшесі, 215/1</w:t>
      </w:r>
    </w:p>
    <w:p>
      <w:pPr>
        <w:pStyle w:val="ListNumber"/>
      </w:pPr>
      <w:r>
        <w:rPr>
          <w:sz w:val="20"/>
        </w:rPr>
        <w:t>4. Жароков көшесі, 215А</w:t>
      </w:r>
    </w:p>
    <w:p>
      <w:pPr>
        <w:pStyle w:val="ListNumber"/>
      </w:pPr>
      <w:r>
        <w:rPr>
          <w:sz w:val="20"/>
        </w:rPr>
        <w:t>5. Жароков көшесі, 217</w:t>
      </w:r>
    </w:p>
    <w:p>
      <w:pPr>
        <w:pStyle w:val="ListNumber"/>
      </w:pPr>
      <w:r>
        <w:rPr>
          <w:sz w:val="20"/>
        </w:rPr>
        <w:t>6. Жароков көшесі, 217А</w:t>
      </w:r>
    </w:p>
    <w:p>
      <w:pPr>
        <w:pStyle w:val="ListNumber"/>
      </w:pPr>
      <w:r>
        <w:rPr>
          <w:sz w:val="20"/>
        </w:rPr>
        <w:t>7. Жароков көшесі, 219</w:t>
      </w:r>
    </w:p>
    <w:p>
      <w:pPr>
        <w:pStyle w:val="ListNumber"/>
      </w:pPr>
      <w:r>
        <w:rPr>
          <w:sz w:val="20"/>
        </w:rPr>
        <w:t>8. Жароков көшесі, 221</w:t>
      </w:r>
    </w:p>
    <w:p>
      <w:pPr>
        <w:pStyle w:val="ListNumber"/>
      </w:pPr>
      <w:r>
        <w:rPr>
          <w:sz w:val="20"/>
        </w:rPr>
        <w:t>9. Жароков көшесі, 223</w:t>
      </w:r>
    </w:p>
    <w:p>
      <w:pPr>
        <w:pStyle w:val="ListNumber"/>
      </w:pPr>
      <w:r>
        <w:rPr>
          <w:sz w:val="20"/>
        </w:rPr>
        <w:t>10. Жароков көшесі, 225</w:t>
      </w:r>
    </w:p>
    <w:p>
      <w:pPr>
        <w:pStyle w:val="ListNumber"/>
      </w:pPr>
      <w:r>
        <w:rPr>
          <w:sz w:val="20"/>
        </w:rPr>
        <w:t>11. Улица Габдуллина, 177а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