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37А → Әуезов көшесі, 84А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37А</w:t>
      </w:r>
    </w:p>
    <w:p>
      <w:pPr>
        <w:pStyle w:val="ListNumber"/>
      </w:pPr>
      <w:r>
        <w:rPr>
          <w:sz w:val="20"/>
        </w:rPr>
        <w:t>2. Қаныш Сәтбаев көшесі, 47</w:t>
      </w:r>
    </w:p>
    <w:p>
      <w:pPr>
        <w:pStyle w:val="ListNumber"/>
      </w:pPr>
      <w:r>
        <w:rPr>
          <w:sz w:val="20"/>
        </w:rPr>
        <w:t>3. Әуезов көшесі, 109</w:t>
      </w:r>
    </w:p>
    <w:p>
      <w:pPr>
        <w:pStyle w:val="ListNumber"/>
      </w:pPr>
      <w:r>
        <w:rPr>
          <w:sz w:val="20"/>
        </w:rPr>
        <w:t>4. Әуезов көшесі, 111</w:t>
      </w:r>
    </w:p>
    <w:p>
      <w:pPr>
        <w:pStyle w:val="ListNumber"/>
      </w:pPr>
      <w:r>
        <w:rPr>
          <w:sz w:val="20"/>
        </w:rPr>
        <w:t>5. Әуезов көшесі, 111/1</w:t>
      </w:r>
    </w:p>
    <w:p>
      <w:pPr>
        <w:pStyle w:val="ListNumber"/>
      </w:pPr>
      <w:r>
        <w:rPr>
          <w:sz w:val="20"/>
        </w:rPr>
        <w:t>6. Әуезов көшесі, 129</w:t>
      </w:r>
    </w:p>
    <w:p>
      <w:pPr>
        <w:pStyle w:val="ListNumber"/>
      </w:pPr>
      <w:r>
        <w:rPr>
          <w:sz w:val="20"/>
        </w:rPr>
        <w:t>7. Әуезов көшесі, 84</w:t>
      </w:r>
    </w:p>
    <w:p>
      <w:pPr>
        <w:pStyle w:val="ListNumber"/>
      </w:pPr>
      <w:r>
        <w:rPr>
          <w:sz w:val="20"/>
        </w:rPr>
        <w:t>8. Әуезов көшесі, 84А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