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Абикена Бектурова, д. 11/1-11Б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Абикена Бектурова, 11А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Абикена Бектурова, 11/1</w:t>
      </w:r>
    </w:p>
    <w:p>
      <w:pPr>
        <w:pStyle w:val="ListNumber"/>
      </w:pPr>
      <w:r>
        <w:rPr>
          <w:sz w:val="20"/>
        </w:rPr>
        <w:t>2. улица Абикена Бектурова, 11А</w:t>
      </w:r>
    </w:p>
    <w:p>
      <w:pPr>
        <w:pStyle w:val="ListNumber"/>
      </w:pPr>
      <w:r>
        <w:rPr>
          <w:sz w:val="20"/>
        </w:rPr>
        <w:t>3. улица Абикена Бектурова, 11Б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