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д. 54/2-58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54/2</w:t>
      </w:r>
    </w:p>
    <w:p>
      <w:pPr>
        <w:pStyle w:val="ListNumber"/>
      </w:pPr>
      <w:r>
        <w:rPr>
          <w:sz w:val="20"/>
        </w:rPr>
        <w:t>2. Мәңгілік Ел даңғылы, 56</w:t>
      </w:r>
    </w:p>
    <w:p>
      <w:pPr>
        <w:pStyle w:val="ListNumber"/>
      </w:pPr>
      <w:r>
        <w:rPr>
          <w:sz w:val="20"/>
        </w:rPr>
        <w:t>3. Мәңгілік Ел даңғылы, 58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