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Әлихан Бөкейхан көшесі, д. 46-48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Әлихан Бөкейхан көшесі, 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Әлихан Бөкейхан көшесі, 46</w:t>
      </w:r>
    </w:p>
    <w:p>
      <w:pPr>
        <w:pStyle w:val="ListNumber"/>
      </w:pPr>
      <w:r>
        <w:rPr>
          <w:sz w:val="20"/>
        </w:rPr>
        <w:t>2. Әлихан Бөкейхан көшесі, 46</w:t>
      </w:r>
    </w:p>
    <w:p>
      <w:pPr>
        <w:pStyle w:val="ListNumber"/>
      </w:pPr>
      <w:r>
        <w:rPr>
          <w:sz w:val="20"/>
        </w:rPr>
        <w:t>3. Әлихан Бөкейхан көшесі, 48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