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Туран, д. 43А-43В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Туран, 43В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Туран, 43А</w:t>
      </w:r>
    </w:p>
    <w:p>
      <w:pPr>
        <w:pStyle w:val="ListNumber"/>
      </w:pPr>
      <w:r>
        <w:rPr>
          <w:sz w:val="20"/>
        </w:rPr>
        <w:t>2. проспект Туран, 43Б</w:t>
      </w:r>
    </w:p>
    <w:p>
      <w:pPr>
        <w:pStyle w:val="ListNumber"/>
      </w:pPr>
      <w:r>
        <w:rPr>
          <w:sz w:val="20"/>
        </w:rPr>
        <w:t>3. проспект Туран, 43В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