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1F3864"/>
          <w:sz w:val="60"/>
          <w:szCs w:val="60"/>
        </w:rPr>
        <w:t xml:space="preserve">MM-RH Stock Screener</w:t>
      </w:r>
    </w:p>
    <w:p>
      <w:pPr>
        <w:pBdr>
          <w:bottom w:val="single" w:color="2E74B5" w:sz="18" w:space="6"/>
        </w:pBdr>
        <w:spacing w:after="200"/>
      </w:pPr>
      <w:r>
        <w:t xml:space="preserve"/>
      </w:r>
    </w:p>
    <w:p>
      <w:pPr>
        <w:spacing w:after="80"/>
      </w:pPr>
      <w:r>
        <w:rPr>
          <w:color w:val="404040"/>
          <w:sz w:val="36"/>
          <w:szCs w:val="36"/>
        </w:rPr>
        <w:t xml:space="preserve">Onboarding &amp; Usage Guide</w:t>
      </w:r>
    </w:p>
    <w:p>
      <w:pPr>
        <w:spacing w:after="600"/>
      </w:pPr>
      <w:r>
        <w:rPr>
          <w:i/>
          <w:iCs/>
          <w:color w:val="404040"/>
          <w:sz w:val="24"/>
          <w:szCs w:val="24"/>
        </w:rPr>
        <w:t xml:space="preserve">Everything a new team member needs to set it up and use it — start to finish.</w:t>
      </w:r>
    </w:p>
    <w:p>
      <w:pPr>
        <w:spacing w:after="40"/>
      </w:pPr>
      <w:r>
        <w:rPr>
          <w:sz w:val="22"/>
          <w:szCs w:val="22"/>
        </w:rPr>
        <w:t xml:space="preserve">A Mark Minervini / Stan Weinstein trend-and-stage stock screener that runs in Docker,</w:t>
      </w:r>
    </w:p>
    <w:p>
      <w:pPr>
        <w:spacing w:after="40"/>
      </w:pPr>
      <w:r>
        <w:rPr>
          <w:sz w:val="22"/>
          <w:szCs w:val="22"/>
        </w:rPr>
        <w:t xml:space="preserve">scans the US market on a schedule, and delivers results by email, Telegram, and a web dashboard.</w:t>
      </w:r>
    </w:p>
    <w:p>
      <w:pPr>
        <w:spacing w:after="40" w:before="700"/>
      </w:pPr>
      <w:r>
        <w:rPr>
          <w:b/>
          <w:bCs/>
          <w:sz w:val="22"/>
          <w:szCs w:val="22"/>
        </w:rPr>
        <w:t xml:space="preserve">Version 1.0</w:t>
      </w:r>
    </w:p>
    <w:p>
      <w:pPr>
        <w:spacing w:after="40"/>
      </w:pPr>
      <w:r>
        <w:rPr>
          <w:color w:val="404040"/>
          <w:sz w:val="22"/>
          <w:szCs w:val="22"/>
        </w:rPr>
        <w:t xml:space="preserve">Last updated: June 2026</w:t>
      </w:r>
    </w:p>
    <w:p>
      <w:pPr>
        <w:spacing w:after="40"/>
      </w:pPr>
      <w:r>
        <w:rPr>
          <w:color w:val="404040"/>
          <w:sz w:val="22"/>
          <w:szCs w:val="22"/>
        </w:rPr>
        <w:t xml:space="preserve">Repository: </w:t>
      </w:r>
      <w:hyperlink w:history="1" r:id="rIdtej0iofohq8ukukar6c0f">
        <w:r>
          <w:rPr>
            <w:rStyle w:val="Hyperlink"/>
            <w:sz w:val="22"/>
            <w:szCs w:val="22"/>
          </w:rPr>
          <w:t xml:space="preserve">github.com/csreenath-rgb/mm-rh-stock-screener</w:t>
        </w:r>
      </w:hyperlink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Contents</w:t>
      </w:r>
    </w:p>
    <w:p>
      <w:pPr>
        <w:spacing w:after="110" w:line="276"/>
      </w:pPr>
      <w:hyperlink w:history="1" w:anchor="sec1">
        <w:r>
          <w:rPr>
            <w:color w:val="1155CC"/>
            <w:sz w:val="23"/>
            <w:szCs w:val="23"/>
          </w:rPr>
          <w:t xml:space="preserve">1. What this tool is</w:t>
        </w:r>
      </w:hyperlink>
    </w:p>
    <w:p>
      <w:pPr>
        <w:spacing w:after="110" w:line="276"/>
      </w:pPr>
      <w:hyperlink w:history="1" w:anchor="sec2">
        <w:r>
          <w:rPr>
            <w:color w:val="1155CC"/>
            <w:sz w:val="23"/>
            <w:szCs w:val="23"/>
          </w:rPr>
          <w:t xml:space="preserve">2. The four ways to use it</w:t>
        </w:r>
      </w:hyperlink>
    </w:p>
    <w:p>
      <w:pPr>
        <w:spacing w:after="110" w:line="276"/>
      </w:pPr>
      <w:hyperlink w:history="1" w:anchor="sec3">
        <w:r>
          <w:rPr>
            <w:color w:val="1155CC"/>
            <w:sz w:val="23"/>
            <w:szCs w:val="23"/>
          </w:rPr>
          <w:t xml:space="preserve">3. Before you start — what you need</w:t>
        </w:r>
      </w:hyperlink>
    </w:p>
    <w:p>
      <w:pPr>
        <w:spacing w:after="110" w:line="276"/>
      </w:pPr>
      <w:hyperlink w:history="1" w:anchor="sec4">
        <w:r>
          <w:rPr>
            <w:color w:val="1155CC"/>
            <w:sz w:val="23"/>
            <w:szCs w:val="23"/>
          </w:rPr>
          <w:t xml:space="preserve">4. Quick start (about 10 minutes)</w:t>
        </w:r>
      </w:hyperlink>
    </w:p>
    <w:p>
      <w:pPr>
        <w:spacing w:after="110" w:line="276"/>
      </w:pPr>
      <w:hyperlink w:history="1" w:anchor="sec5">
        <w:r>
          <w:rPr>
            <w:color w:val="1155CC"/>
            <w:sz w:val="23"/>
            <w:szCs w:val="23"/>
          </w:rPr>
          <w:t xml:space="preserve">5. How the pieces fit together</w:t>
        </w:r>
      </w:hyperlink>
    </w:p>
    <w:p>
      <w:pPr>
        <w:spacing w:after="110" w:line="276"/>
      </w:pPr>
      <w:hyperlink w:history="1" w:anchor="sec6">
        <w:r>
          <w:rPr>
            <w:color w:val="1155CC"/>
            <w:sz w:val="23"/>
            <w:szCs w:val="23"/>
          </w:rPr>
          <w:t xml:space="preserve">6. Full setup, step by step</w:t>
        </w:r>
      </w:hyperlink>
    </w:p>
    <w:p>
      <w:pPr>
        <w:spacing w:after="110" w:line="276"/>
      </w:pPr>
      <w:hyperlink w:history="1" w:anchor="sec7">
        <w:r>
          <w:rPr>
            <w:color w:val="1155CC"/>
            <w:sz w:val="23"/>
            <w:szCs w:val="23"/>
          </w:rPr>
          <w:t xml:space="preserve">7. Using it day to day</w:t>
        </w:r>
      </w:hyperlink>
    </w:p>
    <w:p>
      <w:pPr>
        <w:spacing w:after="110" w:line="276"/>
      </w:pPr>
      <w:hyperlink w:history="1" w:anchor="sec8">
        <w:r>
          <w:rPr>
            <w:color w:val="1155CC"/>
            <w:sz w:val="23"/>
            <w:szCs w:val="23"/>
          </w:rPr>
          <w:t xml:space="preserve">8. Keeping it healthy (maintenance)</w:t>
        </w:r>
      </w:hyperlink>
    </w:p>
    <w:p>
      <w:pPr>
        <w:spacing w:after="110" w:line="276"/>
      </w:pPr>
      <w:hyperlink w:history="1" w:anchor="sec9">
        <w:r>
          <w:rPr>
            <w:color w:val="1155CC"/>
            <w:sz w:val="23"/>
            <w:szCs w:val="23"/>
          </w:rPr>
          <w:t xml:space="preserve">9. Troubleshooting</w:t>
        </w:r>
      </w:hyperlink>
    </w:p>
    <w:p>
      <w:pPr>
        <w:spacing w:after="110" w:line="276"/>
      </w:pPr>
      <w:hyperlink w:history="1" w:anchor="sec10">
        <w:r>
          <w:rPr>
            <w:color w:val="1155CC"/>
            <w:sz w:val="23"/>
            <w:szCs w:val="23"/>
          </w:rPr>
          <w:t xml:space="preserve">10. Technical appendix</w:t>
        </w:r>
      </w:hyperlink>
    </w:p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Tip: in Word, hold Ctrl and click an entry to jump to that section.</w:t>
      </w:r>
    </w:p>
    <w:p>
      <w:r>
        <w:br w:type="page"/>
      </w:r>
    </w:p>
    <w:p>
      <w:pPr>
        <w:pStyle w:val="Heading1"/>
      </w:pPr>
      <w:bookmarkStart w:name="sec1" w:id="101"/>
      <w:r>
        <w:t xml:space="preserve">1. What this tool is</w:t>
      </w:r>
      <w:bookmarkEnd w:id="101"/>
    </w:p>
    <w:p>
      <w:pPr>
        <w:spacing w:after="120" w:line="276"/>
      </w:pPr>
      <w:r>
        <w:t xml:space="preserve">The MM-RH Stock Screener scans US stocks every trading day and tells you which ones look like they are starting a sustained up-move (candidates to buy) and which look like they are breaking down (candidates to sell or avoid). It is a faithful, automated implementation of two well-known approaches: Mark Minervini's Trend Template and Stan Weinstein's stage analysis.</w:t>
      </w:r>
    </w:p>
    <w:p>
      <w:pPr>
        <w:spacing w:after="120" w:line="276"/>
      </w:pPr>
      <w:r>
        <w:t xml:space="preserve">In plain terms, every trading day the system: </w:t>
      </w:r>
      <w:r>
        <w:t xml:space="preserve">(1) downloads recent price history for each stock, (2) works out which 'stage' of its lifecycle the stock is in, (3) compares its strength against the overall market (the S&amp;P 500), (4) checks a few company fundamentals, and (5) gives each stock a score from 0 to 100. It then publishes the highest-scoring buy and sell candidates — with the current price, a suggested target price, and a protective stop level — to whatever channels you have turned on.</w:t>
      </w:r>
    </w:p>
    <w:p>
      <w:pPr>
        <w:pBdr>
          <w:left w:val="single" w:color="8A6D00" w:sz="18" w:space="8"/>
        </w:pBdr>
        <w:shd w:fill="FFF8E1" w:val="clear"/>
        <w:spacing w:after="140" w:before="80" w:line="270"/>
        <w:ind w:left="120" w:right="120"/>
      </w:pPr>
      <w:r>
        <w:rPr>
          <w:b/>
          <w:bCs/>
          <w:color w:val="8A6D00"/>
        </w:rPr>
        <w:t xml:space="preserve">In one sentence:  </w:t>
      </w:r>
      <w:r>
        <w:t xml:space="preserve">It does the nightly homework of going through thousands of stocks against a disciplined checklist, so you start the day with a short, ranked shortlist instead of a blank screen.</w:t>
      </w:r>
    </w:p>
    <w:p>
      <w:pPr>
        <w:pStyle w:val="Heading2"/>
      </w:pPr>
      <w:r>
        <w:t xml:space="preserve">How it decides — the plain-language version</w:t>
      </w:r>
    </w:p>
    <w:p>
      <w:pPr>
        <w:spacing w:after="120" w:line="276"/>
      </w:pPr>
      <w:r>
        <w:t xml:space="preserve">Stage (or 'phase') is the core idea. Every stock is sorted into one of four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60"/>
        <w:gridCol w:w="1800"/>
      </w:tblGrid>
      <w:tr>
        <w:trPr>
          <w:tblHeader/>
        </w:trP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5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Stage 1 — Basing</w:t>
            </w:r>
          </w:p>
        </w:tc>
        <w:tc>
          <w:tcPr>
            <w:tcW w:type="dxa" w:w="5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Quiet, going sideways after a decline; building a base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Watch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Stage 2 — Advancing</w:t>
            </w:r>
          </w:p>
        </w:tc>
        <w:tc>
          <w:tcPr>
            <w:tcW w:type="dxa" w:w="5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 a confirmed up-trend above rising averages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BUY zone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Stage 3 — Topping</w:t>
            </w:r>
          </w:p>
        </w:tc>
        <w:tc>
          <w:tcPr>
            <w:tcW w:type="dxa" w:w="5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Up-trend stalling, becoming choppy at the top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Caution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Stage 4 — Declining</w:t>
            </w:r>
          </w:p>
        </w:tc>
        <w:tc>
          <w:tcPr>
            <w:tcW w:type="dxa" w:w="5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 a confirmed down-trend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SELL / avoid</w:t>
            </w:r>
          </w:p>
        </w:tc>
      </w:tr>
    </w:tbl>
    <w:p>
      <w:pPr>
        <w:spacing w:after="120" w:line="276"/>
      </w:pPr>
      <w:r>
        <w:t xml:space="preserve">The score (0–100) blends the technical picture (trend, stage, momentum, strength versus the market) with company fundamentals. The published lists use clear cut-offs: </w:t>
      </w:r>
      <w:r>
        <w:rPr>
          <w:b/>
          <w:bCs/>
        </w:rPr>
        <w:t xml:space="preserve">a stock appears on the BUY list at a score of 70 or higher, and on the SELL list at 60 or higher.</w:t>
      </w:r>
      <w:r>
        <w:t xml:space="preserve"> Higher is stronger. Each buy candidate also comes with a protective stop based on the stock's recent volatility (its Average True Range) and a target price, so the risk and reward are spelled out.</w:t>
      </w:r>
    </w:p>
    <w:p>
      <w:pPr>
        <w:pBdr>
          <w:left w:val="single" w:color="B3261E" w:sz="18" w:space="8"/>
        </w:pBdr>
        <w:shd w:fill="FDECEA" w:val="clear"/>
        <w:spacing w:after="140" w:before="80" w:line="270"/>
        <w:ind w:left="120" w:right="120"/>
      </w:pPr>
      <w:r>
        <w:rPr>
          <w:b/>
          <w:bCs/>
          <w:color w:val="B3261E"/>
        </w:rPr>
        <w:t xml:space="preserve">Note  </w:t>
      </w:r>
      <w:r>
        <w:t xml:space="preserve">This guide explains how to run the tool and read its output. It is not financial advice, and the scores are not buy/sell instructions — they are a disciplined starting point for your own research.</w:t>
      </w:r>
    </w:p>
    <w:p>
      <w:pPr>
        <w:pStyle w:val="Heading1"/>
      </w:pPr>
      <w:bookmarkStart w:name="sec2" w:id="102"/>
      <w:r>
        <w:t xml:space="preserve">2. The four ways to use it</w:t>
      </w:r>
      <w:bookmarkEnd w:id="102"/>
    </w:p>
    <w:p>
      <w:pPr>
        <w:spacing w:after="120" w:line="276"/>
      </w:pPr>
      <w:r>
        <w:t xml:space="preserve">There are four front doors to the same engine. You do not need all of them — pick what fits how involved you want to be. This guide covers setting up and using each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Way in</w:t>
            </w:r>
          </w:p>
        </w:tc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 it suits</w:t>
            </w:r>
          </w:p>
        </w:tc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do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Hosted dashboard (Streamlit Cloud)</w:t>
            </w:r>
          </w:p>
        </w:tc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Anyone who just wants to look at results</w:t>
            </w:r>
          </w:p>
        </w:tc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 a web link; view the latest committed scan. No install.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Local dashboard (Docker)</w:t>
            </w:r>
          </w:p>
        </w:tc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Someone who wants to run scans themselves</w:t>
            </w:r>
          </w:p>
        </w:tc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Run one command, open a local web page, click Run.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Automated daily alerts (GitHub Actions)</w:t>
            </w:r>
          </w:p>
        </w:tc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Hands-off, want it in your inbox</w:t>
            </w:r>
          </w:p>
        </w:tc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Set it up once; results arrive by email/Telegram on a schedule.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Command line / Docker scan</w:t>
            </w:r>
          </w:p>
        </w:tc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Power users, scripting, ad-hoc runs</w:t>
            </w:r>
          </w:p>
        </w:tc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Run the scanner directly with options.</w:t>
            </w:r>
          </w:p>
        </w:tc>
      </w:tr>
    </w:tbl>
    <w:p>
      <w:pPr>
        <w:pBdr>
          <w:left w:val="single" w:color="8A6D00" w:sz="18" w:space="8"/>
        </w:pBdr>
        <w:shd w:fill="FFF8E1" w:val="clear"/>
        <w:spacing w:after="140" w:before="80" w:line="270"/>
        <w:ind w:left="120" w:right="120"/>
      </w:pPr>
      <w:r>
        <w:rPr>
          <w:b/>
          <w:bCs/>
          <w:color w:val="8A6D00"/>
        </w:rPr>
        <w:t xml:space="preserve">Recommended path  </w:t>
      </w:r>
      <w:r>
        <w:t xml:space="preserve">If you are new: start with Section 4 (the 10-minute quick start), then turn on automated alerts (Section 6, Step 7). Deploy the hosted dashboard (Step 8) only if other people need to view results without installing anything.</w:t>
      </w:r>
    </w:p>
    <w:p>
      <w:pPr>
        <w:pStyle w:val="Heading1"/>
      </w:pPr>
      <w:bookmarkStart w:name="sec3" w:id="103"/>
      <w:r>
        <w:t xml:space="preserve">3. Before you start — what you need</w:t>
      </w:r>
      <w:bookmarkEnd w:id="10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need</w:t>
            </w:r>
          </w:p>
        </w:tc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3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GitHub account</w:t>
            </w:r>
          </w:p>
        </w:tc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 copy the project and run the free automation</w:t>
            </w:r>
          </w:p>
        </w:tc>
        <w:tc>
          <w:tcPr>
            <w:tcW w:type="dxa" w:w="3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Free at github.com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Docker Engine 24+</w:t>
            </w:r>
          </w:p>
        </w:tc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Runs the screener in a self-contained box</w:t>
            </w:r>
          </w:p>
        </w:tc>
        <w:tc>
          <w:tcPr>
            <w:tcW w:type="dxa" w:w="3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Docker Desktop on Windows/Mac; Docker CE on Linux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Git</w:t>
            </w:r>
          </w:p>
        </w:tc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 download and update the code</w:t>
            </w:r>
          </w:p>
        </w:tc>
        <w:tc>
          <w:tcPr>
            <w:tcW w:type="dxa" w:w="3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Pre-installed on most Macs/Linux; Git for Windows otherwise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(Optional) Gmail account</w:t>
            </w:r>
          </w:p>
        </w:tc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 receive email alerts</w:t>
            </w:r>
          </w:p>
        </w:tc>
        <w:tc>
          <w:tcPr>
            <w:tcW w:type="dxa" w:w="3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Needs an App Password — see Step 3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(Optional) Telegram</w:t>
            </w:r>
          </w:p>
        </w:tc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 receive phone alerts</w:t>
            </w:r>
          </w:p>
        </w:tc>
        <w:tc>
          <w:tcPr>
            <w:tcW w:type="dxa" w:w="3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Free; uses a bot you create in 2 minutes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(Optional) Python 3.12</w:t>
            </w:r>
          </w:p>
        </w:tc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Only if you want to run without Docker</w:t>
            </w:r>
          </w:p>
        </w:tc>
        <w:tc>
          <w:tcPr>
            <w:tcW w:type="dxa" w:w="3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Docker is the simpler path and is recommended</w:t>
            </w:r>
          </w:p>
        </w:tc>
      </w:tr>
    </w:tbl>
    <w:p>
      <w:pPr>
        <w:pBdr>
          <w:left w:val="single" w:color="2E74B5" w:sz="18" w:space="8"/>
        </w:pBdr>
        <w:shd w:fill="E8F1FB" w:val="clear"/>
        <w:spacing w:after="140" w:before="80" w:line="270"/>
        <w:ind w:left="120" w:right="120"/>
      </w:pPr>
      <w:r>
        <w:rPr>
          <w:b/>
          <w:bCs/>
          <w:color w:val="2E74B5"/>
        </w:rPr>
        <w:t xml:space="preserve">Windows users  </w:t>
      </w:r>
      <w:r>
        <w:t xml:space="preserve">All commands below are shown in the standard (bash) form used by the project docs. On Windows PowerShell two things differ: use Copy-Item instead of cp (e.g. Copy-Item .env.example .env), and write volume mounts as -v "${PWD}/data:/app/data". Everything else is the same.</w:t>
      </w:r>
    </w:p>
    <w:p>
      <w:pPr>
        <w:pStyle w:val="Heading1"/>
      </w:pPr>
      <w:bookmarkStart w:name="sec4" w:id="104"/>
      <w:r>
        <w:t xml:space="preserve">4. Quick start (about 10 minutes)</w:t>
      </w:r>
      <w:bookmarkEnd w:id="104"/>
    </w:p>
    <w:p>
      <w:pPr>
        <w:spacing w:after="120" w:line="276"/>
      </w:pPr>
      <w:r>
        <w:t xml:space="preserve">This is the fastest route from nothing to a working scan on your own machine. The fuller, step-by-step setup (credentials, automation, hosting) is in Section 6.</w:t>
      </w:r>
    </w:p>
    <w:p>
      <w:pPr>
        <w:pStyle w:val="Heading2"/>
      </w:pPr>
      <w:r>
        <w:t xml:space="preserve">Option A — Just view results (no install)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Ask the project owner for the Streamlit Cloud dashboard link.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Open it in a browser. You will see the most recent scheduled scan, with buy/sell tables, scores, and prices.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Use the universe selector and History dropdown to browse. (The biggest universes are view-only here — see Section 7.)</w:t>
      </w:r>
    </w:p>
    <w:p>
      <w:pPr>
        <w:pStyle w:val="Heading2"/>
      </w:pPr>
      <w:r>
        <w:t xml:space="preserve">Option B — Run it yourself locally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Download the code: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https://github.com/csreenath-rgb/mm-rh-stock-screener.git</w:t>
      </w:r>
      <w:r>
        <w:rPr>
          <w:rFonts w:ascii="Consolas" w:cs="Consolas" w:eastAsia="Consolas" w:hAnsi="Consolas"/>
          <w:sz w:val="18"/>
          <w:szCs w:val="18"/>
        </w:rPr>
        <w:br/>
        <w:t xml:space="preserve">cd mm-rh-stock-screener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Create your settings file (you can leave it blank for now — alerts are optional):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Start the dashboard (Docker builds it the first time, which takes a few minutes):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compose up dashboard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Open </w:t>
      </w:r>
      <w:hyperlink w:history="1" r:id="rId3f_ywshtgyuqzbz91udk4">
        <w:r>
          <w:rPr>
            <w:rStyle w:val="Hyperlink"/>
          </w:rPr>
          <w:t xml:space="preserve">http://localhost:8501</w:t>
        </w:r>
      </w:hyperlink>
      <w:r>
        <w:t xml:space="preserve"> in your browser.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In the sidebar, pick </w:t>
      </w:r>
      <w:r>
        <w:rPr>
          <w:b/>
          <w:bCs/>
        </w:rPr>
        <w:t xml:space="preserve">Dow 30</w:t>
      </w:r>
      <w:r>
        <w:t xml:space="preserve"> (it finishes in seconds), then click </w:t>
      </w:r>
      <w:r>
        <w:rPr>
          <w:b/>
          <w:bCs/>
        </w:rPr>
        <w:t xml:space="preserve">▶ Run scan</w:t>
      </w:r>
      <w:r>
        <w:t xml:space="preserve">. Watch the live progress line, then read the buy/sell tables.</w:t>
      </w:r>
    </w:p>
    <w:p>
      <w:pPr>
        <w:pBdr>
          <w:left w:val="single" w:color="8A6D00" w:sz="18" w:space="8"/>
        </w:pBdr>
        <w:shd w:fill="FFF8E1" w:val="clear"/>
        <w:spacing w:after="140" w:before="80" w:line="270"/>
        <w:ind w:left="120" w:right="120"/>
      </w:pPr>
      <w:r>
        <w:rPr>
          <w:b/>
          <w:bCs/>
          <w:color w:val="8A6D00"/>
        </w:rPr>
        <w:t xml:space="preserve">That's it  </w:t>
      </w:r>
      <w:r>
        <w:t xml:space="preserve">You now have a working screener. To get results automatically by email/Telegram without leaving your machine on, continue to Section 6, Step 7.</w:t>
      </w:r>
    </w:p>
    <w:p>
      <w:pPr>
        <w:pStyle w:val="Heading1"/>
      </w:pPr>
      <w:bookmarkStart w:name="sec5" w:id="105"/>
      <w:r>
        <w:t xml:space="preserve">5. How the pieces fit together</w:t>
      </w:r>
      <w:bookmarkEnd w:id="105"/>
    </w:p>
    <w:p>
      <w:pPr>
        <w:spacing w:after="120" w:line="276"/>
      </w:pPr>
      <w:r>
        <w:t xml:space="preserve">Understanding the moving parts makes the setup steps obvious. There is one engine and several ways to trigger it or view its output: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The scanner </w:t>
      </w:r>
      <w:r>
        <w:t xml:space="preserve">(run_optimized_scan.py) is the engine. It fetches data, scores stocks, and writes two result files per run: a human-readable .txt and a structured .json.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Docker </w:t>
      </w:r>
      <w:r>
        <w:t xml:space="preserve">packages the engine and all its dependencies into one box so it runs identically on your laptop, in the cloud, or on a remote server — no 'works on my machine' problems.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GitHub Actions </w:t>
      </w:r>
      <w:r>
        <w:t xml:space="preserve">is the free scheduler. On weekdays it builds the box, runs the scan in the cloud, emails/messages you the results, and saves the latest results back into the project.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The dashboard </w:t>
      </w:r>
      <w:r>
        <w:t xml:space="preserve">(Streamlit) is the web view. Run it locally to launch scans interactively, or host it on Streamlit Cloud as a view-only window onto the latest saved results.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Notifications </w:t>
      </w:r>
      <w:r>
        <w:t xml:space="preserve">(email + Telegram) are sent at the end of a scan, but only if you have provided credentials.</w:t>
      </w:r>
    </w:p>
    <w:p>
      <w:pPr>
        <w:pBdr>
          <w:left w:val="single" w:color="2E74B5" w:sz="18" w:space="8"/>
        </w:pBdr>
        <w:shd w:fill="E8F1FB" w:val="clear"/>
        <w:spacing w:after="140" w:before="80" w:line="270"/>
        <w:ind w:left="120" w:right="120"/>
      </w:pPr>
      <w:r>
        <w:rPr>
          <w:b/>
          <w:bCs/>
          <w:color w:val="2E74B5"/>
        </w:rPr>
        <w:t xml:space="preserve">Where results live  </w:t>
      </w:r>
      <w:r>
        <w:t xml:space="preserve">Every scan writes to the data/daily_scans/ folder: latest_optimized_scan.json (what the dashboard reads), a timestamped copy, and per-universe files like latest_dow.json. Company fundamentals are cached in data/fundamentals_cache/ so repeat runs are fast.</w:t>
      </w:r>
    </w:p>
    <w:p>
      <w:pPr>
        <w:pStyle w:val="Heading1"/>
      </w:pPr>
      <w:bookmarkStart w:name="sec6" w:id="106"/>
      <w:r>
        <w:t xml:space="preserve">6. Full setup, step by step</w:t>
      </w:r>
      <w:bookmarkEnd w:id="106"/>
    </w:p>
    <w:p>
      <w:pPr>
        <w:spacing w:after="120" w:line="276"/>
      </w:pPr>
      <w:r>
        <w:t xml:space="preserve">Follow these in order. Steps 1–6 get the tool running locally; Step 7 turns on hands-off automation; Steps 8–9 are optional hosting and remote-server setups.</w:t>
      </w:r>
    </w:p>
    <w:p>
      <w:pPr>
        <w:pStyle w:val="Heading2"/>
      </w:pPr>
      <w:r>
        <w:t xml:space="preserve">Step 1 — Get the code</w:t>
      </w:r>
    </w:p>
    <w:p>
      <w:pPr>
        <w:spacing w:after="120" w:line="276"/>
      </w:pPr>
      <w:r>
        <w:t xml:space="preserve">If you want your own automated alerts, first </w:t>
      </w:r>
      <w:r>
        <w:rPr>
          <w:b/>
          <w:bCs/>
        </w:rPr>
        <w:t xml:space="preserve">fork</w:t>
      </w:r>
      <w:r>
        <w:t xml:space="preserve"> the repository on GitHub (the Fork button, top-right of the repo page) so you get your own copy that can run GitHub Actions. Then clone it (replace YOUR-USERNAME if you forked):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https://github.com/csreenath-rgb/mm-rh-stock-screener.git</w:t>
      </w:r>
      <w:r>
        <w:rPr>
          <w:rFonts w:ascii="Consolas" w:cs="Consolas" w:eastAsia="Consolas" w:hAnsi="Consolas"/>
          <w:sz w:val="18"/>
          <w:szCs w:val="18"/>
        </w:rPr>
        <w:br/>
        <w:t xml:space="preserve">cd mm-rh-stock-screener</w:t>
      </w:r>
    </w:p>
    <w:p>
      <w:pPr>
        <w:pStyle w:val="Heading2"/>
      </w:pPr>
      <w:r>
        <w:t xml:space="preserve">Step 2 — Install Docker</w:t>
      </w:r>
    </w:p>
    <w:p>
      <w:pPr>
        <w:spacing w:after="120" w:line="276"/>
      </w:pPr>
      <w:r>
        <w:t xml:space="preserve">Install </w:t>
      </w:r>
      <w:hyperlink w:history="1" r:id="rIdjjzzpc4q0xzg8ivn4gvoe">
        <w:r>
          <w:rPr>
            <w:rStyle w:val="Hyperlink"/>
          </w:rPr>
          <w:t xml:space="preserve">Docker Desktop</w:t>
        </w:r>
      </w:hyperlink>
      <w:r>
        <w:t xml:space="preserve"> (Windows/Mac) or Docker CE (Linux). Confirm it works: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--version        # expect 24.x or newer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version</w:t>
      </w:r>
    </w:p>
    <w:p>
      <w:pPr>
        <w:pStyle w:val="Heading2"/>
      </w:pPr>
      <w:r>
        <w:t xml:space="preserve">Step 3 — Configure credentials (optional but recommended)</w:t>
      </w:r>
    </w:p>
    <w:p>
      <w:pPr>
        <w:spacing w:after="120" w:line="276"/>
      </w:pPr>
      <w:r>
        <w:t xml:space="preserve">Copy the template to a real settings file. This file is private and is never committed to GitHub.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cp .env.example .env        # PowerShell: Copy-Item .env.example .env</w:t>
      </w:r>
    </w:p>
    <w:p>
      <w:pPr>
        <w:spacing w:after="120" w:line="276"/>
      </w:pPr>
      <w:r>
        <w:t xml:space="preserve">Then edit .env. You can configure email, Telegram, both, or neither — any channel left blank is simply skipped.</w:t>
      </w:r>
    </w:p>
    <w:p>
      <w:pPr>
        <w:pStyle w:val="Heading3"/>
      </w:pPr>
      <w:r>
        <w:t xml:space="preserve">Email (Gmail)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t xml:space="preserve">Go to your Google Account → Security and turn on </w:t>
      </w:r>
      <w:r>
        <w:rPr>
          <w:b/>
          <w:bCs/>
        </w:rPr>
        <w:t xml:space="preserve">2-Step Verification</w:t>
      </w:r>
      <w:r>
        <w:t xml:space="preserve"> (required for the next step).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t xml:space="preserve">Open </w:t>
      </w:r>
      <w:r>
        <w:rPr>
          <w:b/>
          <w:bCs/>
        </w:rPr>
        <w:t xml:space="preserve">App passwords</w:t>
      </w:r>
      <w:r>
        <w:t xml:space="preserve">, generate one for 'Mail', and copy the 16-character password.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t xml:space="preserve">Put these values in .env: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EMAIL_FROM=your-email@gmail.com</w:t>
      </w:r>
      <w:r>
        <w:rPr>
          <w:rFonts w:ascii="Consolas" w:cs="Consolas" w:eastAsia="Consolas" w:hAnsi="Consolas"/>
          <w:sz w:val="18"/>
          <w:szCs w:val="18"/>
        </w:rPr>
        <w:br/>
        <w:t xml:space="preserve">EMAIL_PASSWORD=your-16-char-app-password</w:t>
      </w:r>
      <w:r>
        <w:rPr>
          <w:rFonts w:ascii="Consolas" w:cs="Consolas" w:eastAsia="Consolas" w:hAnsi="Consolas"/>
          <w:sz w:val="18"/>
          <w:szCs w:val="18"/>
        </w:rPr>
        <w:br/>
        <w:t xml:space="preserve">EMAIL_TO=recipient@example.com</w:t>
      </w:r>
      <w:r>
        <w:rPr>
          <w:rFonts w:ascii="Consolas" w:cs="Consolas" w:eastAsia="Consolas" w:hAnsi="Consolas"/>
          <w:sz w:val="18"/>
          <w:szCs w:val="18"/>
        </w:rPr>
        <w:br/>
        <w:t xml:space="preserve">EMAIL_SMTP_SERVER=smtp.gmail.com</w:t>
      </w:r>
      <w:r>
        <w:rPr>
          <w:rFonts w:ascii="Consolas" w:cs="Consolas" w:eastAsia="Consolas" w:hAnsi="Consolas"/>
          <w:sz w:val="18"/>
          <w:szCs w:val="18"/>
        </w:rPr>
        <w:br/>
        <w:t xml:space="preserve">EMAIL_SMTP_PORT=587</w:t>
      </w:r>
    </w:p>
    <w:p>
      <w:pPr>
        <w:pBdr>
          <w:left w:val="single" w:color="B3261E" w:sz="18" w:space="8"/>
        </w:pBdr>
        <w:shd w:fill="FDECEA" w:val="clear"/>
        <w:spacing w:after="140" w:before="80" w:line="270"/>
        <w:ind w:left="120" w:right="120"/>
      </w:pPr>
      <w:r>
        <w:rPr>
          <w:b/>
          <w:bCs/>
          <w:color w:val="B3261E"/>
        </w:rPr>
        <w:t xml:space="preserve">Important  </w:t>
      </w:r>
      <w:r>
        <w:t xml:space="preserve">Your normal Gmail password will NOT work over email (SMTP). You must use the 16-character App Password. This is the single most common email setup mistake.</w:t>
      </w:r>
    </w:p>
    <w:p>
      <w:pPr>
        <w:pStyle w:val="Heading3"/>
      </w:pPr>
      <w:r>
        <w:t xml:space="preserve">Telegram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t xml:space="preserve">In Telegram, message </w:t>
      </w:r>
      <w:r>
        <w:rPr>
          <w:b/>
          <w:bCs/>
        </w:rPr>
        <w:t xml:space="preserve">@BotFather</w:t>
      </w:r>
      <w:r>
        <w:t xml:space="preserve">, send /newbot, and follow the prompts. It replies with a token like 123456789:AA…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t xml:space="preserve">Send any message (e.g. 'hi') to your new bot so it is allowed to message you back.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t xml:space="preserve">Visit https://api.telegram.org/bot&lt;YOUR_TOKEN&gt;/getUpdates and find "chat":{"id":…} — that number is your chat id.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t xml:space="preserve">Put both in .env: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TELEGRAM_BOT_TOKEN=123456789:AAExampleTokenString</w:t>
      </w:r>
      <w:r>
        <w:rPr>
          <w:rFonts w:ascii="Consolas" w:cs="Consolas" w:eastAsia="Consolas" w:hAnsi="Consolas"/>
          <w:sz w:val="18"/>
          <w:szCs w:val="18"/>
        </w:rPr>
        <w:br/>
        <w:t xml:space="preserve">TELEGRAM_CHAT_ID=123456789</w:t>
      </w:r>
    </w:p>
    <w:p>
      <w:pPr>
        <w:pStyle w:val="Heading2"/>
      </w:pPr>
      <w:r>
        <w:t xml:space="preserve">Step 4 — Test your notifications</w:t>
      </w:r>
    </w:p>
    <w:p>
      <w:pPr>
        <w:spacing w:after="120" w:line="276"/>
      </w:pPr>
      <w:r>
        <w:t xml:space="preserve">Confirm the credentials work before running a full scan. This sends a test message (and a small attachment) without scanning anything: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compose run --rm notify-test</w:t>
      </w:r>
      <w:r>
        <w:rPr>
          <w:rFonts w:ascii="Consolas" w:cs="Consolas" w:eastAsia="Consolas" w:hAnsi="Consolas"/>
          <w:sz w:val="18"/>
          <w:szCs w:val="18"/>
        </w:rPr>
        <w:br/>
        <w:t xml:space="preserve"># or, without Docker:  python scripts/test_notifications.py</w:t>
      </w:r>
    </w:p>
    <w:p>
      <w:pPr>
        <w:spacing w:after="120" w:line="276"/>
      </w:pPr>
      <w:r>
        <w:t xml:space="preserve">You should receive a test email and/or a Telegram message. If not, see Troubleshooting (Section 9).</w:t>
      </w:r>
    </w:p>
    <w:p>
      <w:pPr>
        <w:pStyle w:val="Heading2"/>
      </w:pPr>
      <w:r>
        <w:t xml:space="preserve">Step 5 — Build and smoke-test the container</w:t>
      </w:r>
    </w:p>
    <w:p>
      <w:pPr>
        <w:spacing w:after="120" w:line="276"/>
      </w:pPr>
      <w:r>
        <w:t xml:space="preserve">Build the image once, then run a fast 100-stock test (no notifications) to confirm the engine works end to end: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compose build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run --rm test</w:t>
      </w:r>
    </w:p>
    <w:p>
      <w:pPr>
        <w:pStyle w:val="Heading2"/>
      </w:pPr>
      <w:r>
        <w:t xml:space="preserve">Step 6 — Run the local dashboard</w:t>
      </w:r>
    </w:p>
    <w:p>
      <w:pPr>
        <w:spacing w:after="120" w:line="276"/>
      </w:pPr>
      <w:r>
        <w:t xml:space="preserve">Launch the interactive web dashboard: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compose up dashboard      # then open http://localhost:8501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Without Docker:</w:t>
      </w:r>
      <w:r>
        <w:rPr>
          <w:rFonts w:ascii="Consolas" w:cs="Consolas" w:eastAsia="Consolas" w:hAnsi="Consolas"/>
          <w:sz w:val="18"/>
          <w:szCs w:val="18"/>
        </w:rPr>
        <w:br/>
        <w:t xml:space="preserve">pip install -r requirements-dashboard.txt</w:t>
      </w:r>
      <w:r>
        <w:rPr>
          <w:rFonts w:ascii="Consolas" w:cs="Consolas" w:eastAsia="Consolas" w:hAnsi="Consolas"/>
          <w:sz w:val="18"/>
          <w:szCs w:val="18"/>
        </w:rPr>
        <w:br/>
        <w:t xml:space="preserve">streamlit run dashboard/app.py</w:t>
      </w:r>
    </w:p>
    <w:p>
      <w:pPr>
        <w:spacing w:after="120" w:line="276"/>
      </w:pPr>
      <w:r>
        <w:t xml:space="preserve">Pick a universe, click </w:t>
      </w:r>
      <w:r>
        <w:rPr>
          <w:b/>
          <w:bCs/>
        </w:rPr>
        <w:t xml:space="preserve">▶ Run scan</w:t>
      </w:r>
      <w:r>
        <w:t xml:space="preserve">, and watch the live progress. See Section 7 for how to read everything.</w:t>
      </w:r>
    </w:p>
    <w:p>
      <w:pPr>
        <w:pStyle w:val="Heading2"/>
      </w:pPr>
      <w:r>
        <w:t xml:space="preserve">Step 7 — Turn on automated daily alerts (GitHub Actions)</w:t>
      </w:r>
    </w:p>
    <w:p>
      <w:pPr>
        <w:spacing w:after="120" w:line="276"/>
      </w:pPr>
      <w:r>
        <w:t xml:space="preserve">This is the hands-off path: GitHub runs the scan in the cloud on a schedule and sends you the results, even when your computer is off. It is free.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t xml:space="preserve">Push your copy of the code to your GitHub fork (if you have not already).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t xml:space="preserve">In your repository, go to </w:t>
      </w:r>
      <w:r>
        <w:rPr>
          <w:b/>
          <w:bCs/>
        </w:rPr>
        <w:t xml:space="preserve">Settings → Secrets and variables → Actions</w:t>
      </w:r>
      <w:r>
        <w:t xml:space="preserve">, and add the secrets below (these are the encrypted equivalents of your .env values).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4960"/>
      </w:tblGrid>
      <w:tr>
        <w:trPr>
          <w:tblHeader/>
        </w:trP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Secret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EMAIL_FROM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For email</w:t>
            </w:r>
          </w:p>
        </w:tc>
        <w:tc>
          <w:tcPr>
            <w:tcW w:type="dxa" w:w="4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Gmail sender address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EMAIL_PASSWORD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For email</w:t>
            </w:r>
          </w:p>
        </w:tc>
        <w:tc>
          <w:tcPr>
            <w:tcW w:type="dxa" w:w="4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Gmail App Password (not your login password)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EMAIL_TO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For email</w:t>
            </w:r>
          </w:p>
        </w:tc>
        <w:tc>
          <w:tcPr>
            <w:tcW w:type="dxa" w:w="4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Recipient address(es), comma-separated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EMAIL_SMTP_SERVER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Defaults to smtp.gmail.com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EMAIL_SMTP_PORT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Defaults to 587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TELEGRAM_BOT_TOKEN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For Telegram</w:t>
            </w:r>
          </w:p>
        </w:tc>
        <w:tc>
          <w:tcPr>
            <w:tcW w:type="dxa" w:w="4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Bot token from @BotFather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TELEGRAM_CHAT_ID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For Telegram</w:t>
            </w:r>
          </w:p>
        </w:tc>
        <w:tc>
          <w:tcPr>
            <w:tcW w:type="dxa" w:w="4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Your numeric chat id</w:t>
            </w:r>
          </w:p>
        </w:tc>
      </w:tr>
    </w:tbl>
    <w:p>
      <w:pPr>
        <w:pBdr>
          <w:left w:val="single" w:color="2E74B5" w:sz="18" w:space="8"/>
        </w:pBdr>
        <w:shd w:fill="E8F1FB" w:val="clear"/>
        <w:spacing w:after="140" w:before="80" w:line="270"/>
        <w:ind w:left="120" w:right="120"/>
      </w:pPr>
      <w:r>
        <w:rPr>
          <w:b/>
          <w:bCs/>
          <w:color w:val="2E74B5"/>
        </w:rPr>
        <w:t xml:space="preserve">No registry secret needed  </w:t>
      </w:r>
      <w:r>
        <w:t xml:space="preserve">The workflow publishes its Docker image using GitHub's built-in token, so you do NOT need to create any GHCR/registry secret.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t xml:space="preserve">Run it manually the first time: go to the </w:t>
      </w:r>
      <w:r>
        <w:rPr>
          <w:b/>
          <w:bCs/>
        </w:rPr>
        <w:t xml:space="preserve">Actions</w:t>
      </w:r>
      <w:r>
        <w:t xml:space="preserve"> tab → </w:t>
      </w:r>
      <w:r>
        <w:rPr>
          <w:b/>
          <w:bCs/>
        </w:rPr>
        <w:t xml:space="preserve">Daily Stock Screening (Git-Based Storage)</w:t>
      </w:r>
      <w:r>
        <w:t xml:space="preserve"> → </w:t>
      </w:r>
      <w:r>
        <w:rPr>
          <w:b/>
          <w:bCs/>
        </w:rPr>
        <w:t xml:space="preserve">Run workflow</w:t>
      </w:r>
      <w:r>
        <w:t xml:space="preserve">. You can choose the universe (all / sp500 / nasdaq100 / dow / russell1000) and whether to force a full fundamentals refresh.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t xml:space="preserve">The schedule is set in .github/workflows/daily_screening_git_storage.yml. The default runs 7am US Eastern on weekdays. To change it, edit the cron line (cron uses UTC time):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on:</w:t>
      </w:r>
      <w:r>
        <w:rPr>
          <w:rFonts w:ascii="Consolas" w:cs="Consolas" w:eastAsia="Consolas" w:hAnsi="Consolas"/>
          <w:sz w:val="18"/>
          <w:szCs w:val="18"/>
        </w:rPr>
        <w:br/>
        <w:t xml:space="preserve">  schedule:</w:t>
      </w:r>
      <w:r>
        <w:rPr>
          <w:rFonts w:ascii="Consolas" w:cs="Consolas" w:eastAsia="Consolas" w:hAnsi="Consolas"/>
          <w:sz w:val="18"/>
          <w:szCs w:val="18"/>
        </w:rPr>
        <w:br/>
        <w:t xml:space="preserve">    - cron: '0 12 * * 1-5'   # 12:00 UTC = 7am EST, Mon-Fri</w:t>
      </w:r>
    </w:p>
    <w:p>
      <w:pPr>
        <w:pBdr>
          <w:left w:val="single" w:color="8A6D00" w:sz="18" w:space="8"/>
        </w:pBdr>
        <w:shd w:fill="FFF8E1" w:val="clear"/>
        <w:spacing w:after="140" w:before="80" w:line="270"/>
        <w:ind w:left="120" w:right="120"/>
      </w:pPr>
      <w:r>
        <w:rPr>
          <w:b/>
          <w:bCs/>
          <w:color w:val="8A6D00"/>
        </w:rPr>
        <w:t xml:space="preserve">First run takes a while  </w:t>
      </w:r>
      <w:r>
        <w:t xml:space="preserve">The very first scheduled/manual run builds the Docker image and scans ~3,800 stocks, so expect roughly 20–40 minutes. Later runs are faster because fundamentals are cached. Results are emailed/messaged, saved back to the repo, and uploaded as a downloadable artifact.</w:t>
      </w:r>
    </w:p>
    <w:p>
      <w:pPr>
        <w:pStyle w:val="Heading2"/>
      </w:pPr>
      <w:r>
        <w:t xml:space="preserve">Step 8 — (Optional) Host the dashboard on Streamlit Cloud</w:t>
      </w:r>
    </w:p>
    <w:p>
      <w:pPr>
        <w:spacing w:after="120" w:line="276"/>
      </w:pPr>
      <w:r>
        <w:t xml:space="preserve">This gives non-technical teammates a web link to view results, with nothing to install. Go to </w:t>
      </w:r>
      <w:hyperlink w:history="1" r:id="rIdq0i9octtjj28gnyvzjh6m">
        <w:r>
          <w:rPr>
            <w:rStyle w:val="Hyperlink"/>
          </w:rPr>
          <w:t xml:space="preserve">share.streamlit.io</w:t>
        </w:r>
      </w:hyperlink>
      <w:r>
        <w:t xml:space="preserve">, connect your GitHub repository, and set the entry point to dashboard/app.py.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Dependencies: </w:t>
      </w:r>
      <w:r>
        <w:t xml:space="preserve">Cloud automatically uses dashboard/requirements.txt (the file next to the entry point), so you do not configure packages by hand.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It is a viewer, not a scanner. </w:t>
      </w:r>
      <w:r>
        <w:t xml:space="preserve">The free tier has limited memory (~1 GB) and a shared internet address that the data provider rate-limits, so live scans are unreliable there. Treat the hosted dashboard as a window onto the latest results that the scheduled job has already committed.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After you change dashboard code, </w:t>
      </w:r>
      <w:r>
        <w:t xml:space="preserve">reboot the app from the Streamlit Cloud menu so it picks up the new version.</w:t>
      </w:r>
    </w:p>
    <w:p>
      <w:pPr>
        <w:pStyle w:val="Heading2"/>
      </w:pPr>
      <w:r>
        <w:t xml:space="preserve">Step 9 — (Optional) Run on a remote server via the published image</w:t>
      </w:r>
    </w:p>
    <w:p>
      <w:pPr>
        <w:spacing w:after="120" w:line="276"/>
      </w:pPr>
      <w:r>
        <w:t xml:space="preserve">Because the automation publishes the Docker image to GitHub's Container Registry, a remote box (e.g. a home server) can pull and run the exact same image without building anything: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# One-time login (use a GitHub token with read:packages)</w:t>
      </w:r>
      <w:r>
        <w:rPr>
          <w:rFonts w:ascii="Consolas" w:cs="Consolas" w:eastAsia="Consolas" w:hAnsi="Consolas"/>
          <w:sz w:val="18"/>
          <w:szCs w:val="18"/>
        </w:rPr>
        <w:br/>
        <w:t xml:space="preserve">echo "$GHCR_TOKEN" | docker login ghcr.io -u &lt;your-username&gt; --password-stdin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export IMAGE=ghcr.io/csreenath-rgb/mm-rh-stock-screener:latest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pull "$IMAGE"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run --rm --env-file .env -v "$PWD/data:/app/data" "$IMAGE" --conservative --git-storage</w:t>
      </w:r>
    </w:p>
    <w:p>
      <w:pPr>
        <w:pStyle w:val="Heading1"/>
      </w:pPr>
      <w:bookmarkStart w:name="sec7" w:id="107"/>
      <w:r>
        <w:t xml:space="preserve">7. Using it day to day</w:t>
      </w:r>
      <w:bookmarkEnd w:id="107"/>
    </w:p>
    <w:p>
      <w:pPr>
        <w:pStyle w:val="Heading2"/>
      </w:pPr>
      <w:r>
        <w:t xml:space="preserve">Using the dashboard</w:t>
      </w:r>
    </w:p>
    <w:p>
      <w:pPr>
        <w:spacing w:after="120" w:line="276"/>
      </w:pPr>
      <w:r>
        <w:t xml:space="preserve">In the left sidebar you control the scan; the main panel shows results.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Universe: </w:t>
      </w:r>
      <w:r>
        <w:t xml:space="preserve">which set of stocks to scan — S&amp;P 500, Nasdaq-100, Dow 30, All US stocks (cached), Russell 1000 (cached), or a Custom list you type in.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Scan speed: </w:t>
      </w:r>
      <w:r>
        <w:t xml:space="preserve">Conservative (safe, slower), Default, or Aggressive (faster but may hit data rate-limits).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Advanced: </w:t>
      </w:r>
      <w:r>
        <w:t xml:space="preserve">minimum price and volume filters; a toggle to send email/Telegram alerts for this run (off by default); and 'Allow heavy scans' (off by default) which unlocks the big universes on a high-memory machine.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▶ Run scan: </w:t>
      </w:r>
      <w:r>
        <w:t xml:space="preserve">starts the scan. A live progress line (⏳ Progress: 42/503 … with a rate and time estimate) updates as it works, so a long run never looks frozen.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History: </w:t>
      </w:r>
      <w:r>
        <w:t xml:space="preserve">re-open any previous scan from the dropdown.</w:t>
      </w:r>
    </w:p>
    <w:p>
      <w:pPr>
        <w:spacing w:after="120" w:line="276"/>
      </w:pPr>
      <w:r>
        <w:t xml:space="preserve">Results show summary metrics (how many analyzed, buy count, sell count, how many had no fundamentals, error rate), the market regime (the S&amp;P 500's stage and the percentage of the universe in Stage 2), and two ranked tables — Buy signals and Sell signals — each with the score, current price, and target price.</w:t>
      </w:r>
    </w:p>
    <w:p>
      <w:pPr>
        <w:pStyle w:val="Heading2"/>
      </w:pPr>
      <w:r>
        <w:t xml:space="preserve">Reading email / Telegram alerts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Alerts fire automatically at the end of a scheduled scan, only if credentials are set. Each channel is independent — if email fails, Telegram still sends, and the scan still finishes.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You get a short summary plus the full report. On Telegram, long messages are split automatically and the complete report always arrives as an attached .txt file.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Control the summary length with --notify-top-n (default: top 10 per side), or skip alerts for a run with --no-notify.</w:t>
      </w:r>
    </w:p>
    <w:p>
      <w:pPr>
        <w:pStyle w:val="Heading2"/>
      </w:pPr>
      <w:r>
        <w:t xml:space="preserve">Running ad-hoc scans from the command line</w:t>
      </w:r>
    </w:p>
    <w:p>
      <w:pPr>
        <w:spacing w:after="120" w:line="276"/>
      </w:pPr>
      <w:r>
        <w:t xml:space="preserve">For quick, specific scans (a single index or your own watchlist):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# A focused index scan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run_optimized_scan.py --universe dow --git-storage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Your own watchlist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run_optimized_scan.py --universe custom --tickers "AAPL,MSFT,NVDA" --git-storage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run_optimized_scan.py --universe custom --tickers-file watchlist.txt --git-storage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Quick 100-stock test, no alerts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run_optimized_scan.py --test-mode --git-storage --no-notify</w:t>
      </w:r>
    </w:p>
    <w:p>
      <w:pPr>
        <w:pBdr>
          <w:left w:val="single" w:color="2E74B5" w:sz="18" w:space="8"/>
        </w:pBdr>
        <w:shd w:fill="E8F1FB" w:val="clear"/>
        <w:spacing w:after="140" w:before="80" w:line="270"/>
        <w:ind w:left="120" w:right="120"/>
      </w:pPr>
      <w:r>
        <w:rPr>
          <w:b/>
          <w:bCs/>
          <w:color w:val="2E74B5"/>
        </w:rPr>
        <w:t xml:space="preserve">If you see a 'no module named pandas' error  </w:t>
      </w:r>
      <w:r>
        <w:t xml:space="preserve">Your plain local Python does not have the project's libraries. Run scans through Docker (docker compose run --rm screener) or the dashboard's container instead — they include everything. The full flag list is in the Appendix.</w:t>
      </w:r>
    </w:p>
    <w:p>
      <w:pPr>
        <w:pStyle w:val="Heading2"/>
      </w:pPr>
      <w:r>
        <w:t xml:space="preserve">Making sense of the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see</w:t>
            </w:r>
          </w:p>
        </w:tc>
        <w:tc>
          <w:tcPr>
            <w:tcW w:type="dxa" w:w="61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 means</w:t>
            </w:r>
          </w:p>
        </w:tc>
      </w:tr>
      <w:tr>
        <w:tc>
          <w:tcPr>
            <w:tcW w:type="dxa" w:w="32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Score 70–100 (Buy) / 60–100 (Sell)</w:t>
            </w:r>
          </w:p>
        </w:tc>
        <w:tc>
          <w:tcPr>
            <w:tcW w:type="dxa" w:w="61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Strength of the signal on a 0–100 scale; higher is stronger.</w:t>
            </w:r>
          </w:p>
        </w:tc>
      </w:tr>
      <w:tr>
        <w:tc>
          <w:tcPr>
            <w:tcW w:type="dxa" w:w="32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Stage / phase</w:t>
            </w:r>
          </w:p>
        </w:tc>
        <w:tc>
          <w:tcPr>
            <w:tcW w:type="dxa" w:w="61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Where the stock is in its cycle. Stage 2 = up-trend (buy zone); Stage 4 = down-trend (sell zone).</w:t>
            </w:r>
          </w:p>
        </w:tc>
      </w:tr>
      <w:tr>
        <w:tc>
          <w:tcPr>
            <w:tcW w:type="dxa" w:w="32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Current price</w:t>
            </w:r>
          </w:p>
        </w:tc>
        <w:tc>
          <w:tcPr>
            <w:tcW w:type="dxa" w:w="61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The latest price at scan time.</w:t>
            </w:r>
          </w:p>
        </w:tc>
      </w:tr>
      <w:tr>
        <w:tc>
          <w:tcPr>
            <w:tcW w:type="dxa" w:w="32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Target price</w:t>
            </w:r>
          </w:p>
        </w:tc>
        <w:tc>
          <w:tcPr>
            <w:tcW w:type="dxa" w:w="61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reward objective for a buy candidate.</w:t>
            </w:r>
          </w:p>
        </w:tc>
      </w:tr>
      <w:tr>
        <w:tc>
          <w:tcPr>
            <w:tcW w:type="dxa" w:w="32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Stop (ATR-based)</w:t>
            </w:r>
          </w:p>
        </w:tc>
        <w:tc>
          <w:tcPr>
            <w:tcW w:type="dxa" w:w="61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protective exit level derived from the stock's recent volatility.</w:t>
            </w:r>
          </w:p>
        </w:tc>
      </w:tr>
      <w:tr>
        <w:tc>
          <w:tcPr>
            <w:tcW w:type="dxa" w:w="32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Relative strength</w:t>
            </w:r>
          </w:p>
        </w:tc>
        <w:tc>
          <w:tcPr>
            <w:tcW w:type="dxa" w:w="61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How the stock is performing versus the S&amp;P 500.</w:t>
            </w:r>
          </w:p>
        </w:tc>
      </w:tr>
      <w:tr>
        <w:tc>
          <w:tcPr>
            <w:tcW w:type="dxa" w:w="32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Market regime / breadth</w:t>
            </w:r>
          </w:p>
        </w:tc>
        <w:tc>
          <w:tcPr>
            <w:tcW w:type="dxa" w:w="61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The S&amp;P 500's own stage, and what share of the universe is in Stage 2 — context for how friendly the overall market is.</w:t>
            </w:r>
          </w:p>
        </w:tc>
      </w:tr>
      <w:tr>
        <w:tc>
          <w:tcPr>
            <w:tcW w:type="dxa" w:w="32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Fundamentals N/A</w:t>
            </w:r>
          </w:p>
        </w:tc>
        <w:tc>
          <w:tcPr>
            <w:tcW w:type="dxa" w:w="61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Company fundamentals could not be fetched; the technical signal still stands.</w:t>
            </w:r>
          </w:p>
        </w:tc>
      </w:tr>
    </w:tbl>
    <w:p>
      <w:pPr>
        <w:pStyle w:val="Heading1"/>
      </w:pPr>
      <w:bookmarkStart w:name="sec8" w:id="108"/>
      <w:r>
        <w:t xml:space="preserve">8. Keeping it healthy (maintenance)</w:t>
      </w:r>
      <w:bookmarkEnd w:id="108"/>
    </w:p>
    <w:p>
      <w:pPr>
        <w:pStyle w:val="Heading2"/>
      </w:pPr>
      <w:r>
        <w:t xml:space="preserve">Refreshing the index lists</w:t>
      </w:r>
    </w:p>
    <w:p>
      <w:pPr>
        <w:spacing w:after="120" w:line="276"/>
      </w:pPr>
      <w:r>
        <w:t xml:space="preserve">The S&amp;P 500, Nasdaq-100, and Dow lists are stored as CSV files and occasionally change. Refresh them on a networked machine, then commit the updated files:</w:t>
      </w:r>
    </w:p>
    <w:p>
      <w:pPr>
        <w:pBdr>
          <w:left w:val="single" w:color="2E74B5" w:sz="18" w:space="8"/>
        </w:pBdr>
        <w:shd w:fill="F5F6F8" w:val="clear"/>
        <w:spacing w:after="140" w:before="8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python scripts/refresh_universes.py</w:t>
      </w:r>
    </w:p>
    <w:p>
      <w:pPr>
        <w:spacing w:after="120" w:line="276"/>
      </w:pPr>
      <w:r>
        <w:t xml:space="preserve">It validates the counts (about 500 / 100 / 30) before overwriting, so a bad download cannot corrupt your lists. There is also a manual GitHub Actions workflow that does this in the cloud.</w:t>
      </w:r>
    </w:p>
    <w:p>
      <w:pPr>
        <w:pStyle w:val="Heading2"/>
      </w:pPr>
      <w:r>
        <w:t xml:space="preserve">Refreshing Russell 1000 (a manual step)</w:t>
      </w:r>
    </w:p>
    <w:p>
      <w:pPr>
        <w:spacing w:after="120" w:line="276"/>
      </w:pPr>
      <w:r>
        <w:t xml:space="preserve">The Russell 1000 list comes from the iShares IWB ETF holdings file, which blocks automated downloads. About once a year (when the index reconstitutes):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t xml:space="preserve">Open the iShares IWB page and click </w:t>
      </w:r>
      <w:r>
        <w:rPr>
          <w:b/>
          <w:bCs/>
        </w:rPr>
        <w:t xml:space="preserve">Download Holdings</w:t>
      </w:r>
      <w:r>
        <w:t xml:space="preserve"> to get IWB_holdings.csv.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t xml:space="preserve">Save it as data/universes/IWB_holdings.csv.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t xml:space="preserve">Run python scripts/refresh_universes.py — it converts that file into russell1000.csv (fixing a few share-class tickers like BRKB → BRK-B automatically).</w:t>
      </w:r>
    </w:p>
    <w:p>
      <w:pPr>
        <w:pStyle w:val="Heading2"/>
      </w:pPr>
      <w:r>
        <w:t xml:space="preserve">Changing the schedule, retention, and storage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Schedule: </w:t>
      </w:r>
      <w:r>
        <w:t xml:space="preserve">edit the cron line in .github/workflows/daily_screening_git_storage.yml (remember it is in UTC).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Report retention: </w:t>
      </w:r>
      <w:r>
        <w:t xml:space="preserve">the scanner keeps the newest 30 reports in data/daily_scans/ by default; change with --keep-reports N.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Result files: </w:t>
      </w:r>
      <w:r>
        <w:t xml:space="preserve">the scheduled job commits the latest per-universe results (latest_*.json) so the hosted dashboard always shows fresh numbers. Your own local scan outputs stay on your machine and should be left untracked.</w:t>
      </w:r>
    </w:p>
    <w:p>
      <w:pPr>
        <w:pStyle w:val="Heading1"/>
      </w:pPr>
      <w:bookmarkStart w:name="sec9" w:id="109"/>
      <w:r>
        <w:t xml:space="preserve">9. Troubleshooting</w:t>
      </w:r>
      <w:bookmarkEnd w:id="10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Email not sending</w:t>
            </w:r>
          </w:p>
        </w:tc>
        <w:tc>
          <w:tcPr>
            <w:tcW w:type="dxa" w:w="63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Use a Gmail App Password (requires 2-Step Verification), not your normal password. Check a firewall isn't blocking port 587.</w:t>
            </w:r>
          </w:p>
        </w:tc>
      </w:tr>
      <w:tr>
        <w:tc>
          <w:tcPr>
            <w:tcW w:type="dxa" w:w="3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Telegram: 401 / 'chat not found'</w:t>
            </w:r>
          </w:p>
        </w:tc>
        <w:tc>
          <w:tcPr>
            <w:tcW w:type="dxa" w:w="63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Re-check the token and chat id, and make sure you messaged the bot first so it can reach you.</w:t>
            </w:r>
          </w:p>
        </w:tc>
      </w:tr>
      <w:tr>
        <w:tc>
          <w:tcPr>
            <w:tcW w:type="dxa" w:w="3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GitHub Actions run fails</w:t>
            </w:r>
          </w:p>
        </w:tc>
        <w:tc>
          <w:tcPr>
            <w:tcW w:type="dxa" w:w="63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Confirm the secrets are set (Settings → Secrets and variables → Actions). 'Wrong time'? cron is in UTC — convert from your local time.</w:t>
            </w:r>
          </w:p>
        </w:tc>
      </w:tr>
      <w:tr>
        <w:tc>
          <w:tcPr>
            <w:tcW w:type="dxa" w:w="3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Dashboard 'Run scan' is greyed out</w:t>
            </w:r>
          </w:p>
        </w:tc>
        <w:tc>
          <w:tcPr>
            <w:tcW w:type="dxa" w:w="63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You picked a cached-only universe (All / Russell 1000). On a high-memory machine, tick Advanced → 'Allow heavy scans'.</w:t>
            </w:r>
          </w:p>
        </w:tc>
      </w:tr>
      <w:tr>
        <w:tc>
          <w:tcPr>
            <w:tcW w:type="dxa" w:w="3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Hosted dashboard didn't pick up a code change</w:t>
            </w:r>
          </w:p>
        </w:tc>
        <w:tc>
          <w:tcPr>
            <w:tcW w:type="dxa" w:w="63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Reboot the app from the Streamlit Cloud menu — it caches the old version until rebooted.</w:t>
            </w:r>
          </w:p>
        </w:tc>
      </w:tr>
      <w:tr>
        <w:tc>
          <w:tcPr>
            <w:tcW w:type="dxa" w:w="3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Hosted dashboard shows rate-limit / 429 errors</w:t>
            </w:r>
          </w:p>
        </w:tc>
        <w:tc>
          <w:tcPr>
            <w:tcW w:type="dxa" w:w="63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The free Cloud host shares an internet address the data provider throttles. Use Cloud to view committed results; run live scans locally.</w:t>
            </w:r>
          </w:p>
        </w:tc>
      </w:tr>
      <w:tr>
        <w:tc>
          <w:tcPr>
            <w:tcW w:type="dxa" w:w="3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report shows no prices</w:t>
            </w:r>
          </w:p>
        </w:tc>
        <w:tc>
          <w:tcPr>
            <w:tcW w:type="dxa" w:w="63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You are viewing an older cached report from before that feature. Run a fresh scan.</w:t>
            </w:r>
          </w:p>
        </w:tc>
      </w:tr>
      <w:tr>
        <w:tc>
          <w:tcPr>
            <w:tcW w:type="dxa" w:w="3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'No module named pandas' locally</w:t>
            </w:r>
          </w:p>
        </w:tc>
        <w:tc>
          <w:tcPr>
            <w:tcW w:type="dxa" w:w="63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Your plain Python lacks the libraries. Use Docker or the dashboard container, or run via GitHub Actions.</w:t>
            </w:r>
          </w:p>
        </w:tc>
      </w:tr>
    </w:tbl>
    <w:p>
      <w:r>
        <w:br w:type="page"/>
      </w:r>
    </w:p>
    <w:p>
      <w:pPr>
        <w:pStyle w:val="Heading1"/>
      </w:pPr>
      <w:bookmarkStart w:name="sec10" w:id="110"/>
      <w:r>
        <w:t xml:space="preserve">10. Technical appendix</w:t>
      </w:r>
      <w:bookmarkEnd w:id="110"/>
    </w:p>
    <w:p>
      <w:pPr>
        <w:pStyle w:val="Heading2"/>
      </w:pPr>
      <w:r>
        <w:t xml:space="preserve">A. Universes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2860"/>
        <w:gridCol w:w="1700"/>
        <w:gridCol w:w="2000"/>
      </w:tblGrid>
      <w:tr>
        <w:trPr>
          <w:tblHeader/>
        </w:trPr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Universe</w:t>
            </w:r>
          </w:p>
        </w:tc>
        <w:tc>
          <w:tcPr>
            <w:tcW w:type="dxa" w:w="1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2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dashboard</w:t>
            </w:r>
          </w:p>
        </w:tc>
        <w:tc>
          <w:tcPr>
            <w:tcW w:type="dxa" w:w="2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runtime</w:t>
            </w:r>
          </w:p>
        </w:tc>
      </w:tr>
      <w:tr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all</w:t>
            </w:r>
          </w:p>
        </w:tc>
        <w:tc>
          <w:tcPr>
            <w:tcW w:type="dxa" w:w="1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~3,800</w:t>
            </w:r>
          </w:p>
        </w:tc>
        <w:tc>
          <w:tcPr>
            <w:tcW w:type="dxa" w:w="2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Live exchange listings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Cached-only</w:t>
            </w:r>
          </w:p>
        </w:tc>
        <w:tc>
          <w:tcPr>
            <w:tcW w:type="dxa" w:w="2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30–40 min</w:t>
            </w:r>
          </w:p>
        </w:tc>
      </w:tr>
      <w:tr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sp500</w:t>
            </w:r>
          </w:p>
        </w:tc>
        <w:tc>
          <w:tcPr>
            <w:tcW w:type="dxa" w:w="1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~500</w:t>
            </w:r>
          </w:p>
        </w:tc>
        <w:tc>
          <w:tcPr>
            <w:tcW w:type="dxa" w:w="2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data/universes/sp500.csv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On-demand</w:t>
            </w:r>
          </w:p>
        </w:tc>
        <w:tc>
          <w:tcPr>
            <w:tcW w:type="dxa" w:w="2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few minutes</w:t>
            </w:r>
          </w:p>
        </w:tc>
      </w:tr>
      <w:tr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nasdaq100</w:t>
            </w:r>
          </w:p>
        </w:tc>
        <w:tc>
          <w:tcPr>
            <w:tcW w:type="dxa" w:w="1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~100</w:t>
            </w:r>
          </w:p>
        </w:tc>
        <w:tc>
          <w:tcPr>
            <w:tcW w:type="dxa" w:w="2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data/universes/nasdaq100.csv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On-demand</w:t>
            </w:r>
          </w:p>
        </w:tc>
        <w:tc>
          <w:tcPr>
            <w:tcW w:type="dxa" w:w="2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~1 minute</w:t>
            </w:r>
          </w:p>
        </w:tc>
      </w:tr>
      <w:tr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dow</w:t>
            </w:r>
          </w:p>
        </w:tc>
        <w:tc>
          <w:tcPr>
            <w:tcW w:type="dxa" w:w="1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2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data/universes/dow.csv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On-demand</w:t>
            </w:r>
          </w:p>
        </w:tc>
        <w:tc>
          <w:tcPr>
            <w:tcW w:type="dxa" w:w="2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Seconds</w:t>
            </w:r>
          </w:p>
        </w:tc>
      </w:tr>
      <w:tr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russell1000</w:t>
            </w:r>
          </w:p>
        </w:tc>
        <w:tc>
          <w:tcPr>
            <w:tcW w:type="dxa" w:w="1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~1,000</w:t>
            </w:r>
          </w:p>
        </w:tc>
        <w:tc>
          <w:tcPr>
            <w:tcW w:type="dxa" w:w="2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iShares IWB holdings CSV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Cached-only</w:t>
            </w:r>
          </w:p>
        </w:tc>
        <w:tc>
          <w:tcPr>
            <w:tcW w:type="dxa" w:w="2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Several minutes</w:t>
            </w:r>
          </w:p>
        </w:tc>
      </w:tr>
      <w:tr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</w:t>
            </w:r>
          </w:p>
        </w:tc>
        <w:tc>
          <w:tcPr>
            <w:tcW w:type="dxa" w:w="1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Your list</w:t>
            </w:r>
          </w:p>
        </w:tc>
        <w:tc>
          <w:tcPr>
            <w:tcW w:type="dxa" w:w="2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--tickers / --tickers-file</w:t>
            </w:r>
          </w:p>
        </w:tc>
        <w:tc>
          <w:tcPr>
            <w:tcW w:type="dxa" w:w="1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On-demand</w:t>
            </w:r>
          </w:p>
        </w:tc>
        <w:tc>
          <w:tcPr>
            <w:tcW w:type="dxa" w:w="2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Depends</w:t>
            </w:r>
          </w:p>
        </w:tc>
      </w:tr>
    </w:tbl>
    <w:p>
      <w:pPr>
        <w:pBdr>
          <w:left w:val="single" w:color="2E74B5" w:sz="18" w:space="8"/>
        </w:pBdr>
        <w:shd w:fill="E8F1FB" w:val="clear"/>
        <w:spacing w:after="140" w:before="80" w:line="270"/>
        <w:ind w:left="120" w:right="120"/>
      </w:pPr>
      <w:r>
        <w:rPr>
          <w:b/>
          <w:bCs/>
          <w:color w:val="2E74B5"/>
        </w:rPr>
        <w:t xml:space="preserve">Why 'all' contains the indices  </w:t>
      </w:r>
      <w:r>
        <w:t xml:space="preserve">The 'all' universe already includes every S&amp;P 500 / Nasdaq-100 / Dow / Russell member. Picking a named index doesn't scan stocks you'd otherwise miss — it scans a faster, focused subset, and named-index/custom scans are run directly (skipping the broad price/volume pre-filter).</w:t>
      </w:r>
    </w:p>
    <w:p>
      <w:pPr>
        <w:pStyle w:val="Heading2"/>
      </w:pPr>
      <w:r>
        <w:t xml:space="preserve">B. Full command-line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7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--universe</w:t>
            </w:r>
          </w:p>
        </w:tc>
        <w:tc>
          <w:tcPr>
            <w:tcW w:type="dxa" w:w="7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Which set to scan: all / sp500 / nasdaq100 / dow / russell1000 / custom (default: all).</w:t>
            </w:r>
          </w:p>
        </w:tc>
      </w:tr>
      <w:tr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--tickers</w:t>
            </w:r>
          </w:p>
        </w:tc>
        <w:tc>
          <w:tcPr>
            <w:tcW w:type="dxa" w:w="7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Comma-separated tickers (with --universe custom).</w:t>
            </w:r>
          </w:p>
        </w:tc>
      </w:tr>
      <w:tr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--tickers-file</w:t>
            </w:r>
          </w:p>
        </w:tc>
        <w:tc>
          <w:tcPr>
            <w:tcW w:type="dxa" w:w="7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Path to a file of tickers (with --universe custom).</w:t>
            </w:r>
          </w:p>
        </w:tc>
      </w:tr>
      <w:tr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--conservative</w:t>
            </w:r>
          </w:p>
        </w:tc>
        <w:tc>
          <w:tcPr>
            <w:tcW w:type="dxa" w:w="7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Ultra-safe pace (2 workers, 1.0s delay). Used by the scheduled job.</w:t>
            </w:r>
          </w:p>
        </w:tc>
      </w:tr>
      <w:tr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--aggressive</w:t>
            </w:r>
          </w:p>
        </w:tc>
        <w:tc>
          <w:tcPr>
            <w:tcW w:type="dxa" w:w="7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Faster (5 workers, 0.3s delay) — may hit data rate-limits.</w:t>
            </w:r>
          </w:p>
        </w:tc>
      </w:tr>
      <w:tr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--test-mode</w:t>
            </w:r>
          </w:p>
        </w:tc>
        <w:tc>
          <w:tcPr>
            <w:tcW w:type="dxa" w:w="7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Quick run over 100 stocks.</w:t>
            </w:r>
          </w:p>
        </w:tc>
      </w:tr>
      <w:tr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--git-storage</w:t>
            </w:r>
          </w:p>
        </w:tc>
        <w:tc>
          <w:tcPr>
            <w:tcW w:type="dxa" w:w="7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Use the git-based fundamentals cache (recommended; always include this).</w:t>
            </w:r>
          </w:p>
        </w:tc>
      </w:tr>
      <w:tr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--no-notify</w:t>
            </w:r>
          </w:p>
        </w:tc>
        <w:tc>
          <w:tcPr>
            <w:tcW w:type="dxa" w:w="7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Skip email/Telegram for this run even if credentials are set.</w:t>
            </w:r>
          </w:p>
        </w:tc>
      </w:tr>
      <w:tr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--notify-top-n</w:t>
            </w:r>
          </w:p>
        </w:tc>
        <w:tc>
          <w:tcPr>
            <w:tcW w:type="dxa" w:w="7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How many tickers per side to include in the alert summary (default: 10).</w:t>
            </w:r>
          </w:p>
        </w:tc>
      </w:tr>
      <w:tr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--keep-reports</w:t>
            </w:r>
          </w:p>
        </w:tc>
        <w:tc>
          <w:tcPr>
            <w:tcW w:type="dxa" w:w="7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Keep only the newest N reports in data/daily_scans (default: 30).</w:t>
            </w:r>
          </w:p>
        </w:tc>
      </w:tr>
      <w:tr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--min-price</w:t>
            </w:r>
          </w:p>
        </w:tc>
        <w:tc>
          <w:tcPr>
            <w:tcW w:type="dxa" w:w="7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Minimum share price filter (default: 5).</w:t>
            </w:r>
          </w:p>
        </w:tc>
      </w:tr>
      <w:tr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--min-volume</w:t>
            </w:r>
          </w:p>
        </w:tc>
        <w:tc>
          <w:tcPr>
            <w:tcW w:type="dxa" w:w="7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Minimum average volume filter (default: 100000).</w:t>
            </w:r>
          </w:p>
        </w:tc>
      </w:tr>
      <w:tr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--workers / --delay</w:t>
            </w:r>
          </w:p>
        </w:tc>
        <w:tc>
          <w:tcPr>
            <w:tcW w:type="dxa" w:w="7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Parallel workers and per-worker delay (advanced tuning).</w:t>
            </w:r>
          </w:p>
        </w:tc>
      </w:tr>
    </w:tbl>
    <w:p>
      <w:pPr>
        <w:pStyle w:val="Heading2"/>
      </w:pPr>
      <w:r>
        <w:t xml:space="preserve">C. Docker run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56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Does</w:t>
            </w:r>
          </w:p>
        </w:tc>
      </w:tr>
      <w:tr>
        <w:tc>
          <w:tcPr>
            <w:tcW w:type="dxa" w:w="3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build</w:t>
            </w:r>
          </w:p>
        </w:tc>
        <w:tc>
          <w:tcPr>
            <w:tcW w:type="dxa" w:w="56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Build the image once.</w:t>
            </w:r>
          </w:p>
        </w:tc>
      </w:tr>
      <w:tr>
        <w:tc>
          <w:tcPr>
            <w:tcW w:type="dxa" w:w="3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run --rm screener</w:t>
            </w:r>
          </w:p>
        </w:tc>
        <w:tc>
          <w:tcPr>
            <w:tcW w:type="dxa" w:w="56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Full conservative scan (sends alerts if configured).</w:t>
            </w:r>
          </w:p>
        </w:tc>
      </w:tr>
      <w:tr>
        <w:tc>
          <w:tcPr>
            <w:tcW w:type="dxa" w:w="3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run --rm test</w:t>
            </w:r>
          </w:p>
        </w:tc>
        <w:tc>
          <w:tcPr>
            <w:tcW w:type="dxa" w:w="56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Fast 100-stock smoke test, no alerts.</w:t>
            </w:r>
          </w:p>
        </w:tc>
      </w:tr>
      <w:tr>
        <w:tc>
          <w:tcPr>
            <w:tcW w:type="dxa" w:w="3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run --rm notify-test</w:t>
            </w:r>
          </w:p>
        </w:tc>
        <w:tc>
          <w:tcPr>
            <w:tcW w:type="dxa" w:w="56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Verify email/Telegram credentials without scanning.</w:t>
            </w:r>
          </w:p>
        </w:tc>
      </w:tr>
      <w:tr>
        <w:tc>
          <w:tcPr>
            <w:tcW w:type="dxa" w:w="3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up dashboard</w:t>
            </w:r>
          </w:p>
        </w:tc>
        <w:tc>
          <w:tcPr>
            <w:tcW w:type="dxa" w:w="56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Launch the web dashboard at http://localhost:8501.</w:t>
            </w:r>
          </w:p>
        </w:tc>
      </w:tr>
    </w:tbl>
    <w:p>
      <w:pPr>
        <w:pStyle w:val="Heading2"/>
      </w:pPr>
      <w:r>
        <w:t xml:space="preserve">D. What the automated job actually does</w:t>
      </w:r>
    </w:p>
    <w:p>
      <w:pPr>
        <w:spacing w:after="120" w:line="276"/>
      </w:pPr>
      <w:r>
        <w:t xml:space="preserve">On each scheduled or manual run, the GitHub Actions workflow: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t xml:space="preserve">Builds the Docker image and publishes it to GitHub's Container Registry.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t xml:space="preserve">Runs the scan inside that image (as the runner's user, so saved files have correct ownership), passing your secrets in at runtime only.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t xml:space="preserve">Sends email/Telegram alerts at the end of the scan.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t xml:space="preserve">Commits the updated fundamentals cache and the latest per-universe result files back to the repository (with a rebase-and-retry loop so it survives other commits landing during the long run).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t xml:space="preserve">Uploads the results as a downloadable workflow artifact (kept 90 days).</w:t>
      </w:r>
    </w:p>
    <w:p>
      <w:pPr>
        <w:pStyle w:val="Heading2"/>
      </w:pPr>
      <w:r>
        <w:t xml:space="preserve">E. Project layout (key paths)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run_optimized_scan.py</w:t>
            </w:r>
          </w:p>
        </w:tc>
        <w:tc>
          <w:tcPr>
            <w:tcW w:type="dxa" w:w="6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The scanner / orchestrator.</w:t>
            </w:r>
          </w:p>
        </w:tc>
      </w:tr>
      <w:tr>
        <w:tc>
          <w:tcPr>
            <w:tcW w:type="dxa" w:w="3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src/screening/</w:t>
            </w:r>
          </w:p>
        </w:tc>
        <w:tc>
          <w:tcPr>
            <w:tcW w:type="dxa" w:w="6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Signal and scoring engine, report writer, dashboard command helper.</w:t>
            </w:r>
          </w:p>
        </w:tc>
      </w:tr>
      <w:tr>
        <w:tc>
          <w:tcPr>
            <w:tcW w:type="dxa" w:w="3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src/data/</w:t>
            </w:r>
          </w:p>
        </w:tc>
        <w:tc>
          <w:tcPr>
            <w:tcW w:type="dxa" w:w="6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Universe selection and refresh, fundamentals fetching/caching.</w:t>
            </w:r>
          </w:p>
        </w:tc>
      </w:tr>
      <w:tr>
        <w:tc>
          <w:tcPr>
            <w:tcW w:type="dxa" w:w="3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src/notifications/</w:t>
            </w:r>
          </w:p>
        </w:tc>
        <w:tc>
          <w:tcPr>
            <w:tcW w:type="dxa" w:w="6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Email + Telegram senders and the dispatcher.</w:t>
            </w:r>
          </w:p>
        </w:tc>
      </w:tr>
      <w:tr>
        <w:tc>
          <w:tcPr>
            <w:tcW w:type="dxa" w:w="3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dashboard/app.py</w:t>
            </w:r>
          </w:p>
        </w:tc>
        <w:tc>
          <w:tcPr>
            <w:tcW w:type="dxa" w:w="6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The Streamlit web dashboard.</w:t>
            </w:r>
          </w:p>
        </w:tc>
      </w:tr>
      <w:tr>
        <w:tc>
          <w:tcPr>
            <w:tcW w:type="dxa" w:w="3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data/universes/</w:t>
            </w:r>
          </w:p>
        </w:tc>
        <w:tc>
          <w:tcPr>
            <w:tcW w:type="dxa" w:w="6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Index CSVs (sp500, nasdaq100, dow, russell1000).</w:t>
            </w:r>
          </w:p>
        </w:tc>
      </w:tr>
      <w:tr>
        <w:tc>
          <w:tcPr>
            <w:tcW w:type="dxa" w:w="3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data/daily_scans/</w:t>
            </w:r>
          </w:p>
        </w:tc>
        <w:tc>
          <w:tcPr>
            <w:tcW w:type="dxa" w:w="6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Scan outputs (latest_*.json and timestamped reports).</w:t>
            </w:r>
          </w:p>
        </w:tc>
      </w:tr>
      <w:tr>
        <w:tc>
          <w:tcPr>
            <w:tcW w:type="dxa" w:w="3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data/fundamentals_cache/</w:t>
            </w:r>
          </w:p>
        </w:tc>
        <w:tc>
          <w:tcPr>
            <w:tcW w:type="dxa" w:w="6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Cached company fundamentals (committed by the job).</w:t>
            </w:r>
          </w:p>
        </w:tc>
      </w:tr>
      <w:tr>
        <w:tc>
          <w:tcPr>
            <w:tcW w:type="dxa" w:w="3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.github/workflows/</w:t>
            </w:r>
          </w:p>
        </w:tc>
        <w:tc>
          <w:tcPr>
            <w:tcW w:type="dxa" w:w="6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The daily screening and universe-refresh automations.</w:t>
            </w:r>
          </w:p>
        </w:tc>
      </w:tr>
      <w:tr>
        <w:tc>
          <w:tcPr>
            <w:tcW w:type="dxa" w:w="3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docs/</w:t>
            </w:r>
          </w:p>
        </w:tc>
        <w:tc>
          <w:tcPr>
            <w:tcW w:type="dxa" w:w="62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In-repo guides (Docker, notifications, universes &amp; dashboard, etc.).</w:t>
            </w:r>
          </w:p>
        </w:tc>
      </w:tr>
    </w:tbl>
    <w:p>
      <w:pPr>
        <w:pStyle w:val="Heading2"/>
      </w:pPr>
      <w:r>
        <w:t xml:space="preserve">F.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Trend Template</w:t>
            </w:r>
          </w:p>
        </w:tc>
        <w:tc>
          <w:tcPr>
            <w:tcW w:type="dxa" w:w="6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Mark Minervini's checklist for a stock in a healthy up-trend (price above key moving averages, those averages rising and stacked in order, etc.).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Stage analysis</w:t>
            </w:r>
          </w:p>
        </w:tc>
        <w:tc>
          <w:tcPr>
            <w:tcW w:type="dxa" w:w="6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Stan Weinstein's four-stage market cycle (basing, advancing, topping, declining).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Relative strength</w:t>
            </w:r>
          </w:p>
        </w:tc>
        <w:tc>
          <w:tcPr>
            <w:tcW w:type="dxa" w:w="6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How a stock performs versus a benchmark (here, the S&amp;P 500 / SPY).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ATR (Average True Range)</w:t>
            </w:r>
          </w:p>
        </w:tc>
        <w:tc>
          <w:tcPr>
            <w:tcW w:type="dxa" w:w="6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measure of recent volatility, used to place a sensible stop-loss.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Breadth</w:t>
            </w:r>
          </w:p>
        </w:tc>
        <w:tc>
          <w:tcPr>
            <w:tcW w:type="dxa" w:w="6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The share of stocks in the universe that are in Stage 2 — a read on overall market health.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Universe</w:t>
            </w:r>
          </w:p>
        </w:tc>
        <w:tc>
          <w:tcPr>
            <w:tcW w:type="dxa" w:w="6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The set of stocks a given scan covers (e.g. the S&amp;P 500).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Cached-only</w:t>
            </w:r>
          </w:p>
        </w:tc>
        <w:tc>
          <w:tcPr>
            <w:tcW w:type="dxa" w:w="6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Universes too large for the free hosted dashboard; it shows the last scheduled result rather than running live.</w:t>
            </w:r>
          </w:p>
        </w:tc>
      </w:tr>
      <w:tr>
        <w:tc>
          <w:tcPr>
            <w:tcW w:type="dxa" w:w="25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GHCR</w:t>
            </w:r>
          </w:p>
        </w:tc>
        <w:tc>
          <w:tcPr>
            <w:tcW w:type="dxa" w:w="68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GitHub Container Registry — where the Docker image is published so other machines can pull it.</w:t>
            </w:r>
          </w:p>
        </w:tc>
      </w:tr>
    </w:tbl>
    <w:p>
      <w:pPr>
        <w:pBdr>
          <w:bottom w:val="single" w:color="2E74B5" w:sz="8" w:space="1"/>
        </w:pBdr>
        <w:spacing w:after="160" w:before="60"/>
      </w:pPr>
      <w:r>
        <w:t xml:space="preserve"/>
      </w:r>
    </w:p>
    <w:p>
      <w:pPr>
        <w:spacing w:before="80"/>
      </w:pPr>
      <w:r>
        <w:rPr>
          <w:i/>
          <w:iCs/>
          <w:color w:val="404040"/>
          <w:sz w:val="20"/>
          <w:szCs w:val="20"/>
        </w:rPr>
        <w:t xml:space="preserve">End of guide. For deeper detail on any section, see the matching file in the repository's docs/ folder.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0"/>
    </w:pPr>
    <w:r>
      <w:rPr>
        <w:color w:val="888888"/>
        <w:sz w:val="16"/>
        <w:szCs w:val="16"/>
      </w:rPr>
      <w:t xml:space="preserve">MM-RH Stock Screener — Onboarding &amp; Usage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D0E8" w:sz="6" w:space="4"/>
      </w:pBdr>
      <w:spacing w:after="14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  <w:style w:type="paragraph" w:styleId="Hyperlink">
    <w:name w:val="Hyperlink"/>
    <w:basedOn w:val="Normal"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tej0iofohq8ukukar6c0f" Type="http://schemas.openxmlformats.org/officeDocument/2006/relationships/hyperlink" Target="https://github.com/csreenath-rgb/mm-rh-stock-screener" TargetMode="External"/><Relationship Id="rId3f_ywshtgyuqzbz91udk4" Type="http://schemas.openxmlformats.org/officeDocument/2006/relationships/hyperlink" Target="http://localhost:8501" TargetMode="External"/><Relationship Id="rIdjjzzpc4q0xzg8ivn4gvoe" Type="http://schemas.openxmlformats.org/officeDocument/2006/relationships/hyperlink" Target="https://www.docker.com/products/docker-desktop/" TargetMode="External"/><Relationship Id="rIdq0i9octtjj28gnyvzjh6m" Type="http://schemas.openxmlformats.org/officeDocument/2006/relationships/hyperlink" Target="https://share.streamlit.io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MM-RH Stock Screener — Onboarding &amp; Usage Guide</dc:title>
  <dc:creator>MM-RH Stock Screener</dc:creator>
  <cp:lastModifiedBy>Un-named</cp:lastModifiedBy>
  <cp:revision>1</cp:revision>
  <dcterms:created xsi:type="dcterms:W3CDTF">2026-06-25T15:41:06.181Z</dcterms:created>
  <dcterms:modified xsi:type="dcterms:W3CDTF">2026-06-25T15:41:06.181Z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