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641D"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This activity is continuing from the previous activity.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4"/>
        <w:gridCol w:w="6666"/>
      </w:tblGrid>
      <w:tr w:rsidR="00717527" w:rsidRPr="00717527" w14:paraId="4AA391FC" w14:textId="77777777" w:rsidTr="00717527">
        <w:tc>
          <w:tcPr>
            <w:tcW w:w="1845" w:type="dxa"/>
            <w:tcBorders>
              <w:top w:val="outset" w:sz="6" w:space="0" w:color="auto"/>
              <w:left w:val="outset" w:sz="6" w:space="0" w:color="auto"/>
              <w:bottom w:val="outset" w:sz="6" w:space="0" w:color="auto"/>
              <w:right w:val="outset" w:sz="6" w:space="0" w:color="auto"/>
            </w:tcBorders>
            <w:hideMark/>
          </w:tcPr>
          <w:p w14:paraId="4CE35A9E"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Your task.</w:t>
            </w:r>
          </w:p>
        </w:tc>
        <w:tc>
          <w:tcPr>
            <w:tcW w:w="8220" w:type="dxa"/>
            <w:tcBorders>
              <w:top w:val="outset" w:sz="6" w:space="0" w:color="auto"/>
              <w:left w:val="outset" w:sz="6" w:space="0" w:color="auto"/>
              <w:bottom w:val="outset" w:sz="6" w:space="0" w:color="auto"/>
              <w:right w:val="outset" w:sz="6" w:space="0" w:color="auto"/>
            </w:tcBorders>
            <w:hideMark/>
          </w:tcPr>
          <w:p w14:paraId="49182E13"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In this activity, you need to </w:t>
            </w:r>
            <w:bookmarkStart w:id="0" w:name="_Hlk534362659"/>
            <w:r w:rsidRPr="00717527">
              <w:rPr>
                <w:rFonts w:ascii="宋体" w:eastAsia="宋体" w:hAnsi="宋体" w:cs="宋体"/>
                <w:kern w:val="0"/>
                <w:sz w:val="24"/>
                <w:szCs w:val="24"/>
                <w:lang w:val="en-GB"/>
              </w:rPr>
              <w:t>define data warehouse steps and process so it will be easy to design and implement data warehouse for the Devon Technical college</w:t>
            </w:r>
            <w:bookmarkEnd w:id="0"/>
            <w:r w:rsidRPr="00717527">
              <w:rPr>
                <w:rFonts w:ascii="宋体" w:eastAsia="宋体" w:hAnsi="宋体" w:cs="宋体"/>
                <w:kern w:val="0"/>
                <w:sz w:val="24"/>
                <w:szCs w:val="24"/>
                <w:lang w:val="en-GB"/>
              </w:rPr>
              <w:t>.</w:t>
            </w:r>
          </w:p>
          <w:p w14:paraId="3FAC5E1A"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In the report, you need to complete the following information:</w:t>
            </w:r>
          </w:p>
          <w:p w14:paraId="52A2E50F"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w:t>
            </w:r>
            <w:r w:rsidRPr="00717527">
              <w:rPr>
                <w:rFonts w:ascii="宋体" w:eastAsia="宋体" w:hAnsi="宋体" w:cs="宋体"/>
                <w:kern w:val="0"/>
                <w:sz w:val="24"/>
                <w:szCs w:val="24"/>
                <w:lang w:val="en-GB"/>
              </w:rPr>
              <w:t>Overview of </w:t>
            </w:r>
            <w:r w:rsidRPr="00717527">
              <w:rPr>
                <w:rFonts w:ascii="宋体" w:eastAsia="宋体" w:hAnsi="宋体" w:cs="宋体"/>
                <w:kern w:val="0"/>
                <w:sz w:val="24"/>
                <w:szCs w:val="24"/>
              </w:rPr>
              <w:t>the report</w:t>
            </w:r>
          </w:p>
          <w:p w14:paraId="4E3A5394"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Identify and list data warehouse information sources based on existing database design documents</w:t>
            </w:r>
          </w:p>
          <w:p w14:paraId="2EA53A85"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Based on business process, data and policies, define data warehouse targets</w:t>
            </w:r>
          </w:p>
          <w:p w14:paraId="13C2CD6C"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Based on system configuration and requirements, identify two warehouse agents</w:t>
            </w:r>
          </w:p>
          <w:p w14:paraId="334F5831"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Define data warehouse implementation steps</w:t>
            </w:r>
          </w:p>
          <w:p w14:paraId="05F70CDF"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Prepare two processes related to data warehouse</w:t>
            </w:r>
          </w:p>
          <w:p w14:paraId="71B57BE9"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w:t>
            </w:r>
            <w:r w:rsidRPr="00717527">
              <w:rPr>
                <w:rFonts w:ascii="宋体" w:eastAsia="宋体" w:hAnsi="宋体" w:cs="宋体"/>
                <w:kern w:val="0"/>
                <w:sz w:val="24"/>
                <w:szCs w:val="24"/>
              </w:rPr>
              <w:t>Prepare data warehouse</w:t>
            </w:r>
            <w:r w:rsidRPr="00717527">
              <w:rPr>
                <w:rFonts w:ascii="宋体" w:eastAsia="宋体" w:hAnsi="宋体" w:cs="宋体"/>
                <w:kern w:val="0"/>
                <w:sz w:val="24"/>
                <w:szCs w:val="24"/>
                <w:lang w:val="en-GB"/>
              </w:rPr>
              <w:t> user interface</w:t>
            </w:r>
          </w:p>
          <w:p w14:paraId="5A5F7CA0"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o   Prepare data table for each stakeholder</w:t>
            </w:r>
          </w:p>
          <w:p w14:paraId="1C3CDE05"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o   Identify primary and foreign keys</w:t>
            </w:r>
          </w:p>
          <w:p w14:paraId="661E1BC3"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o   Link the table</w:t>
            </w:r>
          </w:p>
          <w:p w14:paraId="2C1BFFA7"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o   Identify the relationship</w:t>
            </w:r>
          </w:p>
          <w:p w14:paraId="492B6E27"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o   Identify dimension and fact tables</w:t>
            </w:r>
          </w:p>
          <w:p w14:paraId="222DA8C2"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Prepare warehouse data security strategy</w:t>
            </w:r>
          </w:p>
          <w:p w14:paraId="4CAFE51B"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o   Identify who is accountable for security</w:t>
            </w:r>
          </w:p>
          <w:p w14:paraId="12F5135B"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lastRenderedPageBreak/>
              <w:t>o   How to test the warehouse to identify security issues</w:t>
            </w:r>
          </w:p>
          <w:p w14:paraId="5EF435AA"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o   How to manage the security patches</w:t>
            </w:r>
          </w:p>
          <w:p w14:paraId="59BBB005"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o   Where to store all the security issues</w:t>
            </w:r>
          </w:p>
          <w:p w14:paraId="105C93ED"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w:t>
            </w:r>
            <w:r w:rsidRPr="00717527">
              <w:rPr>
                <w:rFonts w:ascii="宋体" w:eastAsia="宋体" w:hAnsi="宋体" w:cs="宋体"/>
                <w:kern w:val="0"/>
                <w:sz w:val="24"/>
                <w:szCs w:val="24"/>
              </w:rPr>
              <w:t>Conclusion</w:t>
            </w:r>
          </w:p>
        </w:tc>
      </w:tr>
      <w:tr w:rsidR="00717527" w:rsidRPr="00717527" w14:paraId="71BE5BE3" w14:textId="77777777" w:rsidTr="00717527">
        <w:tc>
          <w:tcPr>
            <w:tcW w:w="1845" w:type="dxa"/>
            <w:tcBorders>
              <w:top w:val="outset" w:sz="6" w:space="0" w:color="auto"/>
              <w:left w:val="outset" w:sz="6" w:space="0" w:color="auto"/>
              <w:bottom w:val="outset" w:sz="6" w:space="0" w:color="auto"/>
              <w:right w:val="outset" w:sz="6" w:space="0" w:color="auto"/>
            </w:tcBorders>
            <w:hideMark/>
          </w:tcPr>
          <w:p w14:paraId="002454CE"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lastRenderedPageBreak/>
              <w:t>Resources required</w:t>
            </w:r>
          </w:p>
        </w:tc>
        <w:tc>
          <w:tcPr>
            <w:tcW w:w="8220" w:type="dxa"/>
            <w:tcBorders>
              <w:top w:val="outset" w:sz="6" w:space="0" w:color="auto"/>
              <w:left w:val="outset" w:sz="6" w:space="0" w:color="auto"/>
              <w:bottom w:val="outset" w:sz="6" w:space="0" w:color="auto"/>
              <w:right w:val="outset" w:sz="6" w:space="0" w:color="auto"/>
            </w:tcBorders>
            <w:hideMark/>
          </w:tcPr>
          <w:p w14:paraId="0CD617AA"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Your trainer will provide you the following resources to complete this task:</w:t>
            </w:r>
          </w:p>
          <w:p w14:paraId="0C568A69"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Software to create warehouse user interface</w:t>
            </w:r>
          </w:p>
          <w:p w14:paraId="6F08A218"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MS office</w:t>
            </w:r>
          </w:p>
          <w:p w14:paraId="393F5A00"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Computer</w:t>
            </w:r>
          </w:p>
          <w:p w14:paraId="4E6C7882"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Internet</w:t>
            </w:r>
          </w:p>
          <w:p w14:paraId="3257EA25"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w:t>
            </w:r>
            <w:r w:rsidRPr="00717527">
              <w:rPr>
                <w:rFonts w:ascii="宋体" w:eastAsia="宋体" w:hAnsi="宋体" w:cs="宋体"/>
                <w:kern w:val="0"/>
                <w:sz w:val="24"/>
                <w:szCs w:val="24"/>
              </w:rPr>
              <w:t>Appendixes</w:t>
            </w:r>
          </w:p>
        </w:tc>
      </w:tr>
      <w:tr w:rsidR="00717527" w:rsidRPr="00717527" w14:paraId="5AA3A0ED" w14:textId="77777777" w:rsidTr="00717527">
        <w:tc>
          <w:tcPr>
            <w:tcW w:w="1845" w:type="dxa"/>
            <w:tcBorders>
              <w:top w:val="outset" w:sz="6" w:space="0" w:color="auto"/>
              <w:left w:val="outset" w:sz="6" w:space="0" w:color="auto"/>
              <w:bottom w:val="outset" w:sz="6" w:space="0" w:color="auto"/>
              <w:right w:val="outset" w:sz="6" w:space="0" w:color="auto"/>
            </w:tcBorders>
            <w:hideMark/>
          </w:tcPr>
          <w:p w14:paraId="2ED81A7D"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You will be required to complete.</w:t>
            </w:r>
          </w:p>
        </w:tc>
        <w:tc>
          <w:tcPr>
            <w:tcW w:w="8220" w:type="dxa"/>
            <w:tcBorders>
              <w:top w:val="outset" w:sz="6" w:space="0" w:color="auto"/>
              <w:left w:val="outset" w:sz="6" w:space="0" w:color="auto"/>
              <w:bottom w:val="outset" w:sz="6" w:space="0" w:color="auto"/>
              <w:right w:val="outset" w:sz="6" w:space="0" w:color="auto"/>
            </w:tcBorders>
            <w:hideMark/>
          </w:tcPr>
          <w:p w14:paraId="337CED2D"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Your trainer will observe your performance and complete the following performance criteria checklist.</w:t>
            </w:r>
          </w:p>
        </w:tc>
      </w:tr>
    </w:tbl>
    <w:p w14:paraId="52618C2C" w14:textId="77777777" w:rsidR="00717527" w:rsidRPr="00717527" w:rsidRDefault="00717527" w:rsidP="00717527">
      <w:pPr>
        <w:widowControl/>
        <w:jc w:val="left"/>
        <w:rPr>
          <w:rFonts w:ascii="宋体" w:eastAsia="宋体" w:hAnsi="宋体" w:cs="宋体"/>
          <w:kern w:val="0"/>
          <w:sz w:val="24"/>
          <w:szCs w:val="24"/>
        </w:rPr>
      </w:pPr>
      <w:r w:rsidRPr="00717527">
        <w:rPr>
          <w:rFonts w:ascii="宋体" w:eastAsia="宋体" w:hAnsi="宋体" w:cs="宋体"/>
          <w:kern w:val="0"/>
          <w:sz w:val="24"/>
          <w:szCs w:val="24"/>
        </w:rPr>
        <w:br/>
      </w:r>
    </w:p>
    <w:p w14:paraId="034B594B"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Write answers to the following template.  Copy and paste to online text.</w:t>
      </w:r>
    </w:p>
    <w:p w14:paraId="7CAD3589" w14:textId="1D5AB74A"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xml:space="preserve">Student Pinyin </w:t>
      </w:r>
      <w:proofErr w:type="gramStart"/>
      <w:r w:rsidRPr="00717527">
        <w:rPr>
          <w:rFonts w:ascii="宋体" w:eastAsia="宋体" w:hAnsi="宋体" w:cs="宋体"/>
          <w:kern w:val="0"/>
          <w:sz w:val="24"/>
          <w:szCs w:val="24"/>
        </w:rPr>
        <w:t>name :</w:t>
      </w:r>
      <w:proofErr w:type="spellStart"/>
      <w:r w:rsidR="00791AC9">
        <w:rPr>
          <w:rFonts w:ascii="宋体" w:eastAsia="宋体" w:hAnsi="宋体" w:cs="宋体"/>
          <w:kern w:val="0"/>
          <w:sz w:val="24"/>
          <w:szCs w:val="24"/>
        </w:rPr>
        <w:t>C</w:t>
      </w:r>
      <w:r w:rsidR="00791AC9">
        <w:rPr>
          <w:rFonts w:ascii="宋体" w:eastAsia="宋体" w:hAnsi="宋体" w:cs="宋体" w:hint="eastAsia"/>
          <w:kern w:val="0"/>
          <w:sz w:val="24"/>
          <w:szCs w:val="24"/>
        </w:rPr>
        <w:t>henShanshan</w:t>
      </w:r>
      <w:proofErr w:type="spellEnd"/>
      <w:proofErr w:type="gramEnd"/>
    </w:p>
    <w:p w14:paraId="1BEBB7D1" w14:textId="1F408A9A"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xml:space="preserve">Student English </w:t>
      </w:r>
      <w:proofErr w:type="spellStart"/>
      <w:proofErr w:type="gramStart"/>
      <w:r w:rsidRPr="00717527">
        <w:rPr>
          <w:rFonts w:ascii="宋体" w:eastAsia="宋体" w:hAnsi="宋体" w:cs="宋体"/>
          <w:kern w:val="0"/>
          <w:sz w:val="24"/>
          <w:szCs w:val="24"/>
        </w:rPr>
        <w:t>name:</w:t>
      </w:r>
      <w:r w:rsidR="00791AC9">
        <w:rPr>
          <w:rFonts w:ascii="宋体" w:eastAsia="宋体" w:hAnsi="宋体" w:cs="宋体"/>
          <w:kern w:val="0"/>
          <w:sz w:val="24"/>
          <w:szCs w:val="24"/>
        </w:rPr>
        <w:t>Shine</w:t>
      </w:r>
      <w:proofErr w:type="spellEnd"/>
      <w:proofErr w:type="gram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90"/>
      </w:tblGrid>
      <w:tr w:rsidR="00717527" w:rsidRPr="00717527" w14:paraId="0294CC96"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3CF79ED3"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AU"/>
              </w:rPr>
              <w:t>Devon warehouse operational steps, processes and data warehouse catalogue</w:t>
            </w:r>
          </w:p>
        </w:tc>
      </w:tr>
      <w:tr w:rsidR="00717527" w:rsidRPr="00717527" w14:paraId="732EFD72" w14:textId="77777777" w:rsidTr="00717527">
        <w:tc>
          <w:tcPr>
            <w:tcW w:w="9915" w:type="dxa"/>
            <w:tcBorders>
              <w:top w:val="outset" w:sz="6" w:space="0" w:color="auto"/>
              <w:left w:val="outset" w:sz="6" w:space="0" w:color="auto"/>
              <w:bottom w:val="outset" w:sz="6" w:space="0" w:color="auto"/>
              <w:right w:val="outset" w:sz="6" w:space="0" w:color="auto"/>
            </w:tcBorders>
            <w:hideMark/>
          </w:tcPr>
          <w:tbl>
            <w:tblPr>
              <w:tblW w:w="90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2"/>
              <w:gridCol w:w="7588"/>
            </w:tblGrid>
            <w:tr w:rsidR="00717527" w:rsidRPr="00717527" w14:paraId="66833A9A" w14:textId="77777777">
              <w:tc>
                <w:tcPr>
                  <w:tcW w:w="1500" w:type="dxa"/>
                  <w:tcBorders>
                    <w:top w:val="outset" w:sz="6" w:space="0" w:color="auto"/>
                    <w:left w:val="outset" w:sz="6" w:space="0" w:color="auto"/>
                    <w:bottom w:val="outset" w:sz="6" w:space="0" w:color="auto"/>
                    <w:right w:val="outset" w:sz="6" w:space="0" w:color="auto"/>
                  </w:tcBorders>
                  <w:vAlign w:val="center"/>
                  <w:hideMark/>
                </w:tcPr>
                <w:p w14:paraId="2179585B"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AU"/>
                    </w:rPr>
                    <w:t>ORGANIS</w:t>
                  </w:r>
                  <w:r w:rsidRPr="00717527">
                    <w:rPr>
                      <w:rFonts w:ascii="宋体" w:eastAsia="宋体" w:hAnsi="宋体" w:cs="宋体"/>
                      <w:b/>
                      <w:bCs/>
                      <w:kern w:val="0"/>
                      <w:sz w:val="24"/>
                      <w:szCs w:val="24"/>
                      <w:lang w:val="en-AU"/>
                    </w:rPr>
                    <w:br/>
                  </w:r>
                </w:p>
              </w:tc>
              <w:tc>
                <w:tcPr>
                  <w:tcW w:w="7575" w:type="dxa"/>
                  <w:tcBorders>
                    <w:top w:val="outset" w:sz="6" w:space="0" w:color="auto"/>
                    <w:left w:val="outset" w:sz="6" w:space="0" w:color="auto"/>
                    <w:bottom w:val="outset" w:sz="6" w:space="0" w:color="auto"/>
                    <w:right w:val="outset" w:sz="6" w:space="0" w:color="auto"/>
                  </w:tcBorders>
                  <w:vAlign w:val="center"/>
                  <w:hideMark/>
                </w:tcPr>
                <w:p w14:paraId="63B77DC7" w14:textId="0108849C" w:rsidR="003C5174" w:rsidRPr="003C5174" w:rsidRDefault="003C5174" w:rsidP="003C5174">
                  <w:pPr>
                    <w:widowControl/>
                    <w:jc w:val="left"/>
                    <w:rPr>
                      <w:bCs/>
                      <w:sz w:val="22"/>
                    </w:rPr>
                  </w:pPr>
                  <w:r w:rsidRPr="003C5174">
                    <w:rPr>
                      <w:b/>
                      <w:bCs/>
                      <w:sz w:val="22"/>
                    </w:rPr>
                    <w:t>Devon Technical College</w:t>
                  </w:r>
                </w:p>
                <w:p w14:paraId="473F67F0" w14:textId="21AC2295" w:rsidR="00717527" w:rsidRPr="00717527" w:rsidRDefault="00717527" w:rsidP="00717527">
                  <w:pPr>
                    <w:widowControl/>
                    <w:jc w:val="left"/>
                    <w:rPr>
                      <w:rFonts w:ascii="宋体" w:eastAsia="宋体" w:hAnsi="宋体" w:cs="宋体"/>
                      <w:kern w:val="0"/>
                      <w:sz w:val="24"/>
                      <w:szCs w:val="24"/>
                    </w:rPr>
                  </w:pPr>
                </w:p>
              </w:tc>
            </w:tr>
          </w:tbl>
          <w:p w14:paraId="536C0CAC" w14:textId="77777777" w:rsidR="00717527" w:rsidRPr="00717527" w:rsidRDefault="00717527" w:rsidP="00717527">
            <w:pPr>
              <w:widowControl/>
              <w:jc w:val="left"/>
              <w:rPr>
                <w:rFonts w:ascii="宋体" w:eastAsia="宋体" w:hAnsi="宋体" w:cs="宋体"/>
                <w:kern w:val="0"/>
                <w:sz w:val="24"/>
                <w:szCs w:val="24"/>
              </w:rPr>
            </w:pPr>
          </w:p>
        </w:tc>
      </w:tr>
      <w:tr w:rsidR="00717527" w:rsidRPr="00717527" w14:paraId="13B0863E"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6CBDEBE2"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Overview of the report</w:t>
            </w:r>
          </w:p>
          <w:p w14:paraId="4D0F257A" w14:textId="34216AAD"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AU"/>
              </w:rPr>
              <w:t> </w:t>
            </w:r>
            <w:r w:rsidR="00F624ED" w:rsidRPr="00F624ED">
              <w:rPr>
                <w:rFonts w:ascii="宋体" w:eastAsia="宋体" w:hAnsi="宋体" w:cs="宋体"/>
                <w:b/>
                <w:bCs/>
                <w:kern w:val="0"/>
                <w:sz w:val="24"/>
                <w:szCs w:val="24"/>
                <w:lang w:val="en-AU"/>
              </w:rPr>
              <w:t>Devon Institute of Technology is a private registered training institution (RTO) located in the west of Melbourne. It covers many subject areas. Need to design Devon Warehouse and Data Warehouse for his school.</w:t>
            </w:r>
            <w:r w:rsidR="00C42485">
              <w:t xml:space="preserve"> </w:t>
            </w:r>
            <w:r w:rsidR="00C42485" w:rsidRPr="00C42485">
              <w:rPr>
                <w:rFonts w:ascii="宋体" w:eastAsia="宋体" w:hAnsi="宋体" w:cs="宋体"/>
                <w:b/>
                <w:bCs/>
                <w:kern w:val="0"/>
                <w:sz w:val="24"/>
                <w:szCs w:val="24"/>
                <w:lang w:val="en-AU"/>
              </w:rPr>
              <w:t xml:space="preserve">The data warehouse synchronizes the work of all departments. It looks at all aspects of the college, students, </w:t>
            </w:r>
            <w:r w:rsidR="00C42485" w:rsidRPr="00C42485">
              <w:rPr>
                <w:rFonts w:ascii="宋体" w:eastAsia="宋体" w:hAnsi="宋体" w:cs="宋体"/>
                <w:b/>
                <w:bCs/>
                <w:kern w:val="0"/>
                <w:sz w:val="24"/>
                <w:szCs w:val="24"/>
                <w:lang w:val="en-AU"/>
              </w:rPr>
              <w:lastRenderedPageBreak/>
              <w:t xml:space="preserve">departments, departments, </w:t>
            </w:r>
            <w:proofErr w:type="gramStart"/>
            <w:r w:rsidR="00C42485" w:rsidRPr="00C42485">
              <w:rPr>
                <w:rFonts w:ascii="宋体" w:eastAsia="宋体" w:hAnsi="宋体" w:cs="宋体"/>
                <w:b/>
                <w:bCs/>
                <w:kern w:val="0"/>
                <w:sz w:val="24"/>
                <w:szCs w:val="24"/>
                <w:lang w:val="en-AU"/>
              </w:rPr>
              <w:t>grades</w:t>
            </w:r>
            <w:proofErr w:type="gramEnd"/>
            <w:r w:rsidR="00C42485" w:rsidRPr="00C42485">
              <w:rPr>
                <w:rFonts w:ascii="宋体" w:eastAsia="宋体" w:hAnsi="宋体" w:cs="宋体"/>
                <w:b/>
                <w:bCs/>
                <w:kern w:val="0"/>
                <w:sz w:val="24"/>
                <w:szCs w:val="24"/>
                <w:lang w:val="en-AU"/>
              </w:rPr>
              <w:t xml:space="preserve"> and other extracurricular activities.</w:t>
            </w:r>
          </w:p>
          <w:p w14:paraId="44232789" w14:textId="396780B8" w:rsidR="00717527" w:rsidRPr="00717527" w:rsidRDefault="00717527" w:rsidP="00620CD3">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AU"/>
              </w:rPr>
              <w:t>  </w:t>
            </w:r>
          </w:p>
        </w:tc>
      </w:tr>
      <w:tr w:rsidR="00717527" w:rsidRPr="00717527" w14:paraId="0A225BC5"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761AB955"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lastRenderedPageBreak/>
              <w:t>Identify and list data warehouse information sources based on existing database design documents</w:t>
            </w:r>
          </w:p>
          <w:p w14:paraId="72763549" w14:textId="77777777" w:rsidR="00620CD3" w:rsidRPr="00FD4772" w:rsidRDefault="00717527" w:rsidP="00620CD3">
            <w:pPr>
              <w:widowControl/>
              <w:spacing w:after="100" w:afterAutospacing="1"/>
              <w:jc w:val="left"/>
              <w:rPr>
                <w:rFonts w:ascii="宋体" w:eastAsia="宋体" w:hAnsi="宋体" w:cs="宋体"/>
                <w:b/>
                <w:bCs/>
                <w:kern w:val="0"/>
                <w:sz w:val="24"/>
                <w:szCs w:val="24"/>
                <w:lang w:val="en-AU"/>
              </w:rPr>
            </w:pPr>
            <w:r w:rsidRPr="00717527">
              <w:rPr>
                <w:rFonts w:ascii="宋体" w:eastAsia="宋体" w:hAnsi="宋体" w:cs="宋体"/>
                <w:kern w:val="0"/>
                <w:sz w:val="24"/>
                <w:szCs w:val="24"/>
              </w:rPr>
              <w:t> </w:t>
            </w:r>
            <w:r w:rsidR="00620CD3" w:rsidRPr="00FD4772">
              <w:rPr>
                <w:rFonts w:ascii="宋体" w:eastAsia="宋体" w:hAnsi="宋体" w:cs="宋体"/>
                <w:b/>
                <w:bCs/>
                <w:kern w:val="0"/>
                <w:sz w:val="24"/>
                <w:szCs w:val="24"/>
                <w:lang w:val="en-AU"/>
              </w:rPr>
              <w:t>The key information source is ID</w:t>
            </w:r>
          </w:p>
          <w:p w14:paraId="3BE732C5" w14:textId="77777777" w:rsidR="00620CD3" w:rsidRPr="00FD4772" w:rsidRDefault="00620CD3" w:rsidP="00620CD3">
            <w:pPr>
              <w:widowControl/>
              <w:spacing w:after="100" w:afterAutospacing="1"/>
              <w:jc w:val="left"/>
              <w:rPr>
                <w:rFonts w:ascii="宋体" w:eastAsia="宋体" w:hAnsi="宋体" w:cs="宋体"/>
                <w:b/>
                <w:bCs/>
                <w:kern w:val="0"/>
                <w:sz w:val="24"/>
                <w:szCs w:val="24"/>
                <w:lang w:val="en-AU"/>
              </w:rPr>
            </w:pPr>
          </w:p>
          <w:p w14:paraId="2F939625" w14:textId="77777777" w:rsidR="00620CD3" w:rsidRPr="00717527" w:rsidRDefault="00620CD3" w:rsidP="00620CD3">
            <w:pPr>
              <w:widowControl/>
              <w:spacing w:after="100" w:afterAutospacing="1"/>
              <w:jc w:val="left"/>
              <w:rPr>
                <w:rFonts w:ascii="宋体" w:eastAsia="宋体" w:hAnsi="宋体" w:cs="宋体"/>
                <w:kern w:val="0"/>
                <w:sz w:val="24"/>
                <w:szCs w:val="24"/>
              </w:rPr>
            </w:pPr>
            <w:r w:rsidRPr="00FD4772">
              <w:rPr>
                <w:rFonts w:ascii="宋体" w:eastAsia="宋体" w:hAnsi="宋体" w:cs="宋体"/>
                <w:b/>
                <w:bCs/>
                <w:kern w:val="0"/>
                <w:sz w:val="24"/>
                <w:szCs w:val="24"/>
                <w:lang w:val="en-AU"/>
              </w:rPr>
              <w:t xml:space="preserve">ID is important for DTC data warehouse and can be used as clustered index to improve query efficiency. If you add a unique user ID to a feature, then all the other features are unique to that user. There are four kinds of stakeholders: students, teachers, </w:t>
            </w:r>
            <w:proofErr w:type="gramStart"/>
            <w:r w:rsidRPr="00FD4772">
              <w:rPr>
                <w:rFonts w:ascii="宋体" w:eastAsia="宋体" w:hAnsi="宋体" w:cs="宋体"/>
                <w:b/>
                <w:bCs/>
                <w:kern w:val="0"/>
                <w:sz w:val="24"/>
                <w:szCs w:val="24"/>
                <w:lang w:val="en-AU"/>
              </w:rPr>
              <w:t>staff</w:t>
            </w:r>
            <w:proofErr w:type="gramEnd"/>
            <w:r w:rsidRPr="00FD4772">
              <w:rPr>
                <w:rFonts w:ascii="宋体" w:eastAsia="宋体" w:hAnsi="宋体" w:cs="宋体"/>
                <w:b/>
                <w:bCs/>
                <w:kern w:val="0"/>
                <w:sz w:val="24"/>
                <w:szCs w:val="24"/>
                <w:lang w:val="en-AU"/>
              </w:rPr>
              <w:t xml:space="preserve"> and visitors. The methods of information collection are different. Students and teachers search by their IDS, while others can only search part of Devon Technical College.</w:t>
            </w:r>
          </w:p>
          <w:p w14:paraId="7A44F6A6" w14:textId="4BF3D678" w:rsidR="00717527" w:rsidRPr="00717527" w:rsidRDefault="00717527" w:rsidP="00717527">
            <w:pPr>
              <w:widowControl/>
              <w:spacing w:after="100" w:afterAutospacing="1"/>
              <w:jc w:val="left"/>
              <w:rPr>
                <w:rFonts w:ascii="宋体" w:eastAsia="宋体" w:hAnsi="宋体" w:cs="宋体"/>
                <w:kern w:val="0"/>
                <w:sz w:val="24"/>
                <w:szCs w:val="24"/>
              </w:rPr>
            </w:pPr>
          </w:p>
          <w:p w14:paraId="42B73969"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AU"/>
              </w:rPr>
              <w:t> </w:t>
            </w:r>
          </w:p>
        </w:tc>
      </w:tr>
      <w:tr w:rsidR="00717527" w:rsidRPr="00717527" w14:paraId="4BA12698"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63275A3F"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Based on business process, data and policies, define data warehouse targets</w:t>
            </w:r>
          </w:p>
          <w:p w14:paraId="77BE203D" w14:textId="079F3973"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w:t>
            </w:r>
            <w:r w:rsidR="00620CD3" w:rsidRPr="00620CD3">
              <w:rPr>
                <w:rFonts w:ascii="宋体" w:eastAsia="宋体" w:hAnsi="宋体" w:cs="宋体"/>
                <w:b/>
                <w:bCs/>
                <w:kern w:val="0"/>
                <w:sz w:val="24"/>
                <w:szCs w:val="24"/>
                <w:lang w:val="en-GB"/>
              </w:rPr>
              <w:t xml:space="preserve">The primary goal of a data warehouse is to provide end users with a unified, </w:t>
            </w:r>
            <w:proofErr w:type="gramStart"/>
            <w:r w:rsidR="00620CD3" w:rsidRPr="00620CD3">
              <w:rPr>
                <w:rFonts w:ascii="宋体" w:eastAsia="宋体" w:hAnsi="宋体" w:cs="宋体"/>
                <w:b/>
                <w:bCs/>
                <w:kern w:val="0"/>
                <w:sz w:val="24"/>
                <w:szCs w:val="24"/>
                <w:lang w:val="en-GB"/>
              </w:rPr>
              <w:t>flexible</w:t>
            </w:r>
            <w:proofErr w:type="gramEnd"/>
            <w:r w:rsidR="00620CD3" w:rsidRPr="00620CD3">
              <w:rPr>
                <w:rFonts w:ascii="宋体" w:eastAsia="宋体" w:hAnsi="宋体" w:cs="宋体"/>
                <w:b/>
                <w:bCs/>
                <w:kern w:val="0"/>
                <w:sz w:val="24"/>
                <w:szCs w:val="24"/>
                <w:lang w:val="en-GB"/>
              </w:rPr>
              <w:t xml:space="preserve"> and meaningful data store for reporting and analysis. DTC The advantage of this system is an integrated Web application for handling the university's various academic and non-academic activities. The system is accessible to every student/department/employee of the institution via an Internet-connected computer. The system provides a detailed structure of the university campus and its departments. It can also link all the various departments of the organization, such as management, attendance, employee details and many other professional modules. Can timely access to the data, "higher data quality, reliability and low or zero redundant", "to achieve outstanding business decisions", "lower time consumption", "to store or archive historical data for later use", the data warehouse is dedicated to handle </w:t>
            </w:r>
            <w:proofErr w:type="gramStart"/>
            <w:r w:rsidR="00620CD3" w:rsidRPr="00620CD3">
              <w:rPr>
                <w:rFonts w:ascii="宋体" w:eastAsia="宋体" w:hAnsi="宋体" w:cs="宋体"/>
                <w:b/>
                <w:bCs/>
                <w:kern w:val="0"/>
                <w:sz w:val="24"/>
                <w:szCs w:val="24"/>
                <w:lang w:val="en-GB"/>
              </w:rPr>
              <w:t>a large number of</w:t>
            </w:r>
            <w:proofErr w:type="gramEnd"/>
            <w:r w:rsidR="00620CD3" w:rsidRPr="00620CD3">
              <w:rPr>
                <w:rFonts w:ascii="宋体" w:eastAsia="宋体" w:hAnsi="宋体" w:cs="宋体"/>
                <w:b/>
                <w:bCs/>
                <w:kern w:val="0"/>
                <w:sz w:val="24"/>
                <w:szCs w:val="24"/>
                <w:lang w:val="en-GB"/>
              </w:rPr>
              <w:t xml:space="preserve"> date and numerous complex queries, so it is of high functional core DTC data analysis practice. Efficient data analysis of DTC.</w:t>
            </w:r>
          </w:p>
          <w:p w14:paraId="53E7BFF1"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w:t>
            </w:r>
          </w:p>
          <w:p w14:paraId="3AEEFB58" w14:textId="5410F88F"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lastRenderedPageBreak/>
              <w:t> </w:t>
            </w:r>
          </w:p>
          <w:p w14:paraId="7D2D3D9A"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AU"/>
              </w:rPr>
              <w:t> </w:t>
            </w:r>
          </w:p>
        </w:tc>
      </w:tr>
      <w:tr w:rsidR="00717527" w:rsidRPr="00717527" w14:paraId="197E2D0D"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0052738F"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lastRenderedPageBreak/>
              <w:t>Based on system configuration and requirements, identify two warehouse agents</w:t>
            </w:r>
          </w:p>
          <w:p w14:paraId="723DA417" w14:textId="58403A87" w:rsidR="00717527" w:rsidRPr="00717527" w:rsidRDefault="00717527" w:rsidP="00717527">
            <w:pPr>
              <w:widowControl/>
              <w:spacing w:after="100" w:afterAutospacing="1"/>
              <w:jc w:val="left"/>
              <w:rPr>
                <w:rFonts w:ascii="宋体" w:eastAsia="宋体" w:hAnsi="宋体" w:cs="宋体"/>
                <w:b/>
                <w:bCs/>
                <w:kern w:val="0"/>
                <w:sz w:val="24"/>
                <w:szCs w:val="24"/>
                <w:lang w:val="en-GB"/>
              </w:rPr>
            </w:pPr>
            <w:r w:rsidRPr="00717527">
              <w:rPr>
                <w:rFonts w:ascii="宋体" w:eastAsia="宋体" w:hAnsi="宋体" w:cs="宋体"/>
                <w:kern w:val="0"/>
                <w:sz w:val="24"/>
                <w:szCs w:val="24"/>
                <w:lang w:val="en-AU"/>
              </w:rPr>
              <w:t> </w:t>
            </w:r>
            <w:r w:rsidR="007A2532" w:rsidRPr="007A2532">
              <w:rPr>
                <w:rFonts w:ascii="宋体" w:eastAsia="宋体" w:hAnsi="宋体" w:cs="宋体"/>
                <w:b/>
                <w:bCs/>
                <w:kern w:val="0"/>
                <w:sz w:val="24"/>
                <w:szCs w:val="24"/>
                <w:lang w:val="en-GB"/>
              </w:rPr>
              <w:t>The warehouse agent is the component of the DB2 Warehouse Manager that manages the flow of data between data sources and targets that are on different computers. The computer on which you install a warehouse agent is called an agent site. When the ETL is running, the control server instructs the remote warehouse agent to run the SQL commands associated with the ETL. The agent uses the database client of the source database to run commands on the source or target database. As data is transmitted, it passes through the proxy site. To reduce network traffic to control servers, carefully plan where to place proxy sites in your environment and the sites associated with each ETL. The control server uses the local warehouse agent to manage the flow of data between the operational data store, the central data warehouse, and the data mart. Proxy sites can also be created on other Windows and UNIX systems</w:t>
            </w:r>
            <w:r w:rsidR="007A2532" w:rsidRPr="007A2532">
              <w:rPr>
                <w:rFonts w:ascii="宋体" w:eastAsia="宋体" w:hAnsi="宋体" w:cs="宋体" w:hint="eastAsia"/>
                <w:b/>
                <w:bCs/>
                <w:kern w:val="0"/>
                <w:sz w:val="24"/>
                <w:szCs w:val="24"/>
                <w:lang w:val="en-GB"/>
              </w:rPr>
              <w:t>，</w:t>
            </w:r>
            <w:r w:rsidR="007A2532" w:rsidRPr="007A2532">
              <w:rPr>
                <w:rFonts w:ascii="宋体" w:eastAsia="宋体" w:hAnsi="宋体" w:cs="宋体"/>
                <w:b/>
                <w:bCs/>
                <w:kern w:val="0"/>
                <w:sz w:val="24"/>
                <w:szCs w:val="24"/>
                <w:lang w:val="en-GB"/>
              </w:rPr>
              <w:t>as well as SQL Server agents and Operations Manager agents</w:t>
            </w:r>
            <w:r w:rsidR="007A2532" w:rsidRPr="007A2532">
              <w:rPr>
                <w:rFonts w:ascii="宋体" w:eastAsia="宋体" w:hAnsi="宋体" w:cs="宋体" w:hint="eastAsia"/>
                <w:b/>
                <w:bCs/>
                <w:kern w:val="0"/>
                <w:sz w:val="24"/>
                <w:szCs w:val="24"/>
                <w:lang w:val="en-GB"/>
              </w:rPr>
              <w:t>.</w:t>
            </w:r>
            <w:r w:rsidRPr="00717527">
              <w:rPr>
                <w:rFonts w:ascii="宋体" w:eastAsia="宋体" w:hAnsi="宋体" w:cs="宋体"/>
                <w:b/>
                <w:bCs/>
                <w:kern w:val="0"/>
                <w:sz w:val="24"/>
                <w:szCs w:val="24"/>
                <w:lang w:val="en-GB"/>
              </w:rPr>
              <w:t> </w:t>
            </w:r>
          </w:p>
          <w:p w14:paraId="41CCF985"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AU"/>
              </w:rPr>
              <w:t> </w:t>
            </w:r>
          </w:p>
          <w:p w14:paraId="6F8D4432"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AU"/>
              </w:rPr>
              <w:t> </w:t>
            </w:r>
          </w:p>
        </w:tc>
      </w:tr>
      <w:tr w:rsidR="00717527" w:rsidRPr="00717527" w14:paraId="5FC16B58"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1892FB01"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Define data warehouse implementation steps</w:t>
            </w:r>
          </w:p>
          <w:p w14:paraId="5545760E" w14:textId="1E3FA636" w:rsidR="00062264" w:rsidRPr="00384557" w:rsidRDefault="00062264" w:rsidP="001B2E6F">
            <w:pPr>
              <w:widowControl/>
              <w:spacing w:after="100" w:afterAutospacing="1"/>
              <w:ind w:firstLineChars="100" w:firstLine="241"/>
              <w:jc w:val="left"/>
              <w:rPr>
                <w:rFonts w:ascii="宋体" w:eastAsia="宋体" w:hAnsi="宋体" w:cs="宋体"/>
                <w:b/>
                <w:bCs/>
                <w:kern w:val="0"/>
                <w:sz w:val="24"/>
                <w:szCs w:val="24"/>
                <w:lang w:val="en-GB"/>
              </w:rPr>
            </w:pPr>
            <w:r w:rsidRPr="00384557">
              <w:rPr>
                <w:rFonts w:ascii="宋体" w:eastAsia="宋体" w:hAnsi="宋体" w:cs="宋体"/>
                <w:b/>
                <w:bCs/>
                <w:kern w:val="0"/>
                <w:sz w:val="24"/>
                <w:szCs w:val="24"/>
                <w:lang w:val="en-GB"/>
              </w:rPr>
              <w:t>1</w:t>
            </w:r>
            <w:r w:rsidRPr="00384557">
              <w:rPr>
                <w:rFonts w:ascii="宋体" w:eastAsia="宋体" w:hAnsi="宋体" w:cs="宋体" w:hint="eastAsia"/>
                <w:b/>
                <w:bCs/>
                <w:kern w:val="0"/>
                <w:sz w:val="24"/>
                <w:szCs w:val="24"/>
                <w:lang w:val="en-GB"/>
              </w:rPr>
              <w:t>．</w:t>
            </w:r>
            <w:r w:rsidRPr="00384557">
              <w:rPr>
                <w:rFonts w:ascii="宋体" w:eastAsia="宋体" w:hAnsi="宋体" w:cs="宋体"/>
                <w:b/>
                <w:bCs/>
                <w:kern w:val="0"/>
                <w:sz w:val="24"/>
                <w:szCs w:val="24"/>
                <w:lang w:val="en-GB"/>
              </w:rPr>
              <w:t>Identify and collect requirements</w:t>
            </w:r>
            <w:r w:rsidR="003F220C" w:rsidRPr="00384557">
              <w:rPr>
                <w:rFonts w:ascii="宋体" w:eastAsia="宋体" w:hAnsi="宋体" w:cs="宋体" w:hint="eastAsia"/>
                <w:b/>
                <w:bCs/>
                <w:kern w:val="0"/>
                <w:sz w:val="24"/>
                <w:szCs w:val="24"/>
                <w:lang w:val="en-GB"/>
              </w:rPr>
              <w:t>：</w:t>
            </w:r>
            <w:r w:rsidR="003F220C" w:rsidRPr="00384557">
              <w:rPr>
                <w:rFonts w:ascii="宋体" w:eastAsia="宋体" w:hAnsi="宋体" w:cs="宋体"/>
                <w:b/>
                <w:bCs/>
                <w:kern w:val="0"/>
                <w:sz w:val="24"/>
                <w:szCs w:val="24"/>
                <w:lang w:val="en-GB"/>
              </w:rPr>
              <w:t>We want DTC to interview key decision makers to understand what factors determine the success of DTC business. We also need to cooperate with people from different departments to understand the data and their common relationship (if any) and record their entire needs, which needs the system to meet.</w:t>
            </w:r>
          </w:p>
          <w:p w14:paraId="6E4D690A" w14:textId="4A1D283D" w:rsidR="00717527" w:rsidRPr="00717527" w:rsidRDefault="00717527" w:rsidP="00717527">
            <w:pPr>
              <w:widowControl/>
              <w:spacing w:after="100" w:afterAutospacing="1"/>
              <w:jc w:val="left"/>
              <w:rPr>
                <w:rFonts w:ascii="宋体" w:eastAsia="宋体" w:hAnsi="宋体" w:cs="宋体"/>
                <w:b/>
                <w:bCs/>
                <w:kern w:val="0"/>
                <w:sz w:val="24"/>
                <w:szCs w:val="24"/>
                <w:lang w:val="en-GB"/>
              </w:rPr>
            </w:pPr>
            <w:r w:rsidRPr="00717527">
              <w:rPr>
                <w:rFonts w:ascii="宋体" w:eastAsia="宋体" w:hAnsi="宋体" w:cs="宋体"/>
                <w:b/>
                <w:bCs/>
                <w:kern w:val="0"/>
                <w:sz w:val="24"/>
                <w:szCs w:val="24"/>
                <w:lang w:val="en-GB"/>
              </w:rPr>
              <w:t> </w:t>
            </w:r>
            <w:r w:rsidR="00062264" w:rsidRPr="00384557">
              <w:rPr>
                <w:rFonts w:ascii="宋体" w:eastAsia="宋体" w:hAnsi="宋体" w:cs="宋体" w:hint="eastAsia"/>
                <w:b/>
                <w:bCs/>
                <w:kern w:val="0"/>
                <w:sz w:val="24"/>
                <w:szCs w:val="24"/>
                <w:lang w:val="en-GB"/>
              </w:rPr>
              <w:t>2</w:t>
            </w:r>
            <w:r w:rsidR="001B2E6F" w:rsidRPr="00384557">
              <w:rPr>
                <w:rFonts w:ascii="宋体" w:eastAsia="宋体" w:hAnsi="宋体" w:cs="宋体"/>
                <w:b/>
                <w:bCs/>
                <w:kern w:val="0"/>
                <w:sz w:val="24"/>
                <w:szCs w:val="24"/>
                <w:lang w:val="en-GB"/>
              </w:rPr>
              <w:t>. Data analysis</w:t>
            </w:r>
            <w:r w:rsidR="00384557" w:rsidRPr="00384557">
              <w:rPr>
                <w:rFonts w:ascii="宋体" w:eastAsia="宋体" w:hAnsi="宋体" w:cs="宋体" w:hint="eastAsia"/>
                <w:b/>
                <w:bCs/>
                <w:kern w:val="0"/>
                <w:sz w:val="24"/>
                <w:szCs w:val="24"/>
                <w:lang w:val="en-GB"/>
              </w:rPr>
              <w:t>：</w:t>
            </w:r>
            <w:r w:rsidR="00384557" w:rsidRPr="00384557">
              <w:rPr>
                <w:rFonts w:ascii="宋体" w:eastAsia="宋体" w:hAnsi="宋体" w:cs="宋体"/>
                <w:b/>
                <w:bCs/>
                <w:kern w:val="0"/>
                <w:sz w:val="24"/>
                <w:szCs w:val="24"/>
                <w:lang w:val="en-GB"/>
              </w:rPr>
              <w:t>Conduct data analysis on DTC schools, understand the information of each student and teacher, import data, and connect all departments of the institution, such as management, attendance, employee details and many other professional modules.</w:t>
            </w:r>
          </w:p>
          <w:p w14:paraId="13D205E6" w14:textId="3015F488" w:rsidR="00717527" w:rsidRDefault="00717527" w:rsidP="00717527">
            <w:pPr>
              <w:widowControl/>
              <w:spacing w:after="100" w:afterAutospacing="1"/>
              <w:jc w:val="left"/>
              <w:rPr>
                <w:rFonts w:ascii="宋体" w:eastAsia="宋体" w:hAnsi="宋体" w:cs="宋体"/>
                <w:b/>
                <w:bCs/>
                <w:kern w:val="0"/>
                <w:sz w:val="24"/>
                <w:szCs w:val="24"/>
                <w:lang w:val="en-GB"/>
              </w:rPr>
            </w:pPr>
            <w:r w:rsidRPr="00717527">
              <w:rPr>
                <w:rFonts w:ascii="宋体" w:eastAsia="宋体" w:hAnsi="宋体" w:cs="宋体"/>
                <w:b/>
                <w:bCs/>
                <w:kern w:val="0"/>
                <w:sz w:val="24"/>
                <w:szCs w:val="24"/>
                <w:lang w:val="en-GB"/>
              </w:rPr>
              <w:t> </w:t>
            </w:r>
            <w:r w:rsidR="00062264" w:rsidRPr="00384557">
              <w:rPr>
                <w:rFonts w:ascii="宋体" w:eastAsia="宋体" w:hAnsi="宋体" w:cs="宋体" w:hint="eastAsia"/>
                <w:b/>
                <w:bCs/>
                <w:kern w:val="0"/>
                <w:sz w:val="24"/>
                <w:szCs w:val="24"/>
                <w:lang w:val="en-GB"/>
              </w:rPr>
              <w:t>3</w:t>
            </w:r>
            <w:r w:rsidR="001B2E6F" w:rsidRPr="00384557">
              <w:rPr>
                <w:rFonts w:ascii="宋体" w:eastAsia="宋体" w:hAnsi="宋体" w:cs="宋体"/>
                <w:b/>
                <w:bCs/>
                <w:kern w:val="0"/>
                <w:sz w:val="24"/>
                <w:szCs w:val="24"/>
                <w:lang w:val="en-GB"/>
              </w:rPr>
              <w:t>. Business actions</w:t>
            </w:r>
            <w:r w:rsidR="00384557">
              <w:rPr>
                <w:rFonts w:ascii="宋体" w:eastAsia="宋体" w:hAnsi="宋体" w:cs="宋体" w:hint="eastAsia"/>
                <w:b/>
                <w:bCs/>
                <w:kern w:val="0"/>
                <w:sz w:val="24"/>
                <w:szCs w:val="24"/>
                <w:lang w:val="en-GB"/>
              </w:rPr>
              <w:t>：</w:t>
            </w:r>
            <w:r w:rsidR="00991FDE" w:rsidRPr="00991FDE">
              <w:rPr>
                <w:rFonts w:ascii="宋体" w:eastAsia="宋体" w:hAnsi="宋体" w:cs="宋体"/>
                <w:b/>
                <w:bCs/>
                <w:kern w:val="0"/>
                <w:sz w:val="24"/>
                <w:szCs w:val="24"/>
                <w:lang w:val="en-GB"/>
              </w:rPr>
              <w:t>Create and fill dimension tables and fact tables, and the insights and information obtained from data analysis will be further used in the organization's decision-making.</w:t>
            </w:r>
          </w:p>
          <w:p w14:paraId="5552D8A7" w14:textId="77777777" w:rsidR="0018096B" w:rsidRPr="00717527" w:rsidRDefault="0018096B" w:rsidP="00717527">
            <w:pPr>
              <w:widowControl/>
              <w:spacing w:after="100" w:afterAutospacing="1"/>
              <w:jc w:val="left"/>
              <w:rPr>
                <w:rFonts w:ascii="宋体" w:eastAsia="宋体" w:hAnsi="宋体" w:cs="宋体"/>
                <w:b/>
                <w:bCs/>
                <w:kern w:val="0"/>
                <w:sz w:val="24"/>
                <w:szCs w:val="24"/>
                <w:lang w:val="en-GB"/>
              </w:rPr>
            </w:pPr>
          </w:p>
          <w:p w14:paraId="03474226" w14:textId="60E7E405"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AU"/>
              </w:rPr>
              <w:t> </w:t>
            </w:r>
          </w:p>
        </w:tc>
      </w:tr>
      <w:tr w:rsidR="00717527" w:rsidRPr="00717527" w14:paraId="51217F52"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462D40F3" w14:textId="1617F970" w:rsidR="00717527" w:rsidRPr="00717527" w:rsidRDefault="00717527" w:rsidP="00717527">
            <w:pPr>
              <w:widowControl/>
              <w:spacing w:after="100" w:afterAutospacing="1"/>
              <w:jc w:val="left"/>
              <w:rPr>
                <w:rFonts w:ascii="宋体" w:eastAsia="宋体" w:hAnsi="宋体" w:cs="宋体" w:hint="eastAsia"/>
                <w:kern w:val="0"/>
                <w:sz w:val="24"/>
                <w:szCs w:val="24"/>
              </w:rPr>
            </w:pPr>
            <w:r w:rsidRPr="00717527">
              <w:rPr>
                <w:rFonts w:ascii="宋体" w:eastAsia="宋体" w:hAnsi="宋体" w:cs="宋体"/>
                <w:b/>
                <w:bCs/>
                <w:kern w:val="0"/>
                <w:sz w:val="24"/>
                <w:szCs w:val="24"/>
                <w:lang w:val="en-GB"/>
              </w:rPr>
              <w:lastRenderedPageBreak/>
              <w:t>Prepare two processes related to data warehouse</w:t>
            </w:r>
          </w:p>
        </w:tc>
      </w:tr>
      <w:tr w:rsidR="00717527" w:rsidRPr="00717527" w14:paraId="5E76F56D"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0D1E4CDA" w14:textId="24BB560F"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i/>
                <w:iCs/>
                <w:kern w:val="0"/>
                <w:sz w:val="24"/>
                <w:szCs w:val="24"/>
                <w:lang w:val="en-AU"/>
              </w:rPr>
              <w:t xml:space="preserve">Process </w:t>
            </w:r>
            <w:proofErr w:type="gramStart"/>
            <w:r w:rsidRPr="00717527">
              <w:rPr>
                <w:rFonts w:ascii="宋体" w:eastAsia="宋体" w:hAnsi="宋体" w:cs="宋体"/>
                <w:i/>
                <w:iCs/>
                <w:kern w:val="0"/>
                <w:sz w:val="24"/>
                <w:szCs w:val="24"/>
                <w:lang w:val="en-AU"/>
              </w:rPr>
              <w:t>1</w:t>
            </w:r>
            <w:r w:rsidR="00AE7C19">
              <w:rPr>
                <w:rFonts w:ascii="宋体" w:eastAsia="宋体" w:hAnsi="宋体" w:cs="宋体"/>
                <w:i/>
                <w:iCs/>
                <w:kern w:val="0"/>
                <w:sz w:val="24"/>
                <w:szCs w:val="24"/>
                <w:lang w:val="en-AU"/>
              </w:rPr>
              <w:t xml:space="preserve">  </w:t>
            </w:r>
            <w:r w:rsidR="00AE7C19" w:rsidRPr="0018096B">
              <w:rPr>
                <w:rFonts w:ascii="宋体" w:eastAsia="宋体" w:hAnsi="宋体" w:cs="宋体"/>
                <w:kern w:val="0"/>
                <w:sz w:val="24"/>
                <w:szCs w:val="24"/>
                <w:lang w:val="en-AU"/>
              </w:rPr>
              <w:t>how</w:t>
            </w:r>
            <w:proofErr w:type="gramEnd"/>
            <w:r w:rsidR="00AE7C19" w:rsidRPr="0018096B">
              <w:rPr>
                <w:rFonts w:ascii="宋体" w:eastAsia="宋体" w:hAnsi="宋体" w:cs="宋体"/>
                <w:kern w:val="0"/>
                <w:sz w:val="24"/>
                <w:szCs w:val="24"/>
                <w:lang w:val="en-AU"/>
              </w:rPr>
              <w:t xml:space="preserve"> to use data warehouse</w:t>
            </w:r>
          </w:p>
        </w:tc>
      </w:tr>
      <w:tr w:rsidR="00717527" w:rsidRPr="00717527" w14:paraId="34CCB83B"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50A20236" w14:textId="05F2F3F6" w:rsidR="00CB1AAD" w:rsidRPr="00CB1AAD" w:rsidRDefault="00717527" w:rsidP="00CB1AAD">
            <w:pPr>
              <w:widowControl/>
              <w:spacing w:after="100" w:afterAutospacing="1"/>
              <w:jc w:val="left"/>
              <w:rPr>
                <w:rFonts w:ascii="宋体" w:eastAsia="宋体" w:hAnsi="宋体" w:cs="宋体" w:hint="eastAsia"/>
                <w:b/>
                <w:bCs/>
                <w:kern w:val="0"/>
                <w:sz w:val="24"/>
                <w:szCs w:val="24"/>
                <w:lang w:val="en-GB"/>
              </w:rPr>
            </w:pPr>
            <w:r w:rsidRPr="00717527">
              <w:rPr>
                <w:rFonts w:ascii="宋体" w:eastAsia="宋体" w:hAnsi="宋体" w:cs="宋体"/>
                <w:b/>
                <w:bCs/>
                <w:kern w:val="0"/>
                <w:sz w:val="24"/>
                <w:szCs w:val="24"/>
                <w:lang w:val="en-GB"/>
              </w:rPr>
              <w:t> </w:t>
            </w:r>
            <w:r w:rsidR="00CB1AAD" w:rsidRPr="00CB1AAD">
              <w:rPr>
                <w:rFonts w:ascii="宋体" w:eastAsia="宋体" w:hAnsi="宋体" w:cs="宋体"/>
                <w:b/>
                <w:bCs/>
                <w:kern w:val="0"/>
                <w:sz w:val="24"/>
                <w:szCs w:val="24"/>
                <w:lang w:val="en-GB"/>
              </w:rPr>
              <w:t xml:space="preserve">The data warehouse stores the data, and DTC School's smart platform </w:t>
            </w:r>
            <w:proofErr w:type="spellStart"/>
            <w:r w:rsidR="00CB1AAD" w:rsidRPr="00CB1AAD">
              <w:rPr>
                <w:rFonts w:ascii="宋体" w:eastAsia="宋体" w:hAnsi="宋体" w:cs="宋体"/>
                <w:b/>
                <w:bCs/>
                <w:kern w:val="0"/>
                <w:sz w:val="24"/>
                <w:szCs w:val="24"/>
                <w:lang w:val="en-GB"/>
              </w:rPr>
              <w:t>analyzes</w:t>
            </w:r>
            <w:proofErr w:type="spellEnd"/>
            <w:r w:rsidR="00CB1AAD" w:rsidRPr="00CB1AAD">
              <w:rPr>
                <w:rFonts w:ascii="宋体" w:eastAsia="宋体" w:hAnsi="宋体" w:cs="宋体"/>
                <w:b/>
                <w:bCs/>
                <w:kern w:val="0"/>
                <w:sz w:val="24"/>
                <w:szCs w:val="24"/>
                <w:lang w:val="en-GB"/>
              </w:rPr>
              <w:t xml:space="preserve"> it. When you make these two systems work seamlessly together, you unlock the full benefits of DTC school's smart platform. DTC should also consider using business applications to connect to SQL servers.</w:t>
            </w:r>
          </w:p>
          <w:p w14:paraId="7991921E" w14:textId="5485D585" w:rsidR="00CB1AAD" w:rsidRPr="00CB1AAD" w:rsidRDefault="00CB1AAD" w:rsidP="00CB1AAD">
            <w:pPr>
              <w:widowControl/>
              <w:spacing w:after="100" w:afterAutospacing="1"/>
              <w:jc w:val="left"/>
              <w:rPr>
                <w:rFonts w:ascii="宋体" w:eastAsia="宋体" w:hAnsi="宋体" w:cs="宋体" w:hint="eastAsia"/>
                <w:b/>
                <w:bCs/>
                <w:kern w:val="0"/>
                <w:sz w:val="24"/>
                <w:szCs w:val="24"/>
                <w:lang w:val="en-GB"/>
              </w:rPr>
            </w:pPr>
            <w:r w:rsidRPr="00CB1AAD">
              <w:rPr>
                <w:rFonts w:ascii="宋体" w:eastAsia="宋体" w:hAnsi="宋体" w:cs="宋体"/>
                <w:b/>
                <w:bCs/>
                <w:kern w:val="0"/>
                <w:sz w:val="24"/>
                <w:szCs w:val="24"/>
                <w:lang w:val="en-GB"/>
              </w:rPr>
              <w:t>Data extraction: Obtaining data from the source system for subsequent data warehouse use. The choice of extraction method is highly dependent on the DTC business needs of the source system and target data warehouse environment.</w:t>
            </w:r>
          </w:p>
          <w:p w14:paraId="60C09A32" w14:textId="2D5D2F27" w:rsidR="00CB1AAD" w:rsidRPr="00CB1AAD" w:rsidRDefault="00CB1AAD" w:rsidP="00CB1AAD">
            <w:pPr>
              <w:widowControl/>
              <w:spacing w:after="100" w:afterAutospacing="1"/>
              <w:jc w:val="left"/>
              <w:rPr>
                <w:rFonts w:ascii="宋体" w:eastAsia="宋体" w:hAnsi="宋体" w:cs="宋体" w:hint="eastAsia"/>
                <w:b/>
                <w:bCs/>
                <w:kern w:val="0"/>
                <w:sz w:val="24"/>
                <w:szCs w:val="24"/>
                <w:lang w:val="en-GB"/>
              </w:rPr>
            </w:pPr>
            <w:r w:rsidRPr="00CB1AAD">
              <w:rPr>
                <w:rFonts w:ascii="宋体" w:eastAsia="宋体" w:hAnsi="宋体" w:cs="宋体"/>
                <w:b/>
                <w:bCs/>
                <w:kern w:val="0"/>
                <w:sz w:val="24"/>
                <w:szCs w:val="24"/>
                <w:lang w:val="en-GB"/>
              </w:rPr>
              <w:t>Data conversion: After extraction, data needs to be transformed, such as unifying data types, dealing with spelling errors, disambiguating data, parsing to standard format. Data transformation is often the most complicated part. It is also the longest step in ETL development.</w:t>
            </w:r>
          </w:p>
          <w:p w14:paraId="14B23336" w14:textId="57E84D86" w:rsidR="00717527" w:rsidRPr="00717527" w:rsidRDefault="00CB1AAD" w:rsidP="00CB1AAD">
            <w:pPr>
              <w:widowControl/>
              <w:spacing w:after="100" w:afterAutospacing="1"/>
              <w:jc w:val="left"/>
              <w:rPr>
                <w:rFonts w:ascii="宋体" w:eastAsia="宋体" w:hAnsi="宋体" w:cs="宋体"/>
                <w:kern w:val="0"/>
                <w:sz w:val="24"/>
                <w:szCs w:val="24"/>
              </w:rPr>
            </w:pPr>
            <w:r w:rsidRPr="00CB1AAD">
              <w:rPr>
                <w:rFonts w:ascii="宋体" w:eastAsia="宋体" w:hAnsi="宋体" w:cs="宋体"/>
                <w:b/>
                <w:bCs/>
                <w:kern w:val="0"/>
                <w:sz w:val="24"/>
                <w:szCs w:val="24"/>
                <w:lang w:val="en-GB"/>
              </w:rPr>
              <w:t>Data loading: The last step in ETL is to load the converted data near the target data warehouse.</w:t>
            </w:r>
          </w:p>
          <w:p w14:paraId="19D7454B" w14:textId="30382DBF" w:rsidR="00717527" w:rsidRPr="00717527" w:rsidRDefault="00717527" w:rsidP="00717527">
            <w:pPr>
              <w:widowControl/>
              <w:spacing w:after="100" w:afterAutospacing="1"/>
              <w:jc w:val="left"/>
              <w:rPr>
                <w:rFonts w:ascii="宋体" w:eastAsia="宋体" w:hAnsi="宋体" w:cs="宋体" w:hint="eastAsia"/>
                <w:kern w:val="0"/>
                <w:sz w:val="24"/>
                <w:szCs w:val="24"/>
              </w:rPr>
            </w:pPr>
            <w:r w:rsidRPr="00717527">
              <w:rPr>
                <w:rFonts w:ascii="宋体" w:eastAsia="宋体" w:hAnsi="宋体" w:cs="宋体"/>
                <w:b/>
                <w:bCs/>
                <w:kern w:val="0"/>
                <w:sz w:val="24"/>
                <w:szCs w:val="24"/>
                <w:lang w:val="en-GB"/>
              </w:rPr>
              <w:t> </w:t>
            </w:r>
          </w:p>
          <w:p w14:paraId="728A0AC9"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 </w:t>
            </w:r>
          </w:p>
        </w:tc>
      </w:tr>
      <w:tr w:rsidR="00717527" w:rsidRPr="00717527" w14:paraId="0AC7949F"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2CC488F9" w14:textId="6BEB0A86"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i/>
                <w:iCs/>
                <w:kern w:val="0"/>
                <w:sz w:val="24"/>
                <w:szCs w:val="24"/>
                <w:lang w:val="en-AU"/>
              </w:rPr>
              <w:t xml:space="preserve">Process </w:t>
            </w:r>
            <w:proofErr w:type="gramStart"/>
            <w:r w:rsidRPr="00717527">
              <w:rPr>
                <w:rFonts w:ascii="宋体" w:eastAsia="宋体" w:hAnsi="宋体" w:cs="宋体"/>
                <w:i/>
                <w:iCs/>
                <w:kern w:val="0"/>
                <w:sz w:val="24"/>
                <w:szCs w:val="24"/>
                <w:lang w:val="en-AU"/>
              </w:rPr>
              <w:t>2</w:t>
            </w:r>
            <w:r w:rsidR="00AE7C19">
              <w:rPr>
                <w:rFonts w:ascii="宋体" w:eastAsia="宋体" w:hAnsi="宋体" w:cs="宋体"/>
                <w:i/>
                <w:iCs/>
                <w:kern w:val="0"/>
                <w:sz w:val="24"/>
                <w:szCs w:val="24"/>
                <w:lang w:val="en-AU"/>
              </w:rPr>
              <w:t xml:space="preserve">  </w:t>
            </w:r>
            <w:r w:rsidR="00AE7C19" w:rsidRPr="0018096B">
              <w:rPr>
                <w:rFonts w:ascii="宋体" w:eastAsia="宋体" w:hAnsi="宋体" w:cs="宋体"/>
                <w:kern w:val="0"/>
                <w:sz w:val="24"/>
                <w:szCs w:val="24"/>
                <w:lang w:val="en-AU"/>
              </w:rPr>
              <w:t>how</w:t>
            </w:r>
            <w:proofErr w:type="gramEnd"/>
            <w:r w:rsidR="00AE7C19" w:rsidRPr="0018096B">
              <w:rPr>
                <w:rFonts w:ascii="宋体" w:eastAsia="宋体" w:hAnsi="宋体" w:cs="宋体"/>
                <w:kern w:val="0"/>
                <w:sz w:val="24"/>
                <w:szCs w:val="24"/>
                <w:lang w:val="en-AU"/>
              </w:rPr>
              <w:t xml:space="preserve"> to manage data warehouse</w:t>
            </w:r>
          </w:p>
        </w:tc>
      </w:tr>
      <w:tr w:rsidR="00717527" w:rsidRPr="00717527" w14:paraId="592D61F5"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1D303562" w14:textId="11F741B5" w:rsidR="00D7729A" w:rsidRPr="00D7729A" w:rsidRDefault="00717527" w:rsidP="00D7729A">
            <w:pPr>
              <w:widowControl/>
              <w:spacing w:after="100" w:afterAutospacing="1"/>
              <w:jc w:val="left"/>
              <w:rPr>
                <w:rFonts w:ascii="宋体" w:eastAsia="宋体" w:hAnsi="宋体" w:cs="宋体" w:hint="eastAsia"/>
                <w:b/>
                <w:bCs/>
                <w:kern w:val="0"/>
                <w:sz w:val="24"/>
                <w:szCs w:val="24"/>
                <w:lang w:val="en-GB"/>
              </w:rPr>
            </w:pPr>
            <w:r w:rsidRPr="00717527">
              <w:rPr>
                <w:rFonts w:ascii="宋体" w:eastAsia="宋体" w:hAnsi="宋体" w:cs="宋体"/>
                <w:b/>
                <w:bCs/>
                <w:kern w:val="0"/>
                <w:sz w:val="24"/>
                <w:szCs w:val="24"/>
                <w:lang w:val="en-GB"/>
              </w:rPr>
              <w:t> </w:t>
            </w:r>
            <w:r w:rsidR="00D7729A" w:rsidRPr="00D7729A">
              <w:rPr>
                <w:rFonts w:ascii="宋体" w:eastAsia="宋体" w:hAnsi="宋体" w:cs="宋体"/>
                <w:b/>
                <w:bCs/>
                <w:kern w:val="0"/>
                <w:sz w:val="24"/>
                <w:szCs w:val="24"/>
                <w:lang w:val="en-GB"/>
              </w:rPr>
              <w:t>Before developing an effective management strategy, the DTC must first investigate requirements. Between user-friendliness and data security, DTC can take a middle ground in managing its data.</w:t>
            </w:r>
          </w:p>
          <w:p w14:paraId="16196730" w14:textId="02AA0FD4" w:rsidR="00717527" w:rsidRPr="00717527" w:rsidRDefault="00D7729A" w:rsidP="00717527">
            <w:pPr>
              <w:widowControl/>
              <w:spacing w:after="100" w:afterAutospacing="1"/>
              <w:jc w:val="left"/>
              <w:rPr>
                <w:rFonts w:ascii="宋体" w:eastAsia="宋体" w:hAnsi="宋体" w:cs="宋体" w:hint="eastAsia"/>
                <w:kern w:val="0"/>
                <w:sz w:val="24"/>
                <w:szCs w:val="24"/>
              </w:rPr>
            </w:pPr>
            <w:r w:rsidRPr="00D7729A">
              <w:rPr>
                <w:rFonts w:ascii="宋体" w:eastAsia="宋体" w:hAnsi="宋体" w:cs="宋体"/>
                <w:b/>
                <w:bCs/>
                <w:kern w:val="0"/>
                <w:sz w:val="24"/>
                <w:szCs w:val="24"/>
                <w:lang w:val="en-GB"/>
              </w:rPr>
              <w:t>Data warehouse jobs perform maintenance tasks, and the management package synchronization process imports management packages from Service Manager and defines how these management packages shape structure, move data, and replicate reports of data warehouse and reports. After these management packages are synchronized between the Service Manager and the data warehouse, the data is retrieved and reports are deployed for use by users.</w:t>
            </w:r>
          </w:p>
          <w:p w14:paraId="67984F76"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 </w:t>
            </w:r>
          </w:p>
        </w:tc>
      </w:tr>
      <w:tr w:rsidR="00717527" w:rsidRPr="00717527" w14:paraId="28CAE36C"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3D13CE5E"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Prepare data warehouse user interface (You must prepare data table for each stakeholder, identify primary and foreign keys, link the table, identify the relationship and identify dimension and fact tables)</w:t>
            </w:r>
          </w:p>
          <w:p w14:paraId="3BE0C83C" w14:textId="37FAA2FC"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AU"/>
              </w:rPr>
              <w:lastRenderedPageBreak/>
              <w:t> </w:t>
            </w:r>
            <w:r w:rsidR="0087019B">
              <w:rPr>
                <w:rFonts w:ascii="宋体" w:eastAsia="宋体" w:hAnsi="宋体" w:cs="宋体"/>
                <w:noProof/>
                <w:kern w:val="0"/>
                <w:sz w:val="24"/>
                <w:szCs w:val="24"/>
                <w:lang w:val="en-AU"/>
              </w:rPr>
              <w:drawing>
                <wp:inline distT="0" distB="0" distL="0" distR="0" wp14:anchorId="55B1EDF2" wp14:editId="3ED2CC76">
                  <wp:extent cx="5273040" cy="39700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970020"/>
                          </a:xfrm>
                          <a:prstGeom prst="rect">
                            <a:avLst/>
                          </a:prstGeom>
                          <a:noFill/>
                          <a:ln>
                            <a:noFill/>
                          </a:ln>
                        </pic:spPr>
                      </pic:pic>
                    </a:graphicData>
                  </a:graphic>
                </wp:inline>
              </w:drawing>
            </w:r>
          </w:p>
          <w:p w14:paraId="0AB727A1" w14:textId="7CE63FFA" w:rsidR="00717527" w:rsidRPr="00717527" w:rsidRDefault="00717527" w:rsidP="00717527">
            <w:pPr>
              <w:widowControl/>
              <w:spacing w:after="100" w:afterAutospacing="1"/>
              <w:jc w:val="left"/>
              <w:rPr>
                <w:rFonts w:ascii="宋体" w:eastAsia="宋体" w:hAnsi="宋体" w:cs="宋体" w:hint="eastAsia"/>
                <w:kern w:val="0"/>
                <w:sz w:val="24"/>
                <w:szCs w:val="24"/>
              </w:rPr>
            </w:pPr>
            <w:r w:rsidRPr="00717527">
              <w:rPr>
                <w:rFonts w:ascii="宋体" w:eastAsia="宋体" w:hAnsi="宋体" w:cs="宋体"/>
                <w:b/>
                <w:bCs/>
                <w:kern w:val="0"/>
                <w:sz w:val="24"/>
                <w:szCs w:val="24"/>
                <w:lang w:val="en-GB"/>
              </w:rPr>
              <w:t> </w:t>
            </w:r>
          </w:p>
          <w:p w14:paraId="2F77FA52"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 </w:t>
            </w:r>
          </w:p>
        </w:tc>
      </w:tr>
      <w:tr w:rsidR="00717527" w:rsidRPr="00717527" w14:paraId="6FCFC1DA"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0A837297"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i/>
                <w:iCs/>
                <w:kern w:val="0"/>
                <w:sz w:val="24"/>
                <w:szCs w:val="24"/>
                <w:lang w:val="en-GB"/>
              </w:rPr>
              <w:lastRenderedPageBreak/>
              <w:t>Prepare warehouse data security strategy</w:t>
            </w:r>
          </w:p>
        </w:tc>
      </w:tr>
      <w:tr w:rsidR="00717527" w:rsidRPr="00717527" w14:paraId="314E2E81"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104CAE7A"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Identify who is accountable for security</w:t>
            </w:r>
          </w:p>
          <w:p w14:paraId="68CE2F8C" w14:textId="70B752ED" w:rsidR="00717527" w:rsidRPr="00A031FD" w:rsidRDefault="00717527" w:rsidP="00717527">
            <w:pPr>
              <w:widowControl/>
              <w:spacing w:after="100" w:afterAutospacing="1"/>
              <w:jc w:val="left"/>
              <w:rPr>
                <w:rFonts w:ascii="宋体" w:eastAsia="宋体" w:hAnsi="宋体" w:cs="宋体"/>
                <w:b/>
                <w:bCs/>
                <w:kern w:val="0"/>
                <w:sz w:val="24"/>
                <w:szCs w:val="24"/>
                <w:lang w:val="en-GB"/>
              </w:rPr>
            </w:pPr>
            <w:r w:rsidRPr="00717527">
              <w:rPr>
                <w:rFonts w:ascii="宋体" w:eastAsia="宋体" w:hAnsi="宋体" w:cs="宋体"/>
                <w:kern w:val="0"/>
                <w:sz w:val="24"/>
                <w:szCs w:val="24"/>
                <w:lang w:val="en-GB"/>
              </w:rPr>
              <w:t> </w:t>
            </w:r>
            <w:r w:rsidR="00A031FD" w:rsidRPr="00A031FD">
              <w:rPr>
                <w:rFonts w:ascii="宋体" w:eastAsia="宋体" w:hAnsi="宋体" w:cs="宋体"/>
                <w:b/>
                <w:bCs/>
                <w:kern w:val="0"/>
                <w:sz w:val="24"/>
                <w:szCs w:val="24"/>
                <w:lang w:val="en-GB"/>
              </w:rPr>
              <w:t xml:space="preserve">Safety should be the primary concern of all stakeholders (students, faculty, staff, visitors). Without a security and security policy, database users will be reluctant to enter their personal details. DTC management should encourage staff, faculty, </w:t>
            </w:r>
            <w:proofErr w:type="gramStart"/>
            <w:r w:rsidR="00A031FD" w:rsidRPr="00A031FD">
              <w:rPr>
                <w:rFonts w:ascii="宋体" w:eastAsia="宋体" w:hAnsi="宋体" w:cs="宋体"/>
                <w:b/>
                <w:bCs/>
                <w:kern w:val="0"/>
                <w:sz w:val="24"/>
                <w:szCs w:val="24"/>
                <w:lang w:val="en-GB"/>
              </w:rPr>
              <w:t>students</w:t>
            </w:r>
            <w:proofErr w:type="gramEnd"/>
            <w:r w:rsidR="00A031FD" w:rsidRPr="00A031FD">
              <w:rPr>
                <w:rFonts w:ascii="宋体" w:eastAsia="宋体" w:hAnsi="宋体" w:cs="宋体"/>
                <w:b/>
                <w:bCs/>
                <w:kern w:val="0"/>
                <w:sz w:val="24"/>
                <w:szCs w:val="24"/>
                <w:lang w:val="en-GB"/>
              </w:rPr>
              <w:t xml:space="preserve"> and visitors to take responsibility for protecting database operations, thereby minimizing potential security risks.</w:t>
            </w:r>
          </w:p>
          <w:p w14:paraId="4902F4A9"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w:t>
            </w:r>
          </w:p>
          <w:p w14:paraId="1170D954"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 </w:t>
            </w:r>
          </w:p>
        </w:tc>
      </w:tr>
      <w:tr w:rsidR="00717527" w:rsidRPr="00717527" w14:paraId="6BA918C8"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1F5ACD2D"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How to test the warehouse to identify security issues</w:t>
            </w:r>
          </w:p>
          <w:p w14:paraId="21808B65" w14:textId="44303964" w:rsidR="00B65EB7" w:rsidRPr="00B65EB7" w:rsidRDefault="00717527" w:rsidP="00B65EB7">
            <w:pPr>
              <w:widowControl/>
              <w:spacing w:after="100" w:afterAutospacing="1"/>
              <w:jc w:val="left"/>
              <w:rPr>
                <w:rFonts w:ascii="宋体" w:eastAsia="宋体" w:hAnsi="宋体" w:cs="宋体" w:hint="eastAsia"/>
                <w:b/>
                <w:bCs/>
                <w:kern w:val="0"/>
                <w:sz w:val="24"/>
                <w:szCs w:val="24"/>
                <w:lang w:val="en-GB"/>
              </w:rPr>
            </w:pPr>
            <w:r w:rsidRPr="00717527">
              <w:rPr>
                <w:rFonts w:ascii="宋体" w:eastAsia="宋体" w:hAnsi="宋体" w:cs="宋体"/>
                <w:kern w:val="0"/>
                <w:sz w:val="24"/>
                <w:szCs w:val="24"/>
                <w:lang w:val="en-GB"/>
              </w:rPr>
              <w:t> </w:t>
            </w:r>
            <w:r w:rsidR="00B65EB7" w:rsidRPr="00B65EB7">
              <w:rPr>
                <w:rFonts w:ascii="宋体" w:eastAsia="宋体" w:hAnsi="宋体" w:cs="宋体"/>
                <w:b/>
                <w:bCs/>
                <w:kern w:val="0"/>
                <w:sz w:val="24"/>
                <w:szCs w:val="24"/>
                <w:lang w:val="en-GB"/>
              </w:rPr>
              <w:t xml:space="preserve">1. </w:t>
            </w:r>
            <w:proofErr w:type="spellStart"/>
            <w:r w:rsidR="00B65EB7" w:rsidRPr="00B65EB7">
              <w:rPr>
                <w:rFonts w:ascii="宋体" w:eastAsia="宋体" w:hAnsi="宋体" w:cs="宋体"/>
                <w:b/>
                <w:bCs/>
                <w:kern w:val="0"/>
                <w:sz w:val="24"/>
                <w:szCs w:val="24"/>
                <w:lang w:val="en-GB"/>
              </w:rPr>
              <w:t>Analyze</w:t>
            </w:r>
            <w:proofErr w:type="spellEnd"/>
            <w:r w:rsidR="00B65EB7" w:rsidRPr="00B65EB7">
              <w:rPr>
                <w:rFonts w:ascii="宋体" w:eastAsia="宋体" w:hAnsi="宋体" w:cs="宋体"/>
                <w:b/>
                <w:bCs/>
                <w:kern w:val="0"/>
                <w:sz w:val="24"/>
                <w:szCs w:val="24"/>
                <w:lang w:val="en-GB"/>
              </w:rPr>
              <w:t xml:space="preserve"> source files: where the data comes from, how it is manipulated, and where it is stored.</w:t>
            </w:r>
          </w:p>
          <w:p w14:paraId="7F9FC2DE" w14:textId="6491B095" w:rsidR="00B65EB7" w:rsidRPr="00B65EB7" w:rsidRDefault="00B65EB7" w:rsidP="00B65EB7">
            <w:pPr>
              <w:widowControl/>
              <w:spacing w:after="100" w:afterAutospacing="1"/>
              <w:jc w:val="left"/>
              <w:rPr>
                <w:rFonts w:ascii="宋体" w:eastAsia="宋体" w:hAnsi="宋体" w:cs="宋体" w:hint="eastAsia"/>
                <w:b/>
                <w:bCs/>
                <w:kern w:val="0"/>
                <w:sz w:val="24"/>
                <w:szCs w:val="24"/>
                <w:lang w:val="en-GB"/>
              </w:rPr>
            </w:pPr>
            <w:r w:rsidRPr="00B65EB7">
              <w:rPr>
                <w:rFonts w:ascii="宋体" w:eastAsia="宋体" w:hAnsi="宋体" w:cs="宋体"/>
                <w:b/>
                <w:bCs/>
                <w:kern w:val="0"/>
                <w:sz w:val="24"/>
                <w:szCs w:val="24"/>
                <w:lang w:val="en-GB"/>
              </w:rPr>
              <w:lastRenderedPageBreak/>
              <w:t>2. Develop strategies and test plans: Incremental testing is the best way to test the data warehouse, with segmented tables of data capture followed by incremental tables, basic history tables, BI views, and so on.</w:t>
            </w:r>
          </w:p>
          <w:p w14:paraId="2F03B76F" w14:textId="77777777" w:rsidR="00B65EB7" w:rsidRPr="00B65EB7" w:rsidRDefault="00B65EB7" w:rsidP="00B65EB7">
            <w:pPr>
              <w:widowControl/>
              <w:spacing w:after="100" w:afterAutospacing="1"/>
              <w:jc w:val="left"/>
              <w:rPr>
                <w:rFonts w:ascii="宋体" w:eastAsia="宋体" w:hAnsi="宋体" w:cs="宋体"/>
                <w:b/>
                <w:bCs/>
                <w:kern w:val="0"/>
                <w:sz w:val="24"/>
                <w:szCs w:val="24"/>
                <w:lang w:val="en-GB"/>
              </w:rPr>
            </w:pPr>
            <w:r w:rsidRPr="00B65EB7">
              <w:rPr>
                <w:rFonts w:ascii="宋体" w:eastAsia="宋体" w:hAnsi="宋体" w:cs="宋体"/>
                <w:b/>
                <w:bCs/>
                <w:kern w:val="0"/>
                <w:sz w:val="24"/>
                <w:szCs w:val="24"/>
                <w:lang w:val="en-GB"/>
              </w:rPr>
              <w:t>3, test development and execution, test classification and test schedule can ensure that they also have a clear concept of test status.</w:t>
            </w:r>
          </w:p>
          <w:p w14:paraId="797E07AB" w14:textId="3CA0EFAC" w:rsidR="00717527" w:rsidRPr="00B65EB7" w:rsidRDefault="00717527" w:rsidP="00717527">
            <w:pPr>
              <w:widowControl/>
              <w:spacing w:after="100" w:afterAutospacing="1"/>
              <w:jc w:val="left"/>
              <w:rPr>
                <w:rFonts w:ascii="宋体" w:eastAsia="宋体" w:hAnsi="宋体" w:cs="宋体"/>
                <w:kern w:val="0"/>
                <w:sz w:val="24"/>
                <w:szCs w:val="24"/>
                <w:lang w:val="en-GB"/>
              </w:rPr>
            </w:pPr>
          </w:p>
          <w:p w14:paraId="03404374" w14:textId="7541EC7D" w:rsidR="00B65EB7" w:rsidRPr="00B65EB7" w:rsidRDefault="00717527" w:rsidP="00B65EB7">
            <w:pPr>
              <w:widowControl/>
              <w:spacing w:after="100" w:afterAutospacing="1"/>
              <w:jc w:val="left"/>
              <w:rPr>
                <w:rFonts w:ascii="宋体" w:eastAsia="宋体" w:hAnsi="宋体" w:cs="宋体" w:hint="eastAsia"/>
                <w:b/>
                <w:bCs/>
                <w:kern w:val="0"/>
                <w:sz w:val="24"/>
                <w:szCs w:val="24"/>
                <w:lang w:val="en-GB"/>
              </w:rPr>
            </w:pPr>
            <w:r w:rsidRPr="00717527">
              <w:rPr>
                <w:rFonts w:ascii="宋体" w:eastAsia="宋体" w:hAnsi="宋体" w:cs="宋体"/>
                <w:kern w:val="0"/>
                <w:sz w:val="24"/>
                <w:szCs w:val="24"/>
                <w:lang w:val="en-GB"/>
              </w:rPr>
              <w:t> </w:t>
            </w:r>
            <w:r w:rsidR="00B65EB7" w:rsidRPr="00B65EB7">
              <w:rPr>
                <w:rFonts w:ascii="宋体" w:eastAsia="宋体" w:hAnsi="宋体" w:cs="宋体"/>
                <w:b/>
                <w:bCs/>
                <w:kern w:val="0"/>
                <w:sz w:val="24"/>
                <w:szCs w:val="24"/>
                <w:lang w:val="en-GB"/>
              </w:rPr>
              <w:t>Use web applications and database firewalls to identify security issues, block all pornographic websites and harmful content websites for students and staff, and block all websites without valid digital certificates</w:t>
            </w:r>
            <w:r w:rsidR="00B65EB7">
              <w:rPr>
                <w:rFonts w:ascii="宋体" w:eastAsia="宋体" w:hAnsi="宋体" w:cs="宋体" w:hint="eastAsia"/>
                <w:b/>
                <w:bCs/>
                <w:kern w:val="0"/>
                <w:sz w:val="24"/>
                <w:szCs w:val="24"/>
                <w:lang w:val="en-GB"/>
              </w:rPr>
              <w:t>.</w:t>
            </w:r>
          </w:p>
          <w:p w14:paraId="72F92088" w14:textId="53685876" w:rsidR="00717527" w:rsidRPr="00B65EB7" w:rsidRDefault="00B65EB7" w:rsidP="00B65EB7">
            <w:pPr>
              <w:widowControl/>
              <w:spacing w:after="100" w:afterAutospacing="1"/>
              <w:jc w:val="left"/>
              <w:rPr>
                <w:rFonts w:ascii="宋体" w:eastAsia="宋体" w:hAnsi="宋体" w:cs="宋体"/>
                <w:b/>
                <w:bCs/>
                <w:kern w:val="0"/>
                <w:sz w:val="24"/>
                <w:szCs w:val="24"/>
                <w:lang w:val="en-GB"/>
              </w:rPr>
            </w:pPr>
            <w:r w:rsidRPr="00B65EB7">
              <w:rPr>
                <w:rFonts w:ascii="宋体" w:eastAsia="宋体" w:hAnsi="宋体" w:cs="宋体"/>
                <w:b/>
                <w:bCs/>
                <w:kern w:val="0"/>
                <w:sz w:val="24"/>
                <w:szCs w:val="24"/>
                <w:lang w:val="en-GB"/>
              </w:rPr>
              <w:t>Identify security issues by encrypting data.</w:t>
            </w:r>
          </w:p>
          <w:p w14:paraId="5A61F385"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w:t>
            </w:r>
          </w:p>
          <w:p w14:paraId="7AC827BB"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 </w:t>
            </w:r>
          </w:p>
        </w:tc>
      </w:tr>
      <w:tr w:rsidR="00717527" w:rsidRPr="00717527" w14:paraId="688C8F84"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5128A791"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lastRenderedPageBreak/>
              <w:t>•       How to manage the security patches</w:t>
            </w:r>
          </w:p>
          <w:p w14:paraId="20C820A6" w14:textId="276B510E" w:rsidR="00717527" w:rsidRPr="00717527" w:rsidRDefault="00717527" w:rsidP="00717527">
            <w:pPr>
              <w:widowControl/>
              <w:spacing w:after="100" w:afterAutospacing="1"/>
              <w:jc w:val="left"/>
              <w:rPr>
                <w:rFonts w:ascii="宋体" w:eastAsia="宋体" w:hAnsi="宋体" w:cs="宋体" w:hint="eastAsia"/>
                <w:kern w:val="0"/>
                <w:sz w:val="24"/>
                <w:szCs w:val="24"/>
              </w:rPr>
            </w:pPr>
            <w:r w:rsidRPr="00717527">
              <w:rPr>
                <w:rFonts w:ascii="宋体" w:eastAsia="宋体" w:hAnsi="宋体" w:cs="宋体"/>
                <w:kern w:val="0"/>
                <w:sz w:val="24"/>
                <w:szCs w:val="24"/>
                <w:lang w:val="en-GB"/>
              </w:rPr>
              <w:t> </w:t>
            </w:r>
            <w:r w:rsidR="0006334E" w:rsidRPr="0006334E">
              <w:rPr>
                <w:rFonts w:ascii="宋体" w:eastAsia="宋体" w:hAnsi="宋体" w:cs="宋体"/>
                <w:b/>
                <w:bCs/>
                <w:kern w:val="0"/>
                <w:sz w:val="24"/>
                <w:szCs w:val="24"/>
                <w:lang w:val="en-GB"/>
              </w:rPr>
              <w:t>Update the site regularly and download from a trusted official website if necessary. You can also choose a patch management tool that fits your requirements.</w:t>
            </w:r>
          </w:p>
          <w:p w14:paraId="389934D5"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 </w:t>
            </w:r>
          </w:p>
        </w:tc>
      </w:tr>
      <w:tr w:rsidR="00717527" w:rsidRPr="00717527" w14:paraId="52F5F9E2"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736AA75F"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lang w:val="en-GB"/>
              </w:rPr>
              <w:t>•       Where to store all the security issues</w:t>
            </w:r>
          </w:p>
          <w:p w14:paraId="5DA3E158" w14:textId="1F8C245C"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 </w:t>
            </w:r>
            <w:r w:rsidR="0006334E" w:rsidRPr="0006334E">
              <w:rPr>
                <w:rFonts w:ascii="宋体" w:eastAsia="宋体" w:hAnsi="宋体" w:cs="宋体"/>
                <w:b/>
                <w:bCs/>
                <w:kern w:val="0"/>
                <w:sz w:val="24"/>
                <w:szCs w:val="24"/>
                <w:lang w:val="en-GB"/>
              </w:rPr>
              <w:t>Security questions should be kept in the information system for easy retrieval and updating.</w:t>
            </w:r>
          </w:p>
          <w:p w14:paraId="34C52D98" w14:textId="7B4E0827" w:rsidR="00717527" w:rsidRPr="00717527" w:rsidRDefault="00717527" w:rsidP="00717527">
            <w:pPr>
              <w:widowControl/>
              <w:spacing w:after="100" w:afterAutospacing="1"/>
              <w:jc w:val="left"/>
              <w:rPr>
                <w:rFonts w:ascii="宋体" w:eastAsia="宋体" w:hAnsi="宋体" w:cs="宋体" w:hint="eastAsia"/>
                <w:kern w:val="0"/>
                <w:sz w:val="24"/>
                <w:szCs w:val="24"/>
              </w:rPr>
            </w:pPr>
            <w:r w:rsidRPr="00717527">
              <w:rPr>
                <w:rFonts w:ascii="宋体" w:eastAsia="宋体" w:hAnsi="宋体" w:cs="宋体"/>
                <w:b/>
                <w:bCs/>
                <w:kern w:val="0"/>
                <w:sz w:val="24"/>
                <w:szCs w:val="24"/>
                <w:lang w:val="en-GB"/>
              </w:rPr>
              <w:t> </w:t>
            </w:r>
          </w:p>
          <w:p w14:paraId="0B72ECE0"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 </w:t>
            </w:r>
          </w:p>
        </w:tc>
      </w:tr>
      <w:tr w:rsidR="00717527" w:rsidRPr="00717527" w14:paraId="6554796E" w14:textId="77777777" w:rsidTr="00717527">
        <w:tc>
          <w:tcPr>
            <w:tcW w:w="9915" w:type="dxa"/>
            <w:tcBorders>
              <w:top w:val="outset" w:sz="6" w:space="0" w:color="auto"/>
              <w:left w:val="outset" w:sz="6" w:space="0" w:color="auto"/>
              <w:bottom w:val="outset" w:sz="6" w:space="0" w:color="auto"/>
              <w:right w:val="outset" w:sz="6" w:space="0" w:color="auto"/>
            </w:tcBorders>
            <w:hideMark/>
          </w:tcPr>
          <w:p w14:paraId="418028E5"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b/>
                <w:bCs/>
                <w:kern w:val="0"/>
                <w:sz w:val="24"/>
                <w:szCs w:val="24"/>
                <w:lang w:val="en-GB"/>
              </w:rPr>
              <w:t>Conclusion</w:t>
            </w:r>
          </w:p>
          <w:p w14:paraId="6CADB234" w14:textId="0B141121" w:rsidR="00717527" w:rsidRPr="0006334E" w:rsidRDefault="00717527" w:rsidP="00717527">
            <w:pPr>
              <w:widowControl/>
              <w:spacing w:after="100" w:afterAutospacing="1"/>
              <w:jc w:val="left"/>
              <w:rPr>
                <w:rFonts w:ascii="宋体" w:eastAsia="宋体" w:hAnsi="宋体" w:cs="宋体"/>
                <w:b/>
                <w:bCs/>
                <w:kern w:val="0"/>
                <w:sz w:val="24"/>
                <w:szCs w:val="24"/>
                <w:lang w:val="en-GB"/>
              </w:rPr>
            </w:pPr>
            <w:r w:rsidRPr="0006334E">
              <w:rPr>
                <w:rFonts w:ascii="宋体" w:eastAsia="宋体" w:hAnsi="宋体" w:cs="宋体"/>
                <w:b/>
                <w:bCs/>
                <w:kern w:val="0"/>
                <w:sz w:val="24"/>
                <w:szCs w:val="24"/>
                <w:lang w:val="en-GB"/>
              </w:rPr>
              <w:t> </w:t>
            </w:r>
            <w:r w:rsidR="0006334E" w:rsidRPr="0006334E">
              <w:rPr>
                <w:rFonts w:ascii="宋体" w:eastAsia="宋体" w:hAnsi="宋体" w:cs="宋体"/>
                <w:b/>
                <w:bCs/>
                <w:kern w:val="0"/>
                <w:sz w:val="24"/>
                <w:szCs w:val="24"/>
                <w:lang w:val="en-GB"/>
              </w:rPr>
              <w:t>My security strategy is to determine security accountability to stakeholders, then test the data warehouse, patch it, and locate security issues.</w:t>
            </w:r>
          </w:p>
          <w:p w14:paraId="5E9A6D00" w14:textId="77777777" w:rsidR="00717527" w:rsidRPr="00717527" w:rsidRDefault="00717527" w:rsidP="00717527">
            <w:pPr>
              <w:widowControl/>
              <w:spacing w:after="100" w:afterAutospacing="1"/>
              <w:jc w:val="left"/>
              <w:rPr>
                <w:rFonts w:ascii="宋体" w:eastAsia="宋体" w:hAnsi="宋体" w:cs="宋体"/>
                <w:kern w:val="0"/>
                <w:sz w:val="24"/>
                <w:szCs w:val="24"/>
              </w:rPr>
            </w:pPr>
            <w:r w:rsidRPr="00717527">
              <w:rPr>
                <w:rFonts w:ascii="宋体" w:eastAsia="宋体" w:hAnsi="宋体" w:cs="宋体"/>
                <w:kern w:val="0"/>
                <w:sz w:val="24"/>
                <w:szCs w:val="24"/>
              </w:rPr>
              <w:t> </w:t>
            </w:r>
          </w:p>
        </w:tc>
      </w:tr>
    </w:tbl>
    <w:p w14:paraId="74C36865" w14:textId="77777777" w:rsidR="00717527" w:rsidRPr="00717527" w:rsidRDefault="00717527" w:rsidP="00717527">
      <w:pPr>
        <w:widowControl/>
        <w:jc w:val="left"/>
        <w:rPr>
          <w:rFonts w:ascii="宋体" w:eastAsia="宋体" w:hAnsi="宋体" w:cs="宋体"/>
          <w:kern w:val="0"/>
          <w:sz w:val="24"/>
          <w:szCs w:val="24"/>
        </w:rPr>
      </w:pPr>
      <w:r w:rsidRPr="00717527">
        <w:rPr>
          <w:rFonts w:ascii="宋体" w:eastAsia="宋体" w:hAnsi="宋体" w:cs="宋体"/>
          <w:kern w:val="0"/>
          <w:sz w:val="24"/>
          <w:szCs w:val="24"/>
        </w:rPr>
        <w:br/>
      </w:r>
    </w:p>
    <w:p w14:paraId="5565031D" w14:textId="77777777" w:rsidR="008173EF" w:rsidRDefault="008173EF"/>
    <w:sectPr w:rsidR="00817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2DBAE" w14:textId="77777777" w:rsidR="00DA082E" w:rsidRDefault="00DA082E" w:rsidP="00AE7C19">
      <w:r>
        <w:separator/>
      </w:r>
    </w:p>
  </w:endnote>
  <w:endnote w:type="continuationSeparator" w:id="0">
    <w:p w14:paraId="3A71C5E1" w14:textId="77777777" w:rsidR="00DA082E" w:rsidRDefault="00DA082E" w:rsidP="00AE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609F" w14:textId="77777777" w:rsidR="00DA082E" w:rsidRDefault="00DA082E" w:rsidP="00AE7C19">
      <w:r>
        <w:separator/>
      </w:r>
    </w:p>
  </w:footnote>
  <w:footnote w:type="continuationSeparator" w:id="0">
    <w:p w14:paraId="093F8BAB" w14:textId="77777777" w:rsidR="00DA082E" w:rsidRDefault="00DA082E" w:rsidP="00AE7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4F56"/>
    <w:multiLevelType w:val="hybridMultilevel"/>
    <w:tmpl w:val="C08C66B4"/>
    <w:lvl w:ilvl="0" w:tplc="81422FB2">
      <w:start w:val="1"/>
      <w:numFmt w:val="bullet"/>
      <w:lvlText w:val="•"/>
      <w:lvlJc w:val="left"/>
      <w:pPr>
        <w:tabs>
          <w:tab w:val="num" w:pos="720"/>
        </w:tabs>
        <w:ind w:left="720" w:hanging="360"/>
      </w:pPr>
      <w:rPr>
        <w:rFonts w:ascii="Arial" w:hAnsi="Arial" w:hint="default"/>
      </w:rPr>
    </w:lvl>
    <w:lvl w:ilvl="1" w:tplc="0D3AD3B8" w:tentative="1">
      <w:start w:val="1"/>
      <w:numFmt w:val="bullet"/>
      <w:lvlText w:val="•"/>
      <w:lvlJc w:val="left"/>
      <w:pPr>
        <w:tabs>
          <w:tab w:val="num" w:pos="1440"/>
        </w:tabs>
        <w:ind w:left="1440" w:hanging="360"/>
      </w:pPr>
      <w:rPr>
        <w:rFonts w:ascii="Arial" w:hAnsi="Arial" w:hint="default"/>
      </w:rPr>
    </w:lvl>
    <w:lvl w:ilvl="2" w:tplc="D2DA7004" w:tentative="1">
      <w:start w:val="1"/>
      <w:numFmt w:val="bullet"/>
      <w:lvlText w:val="•"/>
      <w:lvlJc w:val="left"/>
      <w:pPr>
        <w:tabs>
          <w:tab w:val="num" w:pos="2160"/>
        </w:tabs>
        <w:ind w:left="2160" w:hanging="360"/>
      </w:pPr>
      <w:rPr>
        <w:rFonts w:ascii="Arial" w:hAnsi="Arial" w:hint="default"/>
      </w:rPr>
    </w:lvl>
    <w:lvl w:ilvl="3" w:tplc="B680C768" w:tentative="1">
      <w:start w:val="1"/>
      <w:numFmt w:val="bullet"/>
      <w:lvlText w:val="•"/>
      <w:lvlJc w:val="left"/>
      <w:pPr>
        <w:tabs>
          <w:tab w:val="num" w:pos="2880"/>
        </w:tabs>
        <w:ind w:left="2880" w:hanging="360"/>
      </w:pPr>
      <w:rPr>
        <w:rFonts w:ascii="Arial" w:hAnsi="Arial" w:hint="default"/>
      </w:rPr>
    </w:lvl>
    <w:lvl w:ilvl="4" w:tplc="94B0ABE4" w:tentative="1">
      <w:start w:val="1"/>
      <w:numFmt w:val="bullet"/>
      <w:lvlText w:val="•"/>
      <w:lvlJc w:val="left"/>
      <w:pPr>
        <w:tabs>
          <w:tab w:val="num" w:pos="3600"/>
        </w:tabs>
        <w:ind w:left="3600" w:hanging="360"/>
      </w:pPr>
      <w:rPr>
        <w:rFonts w:ascii="Arial" w:hAnsi="Arial" w:hint="default"/>
      </w:rPr>
    </w:lvl>
    <w:lvl w:ilvl="5" w:tplc="E51CE2D2" w:tentative="1">
      <w:start w:val="1"/>
      <w:numFmt w:val="bullet"/>
      <w:lvlText w:val="•"/>
      <w:lvlJc w:val="left"/>
      <w:pPr>
        <w:tabs>
          <w:tab w:val="num" w:pos="4320"/>
        </w:tabs>
        <w:ind w:left="4320" w:hanging="360"/>
      </w:pPr>
      <w:rPr>
        <w:rFonts w:ascii="Arial" w:hAnsi="Arial" w:hint="default"/>
      </w:rPr>
    </w:lvl>
    <w:lvl w:ilvl="6" w:tplc="429841B2" w:tentative="1">
      <w:start w:val="1"/>
      <w:numFmt w:val="bullet"/>
      <w:lvlText w:val="•"/>
      <w:lvlJc w:val="left"/>
      <w:pPr>
        <w:tabs>
          <w:tab w:val="num" w:pos="5040"/>
        </w:tabs>
        <w:ind w:left="5040" w:hanging="360"/>
      </w:pPr>
      <w:rPr>
        <w:rFonts w:ascii="Arial" w:hAnsi="Arial" w:hint="default"/>
      </w:rPr>
    </w:lvl>
    <w:lvl w:ilvl="7" w:tplc="A014C192" w:tentative="1">
      <w:start w:val="1"/>
      <w:numFmt w:val="bullet"/>
      <w:lvlText w:val="•"/>
      <w:lvlJc w:val="left"/>
      <w:pPr>
        <w:tabs>
          <w:tab w:val="num" w:pos="5760"/>
        </w:tabs>
        <w:ind w:left="5760" w:hanging="360"/>
      </w:pPr>
      <w:rPr>
        <w:rFonts w:ascii="Arial" w:hAnsi="Arial" w:hint="default"/>
      </w:rPr>
    </w:lvl>
    <w:lvl w:ilvl="8" w:tplc="878811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4A34B6"/>
    <w:multiLevelType w:val="hybridMultilevel"/>
    <w:tmpl w:val="CDA0E748"/>
    <w:lvl w:ilvl="0" w:tplc="6F24497C">
      <w:start w:val="1"/>
      <w:numFmt w:val="bullet"/>
      <w:lvlText w:val="•"/>
      <w:lvlJc w:val="left"/>
      <w:pPr>
        <w:tabs>
          <w:tab w:val="num" w:pos="720"/>
        </w:tabs>
        <w:ind w:left="720" w:hanging="360"/>
      </w:pPr>
      <w:rPr>
        <w:rFonts w:ascii="Arial" w:hAnsi="Arial" w:hint="default"/>
      </w:rPr>
    </w:lvl>
    <w:lvl w:ilvl="1" w:tplc="B282CA04" w:tentative="1">
      <w:start w:val="1"/>
      <w:numFmt w:val="bullet"/>
      <w:lvlText w:val="•"/>
      <w:lvlJc w:val="left"/>
      <w:pPr>
        <w:tabs>
          <w:tab w:val="num" w:pos="1440"/>
        </w:tabs>
        <w:ind w:left="1440" w:hanging="360"/>
      </w:pPr>
      <w:rPr>
        <w:rFonts w:ascii="Arial" w:hAnsi="Arial" w:hint="default"/>
      </w:rPr>
    </w:lvl>
    <w:lvl w:ilvl="2" w:tplc="8EE698EA" w:tentative="1">
      <w:start w:val="1"/>
      <w:numFmt w:val="bullet"/>
      <w:lvlText w:val="•"/>
      <w:lvlJc w:val="left"/>
      <w:pPr>
        <w:tabs>
          <w:tab w:val="num" w:pos="2160"/>
        </w:tabs>
        <w:ind w:left="2160" w:hanging="360"/>
      </w:pPr>
      <w:rPr>
        <w:rFonts w:ascii="Arial" w:hAnsi="Arial" w:hint="default"/>
      </w:rPr>
    </w:lvl>
    <w:lvl w:ilvl="3" w:tplc="AF4692AA" w:tentative="1">
      <w:start w:val="1"/>
      <w:numFmt w:val="bullet"/>
      <w:lvlText w:val="•"/>
      <w:lvlJc w:val="left"/>
      <w:pPr>
        <w:tabs>
          <w:tab w:val="num" w:pos="2880"/>
        </w:tabs>
        <w:ind w:left="2880" w:hanging="360"/>
      </w:pPr>
      <w:rPr>
        <w:rFonts w:ascii="Arial" w:hAnsi="Arial" w:hint="default"/>
      </w:rPr>
    </w:lvl>
    <w:lvl w:ilvl="4" w:tplc="07A8F112" w:tentative="1">
      <w:start w:val="1"/>
      <w:numFmt w:val="bullet"/>
      <w:lvlText w:val="•"/>
      <w:lvlJc w:val="left"/>
      <w:pPr>
        <w:tabs>
          <w:tab w:val="num" w:pos="3600"/>
        </w:tabs>
        <w:ind w:left="3600" w:hanging="360"/>
      </w:pPr>
      <w:rPr>
        <w:rFonts w:ascii="Arial" w:hAnsi="Arial" w:hint="default"/>
      </w:rPr>
    </w:lvl>
    <w:lvl w:ilvl="5" w:tplc="F8D81AD2" w:tentative="1">
      <w:start w:val="1"/>
      <w:numFmt w:val="bullet"/>
      <w:lvlText w:val="•"/>
      <w:lvlJc w:val="left"/>
      <w:pPr>
        <w:tabs>
          <w:tab w:val="num" w:pos="4320"/>
        </w:tabs>
        <w:ind w:left="4320" w:hanging="360"/>
      </w:pPr>
      <w:rPr>
        <w:rFonts w:ascii="Arial" w:hAnsi="Arial" w:hint="default"/>
      </w:rPr>
    </w:lvl>
    <w:lvl w:ilvl="6" w:tplc="2B5001D8" w:tentative="1">
      <w:start w:val="1"/>
      <w:numFmt w:val="bullet"/>
      <w:lvlText w:val="•"/>
      <w:lvlJc w:val="left"/>
      <w:pPr>
        <w:tabs>
          <w:tab w:val="num" w:pos="5040"/>
        </w:tabs>
        <w:ind w:left="5040" w:hanging="360"/>
      </w:pPr>
      <w:rPr>
        <w:rFonts w:ascii="Arial" w:hAnsi="Arial" w:hint="default"/>
      </w:rPr>
    </w:lvl>
    <w:lvl w:ilvl="7" w:tplc="1F82173C" w:tentative="1">
      <w:start w:val="1"/>
      <w:numFmt w:val="bullet"/>
      <w:lvlText w:val="•"/>
      <w:lvlJc w:val="left"/>
      <w:pPr>
        <w:tabs>
          <w:tab w:val="num" w:pos="5760"/>
        </w:tabs>
        <w:ind w:left="5760" w:hanging="360"/>
      </w:pPr>
      <w:rPr>
        <w:rFonts w:ascii="Arial" w:hAnsi="Arial" w:hint="default"/>
      </w:rPr>
    </w:lvl>
    <w:lvl w:ilvl="8" w:tplc="C6868822" w:tentative="1">
      <w:start w:val="1"/>
      <w:numFmt w:val="bullet"/>
      <w:lvlText w:val="•"/>
      <w:lvlJc w:val="left"/>
      <w:pPr>
        <w:tabs>
          <w:tab w:val="num" w:pos="6480"/>
        </w:tabs>
        <w:ind w:left="6480" w:hanging="360"/>
      </w:pPr>
      <w:rPr>
        <w:rFonts w:ascii="Arial" w:hAnsi="Arial" w:hint="default"/>
      </w:rPr>
    </w:lvl>
  </w:abstractNum>
  <w:num w:numId="1" w16cid:durableId="291525871">
    <w:abstractNumId w:val="0"/>
  </w:num>
  <w:num w:numId="2" w16cid:durableId="847526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85"/>
    <w:rsid w:val="00062264"/>
    <w:rsid w:val="0006334E"/>
    <w:rsid w:val="000710B6"/>
    <w:rsid w:val="0018096B"/>
    <w:rsid w:val="001B2E6F"/>
    <w:rsid w:val="00355B85"/>
    <w:rsid w:val="00384557"/>
    <w:rsid w:val="003C5174"/>
    <w:rsid w:val="003F220C"/>
    <w:rsid w:val="00427F4D"/>
    <w:rsid w:val="00620CD3"/>
    <w:rsid w:val="00717527"/>
    <w:rsid w:val="00791AC9"/>
    <w:rsid w:val="007A2532"/>
    <w:rsid w:val="008173EF"/>
    <w:rsid w:val="0087019B"/>
    <w:rsid w:val="00991FDE"/>
    <w:rsid w:val="00A031FD"/>
    <w:rsid w:val="00AE7C19"/>
    <w:rsid w:val="00B65EB7"/>
    <w:rsid w:val="00C42485"/>
    <w:rsid w:val="00CB1AAD"/>
    <w:rsid w:val="00D7729A"/>
    <w:rsid w:val="00DA082E"/>
    <w:rsid w:val="00F624ED"/>
    <w:rsid w:val="00FC6B6A"/>
    <w:rsid w:val="00FD4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19898"/>
  <w15:chartTrackingRefBased/>
  <w15:docId w15:val="{4A6BBD9E-2992-43F3-AE28-02C1E7F4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CD3"/>
    <w:pPr>
      <w:widowControl w:val="0"/>
      <w:jc w:val="both"/>
    </w:pPr>
  </w:style>
  <w:style w:type="paragraph" w:styleId="4">
    <w:name w:val="heading 4"/>
    <w:basedOn w:val="a"/>
    <w:link w:val="40"/>
    <w:uiPriority w:val="9"/>
    <w:qFormat/>
    <w:rsid w:val="001B2E6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7527"/>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1B2E6F"/>
    <w:rPr>
      <w:rFonts w:ascii="宋体" w:eastAsia="宋体" w:hAnsi="宋体" w:cs="宋体"/>
      <w:b/>
      <w:bCs/>
      <w:kern w:val="0"/>
      <w:sz w:val="24"/>
      <w:szCs w:val="24"/>
    </w:rPr>
  </w:style>
  <w:style w:type="paragraph" w:styleId="a4">
    <w:name w:val="header"/>
    <w:basedOn w:val="a"/>
    <w:link w:val="a5"/>
    <w:uiPriority w:val="99"/>
    <w:unhideWhenUsed/>
    <w:rsid w:val="00AE7C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7C19"/>
    <w:rPr>
      <w:sz w:val="18"/>
      <w:szCs w:val="18"/>
    </w:rPr>
  </w:style>
  <w:style w:type="paragraph" w:styleId="a6">
    <w:name w:val="footer"/>
    <w:basedOn w:val="a"/>
    <w:link w:val="a7"/>
    <w:uiPriority w:val="99"/>
    <w:unhideWhenUsed/>
    <w:rsid w:val="00AE7C19"/>
    <w:pPr>
      <w:tabs>
        <w:tab w:val="center" w:pos="4153"/>
        <w:tab w:val="right" w:pos="8306"/>
      </w:tabs>
      <w:snapToGrid w:val="0"/>
      <w:jc w:val="left"/>
    </w:pPr>
    <w:rPr>
      <w:sz w:val="18"/>
      <w:szCs w:val="18"/>
    </w:rPr>
  </w:style>
  <w:style w:type="character" w:customStyle="1" w:styleId="a7">
    <w:name w:val="页脚 字符"/>
    <w:basedOn w:val="a0"/>
    <w:link w:val="a6"/>
    <w:uiPriority w:val="99"/>
    <w:rsid w:val="00AE7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5351">
      <w:bodyDiv w:val="1"/>
      <w:marLeft w:val="0"/>
      <w:marRight w:val="0"/>
      <w:marTop w:val="0"/>
      <w:marBottom w:val="0"/>
      <w:divBdr>
        <w:top w:val="none" w:sz="0" w:space="0" w:color="auto"/>
        <w:left w:val="none" w:sz="0" w:space="0" w:color="auto"/>
        <w:bottom w:val="none" w:sz="0" w:space="0" w:color="auto"/>
        <w:right w:val="none" w:sz="0" w:space="0" w:color="auto"/>
      </w:divBdr>
      <w:divsChild>
        <w:div w:id="1035737100">
          <w:marLeft w:val="360"/>
          <w:marRight w:val="0"/>
          <w:marTop w:val="200"/>
          <w:marBottom w:val="0"/>
          <w:divBdr>
            <w:top w:val="none" w:sz="0" w:space="0" w:color="auto"/>
            <w:left w:val="none" w:sz="0" w:space="0" w:color="auto"/>
            <w:bottom w:val="none" w:sz="0" w:space="0" w:color="auto"/>
            <w:right w:val="none" w:sz="0" w:space="0" w:color="auto"/>
          </w:divBdr>
        </w:div>
      </w:divsChild>
    </w:div>
    <w:div w:id="1376389121">
      <w:bodyDiv w:val="1"/>
      <w:marLeft w:val="0"/>
      <w:marRight w:val="0"/>
      <w:marTop w:val="0"/>
      <w:marBottom w:val="0"/>
      <w:divBdr>
        <w:top w:val="none" w:sz="0" w:space="0" w:color="auto"/>
        <w:left w:val="none" w:sz="0" w:space="0" w:color="auto"/>
        <w:bottom w:val="none" w:sz="0" w:space="0" w:color="auto"/>
        <w:right w:val="none" w:sz="0" w:space="0" w:color="auto"/>
      </w:divBdr>
    </w:div>
    <w:div w:id="1412505398">
      <w:bodyDiv w:val="1"/>
      <w:marLeft w:val="0"/>
      <w:marRight w:val="0"/>
      <w:marTop w:val="0"/>
      <w:marBottom w:val="0"/>
      <w:divBdr>
        <w:top w:val="none" w:sz="0" w:space="0" w:color="auto"/>
        <w:left w:val="none" w:sz="0" w:space="0" w:color="auto"/>
        <w:bottom w:val="none" w:sz="0" w:space="0" w:color="auto"/>
        <w:right w:val="none" w:sz="0" w:space="0" w:color="auto"/>
      </w:divBdr>
    </w:div>
    <w:div w:id="1874729119">
      <w:bodyDiv w:val="1"/>
      <w:marLeft w:val="0"/>
      <w:marRight w:val="0"/>
      <w:marTop w:val="0"/>
      <w:marBottom w:val="0"/>
      <w:divBdr>
        <w:top w:val="none" w:sz="0" w:space="0" w:color="auto"/>
        <w:left w:val="none" w:sz="0" w:space="0" w:color="auto"/>
        <w:bottom w:val="none" w:sz="0" w:space="0" w:color="auto"/>
        <w:right w:val="none" w:sz="0" w:space="0" w:color="auto"/>
      </w:divBdr>
      <w:divsChild>
        <w:div w:id="1798985330">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杉杉</dc:creator>
  <cp:keywords/>
  <dc:description/>
  <cp:lastModifiedBy>杉杉</cp:lastModifiedBy>
  <cp:revision>10</cp:revision>
  <dcterms:created xsi:type="dcterms:W3CDTF">2022-06-03T00:48:00Z</dcterms:created>
  <dcterms:modified xsi:type="dcterms:W3CDTF">2022-06-06T05:08:00Z</dcterms:modified>
</cp:coreProperties>
</file>