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6F89E" w14:textId="77777777" w:rsidR="0075548F" w:rsidRPr="0075548F" w:rsidRDefault="0075548F" w:rsidP="0075548F">
      <w:pPr>
        <w:spacing w:after="0"/>
        <w:jc w:val="center"/>
        <w:rPr>
          <w:rFonts w:ascii="Calibri" w:eastAsia="Calibri" w:hAnsi="Calibri" w:cs="Times New Roman"/>
          <w:b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b/>
          <w:kern w:val="0"/>
          <w:sz w:val="28"/>
          <w:lang w:val="es-ES"/>
          <w14:ligatures w14:val="none"/>
        </w:rPr>
        <w:t xml:space="preserve">Practica de laboratorio </w:t>
      </w:r>
    </w:p>
    <w:p w14:paraId="200C8BC2" w14:textId="77777777" w:rsidR="0075548F" w:rsidRPr="0075548F" w:rsidRDefault="0075548F" w:rsidP="0075548F">
      <w:pPr>
        <w:spacing w:after="0"/>
        <w:jc w:val="center"/>
        <w:rPr>
          <w:rFonts w:ascii="Calibri" w:eastAsia="Calibri" w:hAnsi="Calibri" w:cs="Times New Roman"/>
          <w:b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b/>
          <w:kern w:val="0"/>
          <w:sz w:val="28"/>
          <w:lang w:val="es-ES"/>
          <w14:ligatures w14:val="none"/>
        </w:rPr>
        <w:t>Estructura de selección IF</w:t>
      </w:r>
    </w:p>
    <w:p w14:paraId="1C5A5A76" w14:textId="77777777" w:rsidR="0075548F" w:rsidRPr="0075548F" w:rsidRDefault="0075548F" w:rsidP="0075548F">
      <w:pPr>
        <w:ind w:right="-427"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</w:p>
    <w:p w14:paraId="514D1132" w14:textId="15BE6502" w:rsidR="0075548F" w:rsidRPr="0075548F" w:rsidRDefault="0075548F" w:rsidP="0075548F">
      <w:pPr>
        <w:numPr>
          <w:ilvl w:val="0"/>
          <w:numId w:val="1"/>
        </w:numPr>
        <w:tabs>
          <w:tab w:val="left" w:pos="1845"/>
        </w:tabs>
        <w:ind w:left="-426" w:right="-427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Realiza un algoritmo para sabe</w:t>
      </w:r>
      <w:r w:rsidR="00AF3A65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r</w:t>
      </w: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 si un numero ingresado es positivo negativo o es cero.</w:t>
      </w:r>
    </w:p>
    <w:p w14:paraId="14998B13" w14:textId="77777777" w:rsidR="0075548F" w:rsidRPr="0075548F" w:rsidRDefault="0075548F" w:rsidP="0075548F">
      <w:pPr>
        <w:ind w:left="720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</w:p>
    <w:p w14:paraId="61791E8F" w14:textId="77777777" w:rsidR="0075548F" w:rsidRPr="0075548F" w:rsidRDefault="0075548F" w:rsidP="0075548F">
      <w:pPr>
        <w:numPr>
          <w:ilvl w:val="0"/>
          <w:numId w:val="1"/>
        </w:numPr>
        <w:tabs>
          <w:tab w:val="left" w:pos="1845"/>
        </w:tabs>
        <w:ind w:left="-426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Realiza un algoritmo para saber si un número es par o impar.</w:t>
      </w:r>
    </w:p>
    <w:p w14:paraId="7E9638CD" w14:textId="77777777" w:rsidR="0075548F" w:rsidRPr="0075548F" w:rsidRDefault="0075548F" w:rsidP="0075548F">
      <w:pPr>
        <w:ind w:left="720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</w:p>
    <w:p w14:paraId="640DFD0B" w14:textId="77777777" w:rsidR="0075548F" w:rsidRPr="0075548F" w:rsidRDefault="0075548F" w:rsidP="0075548F">
      <w:pPr>
        <w:numPr>
          <w:ilvl w:val="0"/>
          <w:numId w:val="1"/>
        </w:numPr>
        <w:tabs>
          <w:tab w:val="left" w:pos="1845"/>
        </w:tabs>
        <w:ind w:left="-426" w:right="-427"/>
        <w:contextualSpacing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Diseñe un algoritmo para saber qué operación quiere realizar un usuario (suma, resta, multiplicación, división) con dos números previamente ingresados, el algoritmo debe leer el signo de la operación (+ - * /)</w:t>
      </w:r>
    </w:p>
    <w:p w14:paraId="07B1707B" w14:textId="77777777" w:rsidR="0075548F" w:rsidRPr="0075548F" w:rsidRDefault="0075548F" w:rsidP="0075548F">
      <w:pPr>
        <w:ind w:left="720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</w:p>
    <w:p w14:paraId="3D34DE39" w14:textId="3C30560A" w:rsidR="0075548F" w:rsidRPr="0075548F" w:rsidRDefault="0075548F" w:rsidP="0075548F">
      <w:pPr>
        <w:numPr>
          <w:ilvl w:val="0"/>
          <w:numId w:val="1"/>
        </w:numPr>
        <w:tabs>
          <w:tab w:val="left" w:pos="1845"/>
        </w:tabs>
        <w:ind w:left="-426" w:right="-427"/>
        <w:contextualSpacing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14:ligatures w14:val="none"/>
        </w:rPr>
        <w:t xml:space="preserve">El banco “Pueblo desconocido” ha decidido aumentar el límite de crédito de las tarjetas de crédito de sus clientes, para esto considera </w:t>
      </w:r>
      <w:r w:rsidR="002068D7" w:rsidRPr="0075548F">
        <w:rPr>
          <w:rFonts w:ascii="Calibri" w:eastAsia="Calibri" w:hAnsi="Calibri" w:cs="Times New Roman"/>
          <w:kern w:val="0"/>
          <w:sz w:val="28"/>
          <w14:ligatures w14:val="none"/>
        </w:rPr>
        <w:t>que,</w:t>
      </w:r>
      <w:r w:rsidRPr="0075548F">
        <w:rPr>
          <w:rFonts w:ascii="Calibri" w:eastAsia="Calibri" w:hAnsi="Calibri" w:cs="Times New Roman"/>
          <w:kern w:val="0"/>
          <w:sz w:val="28"/>
          <w14:ligatures w14:val="none"/>
        </w:rPr>
        <w:t xml:space="preserve"> si su cliente tiene tarjeta tipo 1, el aumento será de 25 %; si tiene tipo 2, será de 35 %; si tiene tipo 3, de 40 %</w:t>
      </w:r>
      <w:r w:rsidR="00C27D45">
        <w:rPr>
          <w:rFonts w:ascii="Calibri" w:eastAsia="Calibri" w:hAnsi="Calibri" w:cs="Times New Roman"/>
          <w:kern w:val="0"/>
          <w:sz w:val="28"/>
          <w14:ligatures w14:val="none"/>
        </w:rPr>
        <w:t>.</w:t>
      </w:r>
      <w:r w:rsidR="00B90990">
        <w:rPr>
          <w:rFonts w:ascii="Calibri" w:eastAsia="Calibri" w:hAnsi="Calibri" w:cs="Times New Roman"/>
          <w:kern w:val="0"/>
          <w:sz w:val="28"/>
          <w14:ligatures w14:val="none"/>
        </w:rPr>
        <w:t xml:space="preserve"> </w:t>
      </w:r>
      <w:r w:rsidRPr="0075548F">
        <w:rPr>
          <w:rFonts w:ascii="Calibri" w:eastAsia="Calibri" w:hAnsi="Calibri" w:cs="Times New Roman"/>
          <w:kern w:val="0"/>
          <w:sz w:val="28"/>
          <w14:ligatures w14:val="none"/>
        </w:rPr>
        <w:t xml:space="preserve">Ahora bien, </w:t>
      </w:r>
      <w:r w:rsidR="00B03EB7">
        <w:rPr>
          <w:rFonts w:ascii="Calibri" w:eastAsia="Calibri" w:hAnsi="Calibri" w:cs="Times New Roman"/>
          <w:kern w:val="0"/>
          <w:sz w:val="28"/>
          <w14:ligatures w14:val="none"/>
        </w:rPr>
        <w:t>d</w:t>
      </w:r>
      <w:r w:rsidR="00326575">
        <w:rPr>
          <w:rFonts w:ascii="Calibri" w:eastAsia="Calibri" w:hAnsi="Calibri" w:cs="Times New Roman"/>
          <w:kern w:val="0"/>
          <w:sz w:val="28"/>
          <w14:ligatures w14:val="none"/>
        </w:rPr>
        <w:t xml:space="preserve">etermine el nuevo techo de crédito que tendrá una persona en su tarjeta, visualice el techo actual y el monto </w:t>
      </w:r>
      <w:r w:rsidR="007E44FA">
        <w:rPr>
          <w:rFonts w:ascii="Calibri" w:eastAsia="Calibri" w:hAnsi="Calibri" w:cs="Times New Roman"/>
          <w:kern w:val="0"/>
          <w:sz w:val="28"/>
          <w14:ligatures w14:val="none"/>
        </w:rPr>
        <w:t>que</w:t>
      </w:r>
      <w:r w:rsidR="00326575">
        <w:rPr>
          <w:rFonts w:ascii="Calibri" w:eastAsia="Calibri" w:hAnsi="Calibri" w:cs="Times New Roman"/>
          <w:kern w:val="0"/>
          <w:sz w:val="28"/>
          <w14:ligatures w14:val="none"/>
        </w:rPr>
        <w:t xml:space="preserve"> aumento.</w:t>
      </w:r>
    </w:p>
    <w:p w14:paraId="303E0BBF" w14:textId="77777777" w:rsidR="0075548F" w:rsidRPr="0075548F" w:rsidRDefault="0075548F" w:rsidP="0075548F">
      <w:pPr>
        <w:ind w:left="720"/>
        <w:contextualSpacing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</w:p>
    <w:p w14:paraId="57556C76" w14:textId="0A312A31" w:rsidR="0075548F" w:rsidRPr="0075548F" w:rsidRDefault="0075548F" w:rsidP="0075548F">
      <w:pPr>
        <w:numPr>
          <w:ilvl w:val="0"/>
          <w:numId w:val="1"/>
        </w:numPr>
        <w:tabs>
          <w:tab w:val="left" w:pos="1845"/>
        </w:tabs>
        <w:ind w:left="-426" w:right="-427"/>
        <w:contextualSpacing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Una empresa recolectora de café </w:t>
      </w:r>
      <w:r w:rsidR="002068D7"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les</w:t>
      </w: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 da un incentivo a sus trabajadores si la producción promedio de la semana es mayor a 100 toneladas, considere que el día de descanso de los trabajadores es el día domingo, se necesita un algoritmo para saber si un trabajador recibirá incentivo o no y que le diga cuanto le falto para recibir el incentivo.</w:t>
      </w:r>
    </w:p>
    <w:p w14:paraId="032ECF0D" w14:textId="66BBB10E" w:rsidR="0075548F" w:rsidRPr="0075548F" w:rsidRDefault="00A51082" w:rsidP="00A51082">
      <w:pPr>
        <w:tabs>
          <w:tab w:val="left" w:pos="3013"/>
        </w:tabs>
        <w:ind w:right="-427"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ab/>
      </w:r>
    </w:p>
    <w:p w14:paraId="35C9D394" w14:textId="0CB97CAB" w:rsidR="0075548F" w:rsidRPr="0075548F" w:rsidRDefault="0075548F" w:rsidP="0075548F">
      <w:pPr>
        <w:numPr>
          <w:ilvl w:val="0"/>
          <w:numId w:val="1"/>
        </w:numPr>
        <w:ind w:left="-426" w:right="-427"/>
        <w:contextualSpacing/>
        <w:jc w:val="both"/>
        <w:rPr>
          <w:rFonts w:ascii="Calibri" w:eastAsia="Calibri" w:hAnsi="Calibri" w:cs="Times New Roman"/>
          <w:kern w:val="0"/>
          <w:sz w:val="28"/>
          <w:lang w:val="es-ES"/>
          <w14:ligatures w14:val="none"/>
        </w:rPr>
      </w:pP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El presidente de la república ha decidido estimular a todos los estudiantes de una universidad mediante la asignación de becas mensuales  para esto se tomarán en consideración los siguientes criterios:  Para alumnos mayores de 18 años con promedio mayor o igual a 9  la beca será de $2000.00; con promedio mayor o igual a 7.5  de $1000.00; para los promedios menores de 7.5 pero mayores o iguales a 6.0  de $500.00; a los demás se les enviará una carta de invitación incitándolos a que estudien más en el próximo ciclo escolar. A los alumnos de 18 años o menores de esta </w:t>
      </w:r>
      <w:r w:rsidR="002068D7"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edad con</w:t>
      </w: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 promedios mayores o iguales a </w:t>
      </w:r>
      <w:r w:rsidR="002068D7"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9 se</w:t>
      </w: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 les dará $3000; con promedios menores a 9 pero mayores o iguales a </w:t>
      </w:r>
      <w:r w:rsidR="002068D7"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>8 $</w:t>
      </w:r>
      <w:r w:rsidRPr="0075548F">
        <w:rPr>
          <w:rFonts w:ascii="Calibri" w:eastAsia="Calibri" w:hAnsi="Calibri" w:cs="Times New Roman"/>
          <w:kern w:val="0"/>
          <w:sz w:val="28"/>
          <w:lang w:val="es-ES"/>
          <w14:ligatures w14:val="none"/>
        </w:rPr>
        <w:t xml:space="preserve">2000; para los alumnos con promedios menores a 8 pero mayores o iguales a 6 se les dará $100 y a los alumnos que tengan promedios menores a 6 se les enviará carta de invitación. </w:t>
      </w:r>
    </w:p>
    <w:sectPr w:rsidR="0075548F" w:rsidRPr="0075548F" w:rsidSect="00905FDF">
      <w:headerReference w:type="default" r:id="rId7"/>
      <w:footerReference w:type="default" r:id="rId8"/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6C18" w14:textId="77777777" w:rsidR="000C4E7B" w:rsidRDefault="000C4E7B" w:rsidP="0075548F">
      <w:pPr>
        <w:spacing w:after="0" w:line="240" w:lineRule="auto"/>
      </w:pPr>
      <w:r>
        <w:separator/>
      </w:r>
    </w:p>
  </w:endnote>
  <w:endnote w:type="continuationSeparator" w:id="0">
    <w:p w14:paraId="36D39D0D" w14:textId="77777777" w:rsidR="000C4E7B" w:rsidRDefault="000C4E7B" w:rsidP="0075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0A19" w14:textId="6F34210C" w:rsidR="00975DCA" w:rsidRDefault="00C21B4B" w:rsidP="00975DCA">
    <w:pPr>
      <w:pStyle w:val="Piedepgina"/>
      <w:jc w:val="right"/>
    </w:pPr>
    <w:r>
      <w:t xml:space="preserve">Ing. </w:t>
    </w:r>
    <w:proofErr w:type="spellStart"/>
    <w:r w:rsidR="0075548F">
      <w:t>Heymer</w:t>
    </w:r>
    <w:proofErr w:type="spellEnd"/>
    <w:r w:rsidR="0075548F">
      <w:t xml:space="preserve"> Duarte</w:t>
    </w:r>
  </w:p>
  <w:p w14:paraId="36F4117D" w14:textId="77777777" w:rsidR="00975DCA" w:rsidRDefault="00C21B4B" w:rsidP="00975DCA">
    <w:pPr>
      <w:pStyle w:val="Piedepgina"/>
      <w:jc w:val="right"/>
    </w:pPr>
    <w:r>
      <w:t xml:space="preserve">Universidad Nacional de Ingeniería </w:t>
    </w:r>
  </w:p>
  <w:p w14:paraId="4C4FA8EC" w14:textId="77777777" w:rsidR="00975DCA" w:rsidRDefault="00C21B4B" w:rsidP="00975DCA">
    <w:pPr>
      <w:pStyle w:val="Piedepgina"/>
      <w:jc w:val="right"/>
    </w:pPr>
    <w:r>
      <w:t xml:space="preserve">Facultad de Electrotecnia y Computación </w:t>
    </w:r>
  </w:p>
  <w:p w14:paraId="37A58215" w14:textId="77777777" w:rsidR="00975DCA" w:rsidRPr="00975DCA" w:rsidRDefault="000C4E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C01A4" w14:textId="77777777" w:rsidR="000C4E7B" w:rsidRDefault="000C4E7B" w:rsidP="0075548F">
      <w:pPr>
        <w:spacing w:after="0" w:line="240" w:lineRule="auto"/>
      </w:pPr>
      <w:r>
        <w:separator/>
      </w:r>
    </w:p>
  </w:footnote>
  <w:footnote w:type="continuationSeparator" w:id="0">
    <w:p w14:paraId="1F43385A" w14:textId="77777777" w:rsidR="000C4E7B" w:rsidRDefault="000C4E7B" w:rsidP="00755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B0C56" w14:textId="77777777" w:rsidR="0075548F" w:rsidRPr="008F5462" w:rsidRDefault="0075548F" w:rsidP="0075548F">
    <w:pPr>
      <w:jc w:val="center"/>
      <w:rPr>
        <w:rFonts w:ascii="Arial Black" w:hAnsi="Arial Black"/>
        <w:lang w:val="es-ES"/>
      </w:rPr>
    </w:pPr>
    <w:r>
      <w:rPr>
        <w:rFonts w:ascii="Arial Black" w:hAnsi="Arial Black"/>
        <w:noProof/>
      </w:rPr>
      <w:drawing>
        <wp:anchor distT="0" distB="0" distL="114300" distR="114300" simplePos="0" relativeHeight="251659264" behindDoc="1" locked="0" layoutInCell="1" allowOverlap="1" wp14:anchorId="52F50513" wp14:editId="1CD08ED5">
          <wp:simplePos x="0" y="0"/>
          <wp:positionH relativeFrom="column">
            <wp:posOffset>-914400</wp:posOffset>
          </wp:positionH>
          <wp:positionV relativeFrom="paragraph">
            <wp:posOffset>-108585</wp:posOffset>
          </wp:positionV>
          <wp:extent cx="1409700" cy="338328"/>
          <wp:effectExtent l="0" t="0" r="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3383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462">
      <w:rPr>
        <w:rFonts w:ascii="Arial Black" w:hAnsi="Arial Black"/>
        <w:lang w:val="es-ES"/>
      </w:rPr>
      <w:t>INTRODUCCIÓN A LA INGENIERÍA EN COMPUTACIÓN</w:t>
    </w:r>
  </w:p>
  <w:p w14:paraId="5416CE1F" w14:textId="77777777" w:rsidR="00844FBA" w:rsidRPr="0075548F" w:rsidRDefault="000C4E7B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82722"/>
    <w:multiLevelType w:val="hybridMultilevel"/>
    <w:tmpl w:val="3D70697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71"/>
    <w:rsid w:val="00022F71"/>
    <w:rsid w:val="000C4E7B"/>
    <w:rsid w:val="00142D27"/>
    <w:rsid w:val="002068D7"/>
    <w:rsid w:val="00326575"/>
    <w:rsid w:val="003B2417"/>
    <w:rsid w:val="004139C2"/>
    <w:rsid w:val="004E62A0"/>
    <w:rsid w:val="0075548F"/>
    <w:rsid w:val="007E44FA"/>
    <w:rsid w:val="00A51082"/>
    <w:rsid w:val="00A60CC8"/>
    <w:rsid w:val="00A8407D"/>
    <w:rsid w:val="00AF3A65"/>
    <w:rsid w:val="00B03EB7"/>
    <w:rsid w:val="00B90990"/>
    <w:rsid w:val="00C21B4B"/>
    <w:rsid w:val="00C27D45"/>
    <w:rsid w:val="00F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A6492"/>
  <w15:chartTrackingRefBased/>
  <w15:docId w15:val="{373469C7-B6A3-4FB9-B8B0-E519E149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548F"/>
  </w:style>
  <w:style w:type="paragraph" w:styleId="Piedepgina">
    <w:name w:val="footer"/>
    <w:basedOn w:val="Normal"/>
    <w:link w:val="PiedepginaCar"/>
    <w:uiPriority w:val="99"/>
    <w:unhideWhenUsed/>
    <w:rsid w:val="0075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2023-04-18T21:08:00Z</dcterms:created>
  <dcterms:modified xsi:type="dcterms:W3CDTF">2023-04-20T19:29:00Z</dcterms:modified>
</cp:coreProperties>
</file>