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班级:19软工数媒1  姓名:李泽源  学号:1915925516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3.关于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4.关于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5.假设list1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6.Pyhton语句print(type([1,2,3,4]))（）。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7.实现多路分支最佳控制结构是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8.字典d={'abc':123,'def':456,'ghi':789},len(d)的结果是（）。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9.S和T是两个集合，对于S&amp;T的描述正确的是（）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10.给定字典d,以下选项中对d.items()的描述正确的是(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11.给定字典d,以下选项中对d.items()的描述正确的是( )。</w:t>
      </w:r>
    </w:p>
    <w:p>
      <w:r>
        <w:t xml:space="preserve">A. 返回一个集合类型,每个元素是一个二元元组,包括字典d中所有键值对  </w:t>
        <w:br/>
        <w:t xml:space="preserve">B. 返回一个列表类型,每个元素是一个二元元组,包括字典d中所有键值对  </w:t>
        <w:br/>
        <w:t xml:space="preserve">C.  返回一个元组类型,每个元素是一个二元元组,包括字典d中所有键值对  </w:t>
        <w:br/>
        <w:t xml:space="preserve">D. 返回一种dict_items类型,包括字典d中所有键值对  </w:t>
        <w:br/>
      </w:r>
    </w:p>
    <w:p>
      <w:r>
        <w:t>12.关于分支结构，以下选项中描述不正确的是 ()。</w:t>
      </w:r>
    </w:p>
    <w:p>
      <w:r>
        <w:t xml:space="preserve">A. if语句中语句块执行与否依赖于条件判断  </w:t>
        <w:br/>
        <w:t xml:space="preserve">B. if语句中条件部分可以使用任何能够产生True和False的语句和函数  </w:t>
        <w:br/>
        <w:t xml:space="preserve">C. 双分支结构有一种紧凑形式，使用保留字if和elif实现  </w:t>
        <w:br/>
        <w:t xml:space="preserve">D. 多分支结构用于设置多个判断条件以及对应的多条执行路径  </w:t>
        <w:br/>
      </w:r>
    </w:p>
    <w:p>
      <w:r>
        <w:t>13.JPanel的默认布局管理器是()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14.关于误差的衡量，哪个是不准确的（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15.以下哪种误差可以完全避免？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16.JPanel的默认布局管理器是()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17.关于误差的衡量，哪个是不准确的（ ）</w:t>
      </w:r>
    </w:p>
    <w:p>
      <w:r>
        <w:t xml:space="preserve">A:相对误差  </w:t>
        <w:br/>
        <w:t xml:space="preserve">B:百分误差  </w:t>
        <w:br/>
        <w:t xml:space="preserve">C:估计误差  </w:t>
        <w:br/>
        <w:t xml:space="preserve">D:绝对误差  </w:t>
        <w:br/>
      </w:r>
    </w:p>
    <w:p>
      <w:r>
        <w:t>18.容器类java.awt.container的父类是()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22.Python 无穷循环 while True:</w:t>
        <w:br/>
        <w:t>的循环体中可用</w:t>
        <w:br/>
        <w:t>语句____退出循环</w:t>
      </w:r>
    </w:p>
    <w:p/>
    <w:p>
      <w:r>
        <w:t>23.如果需要从被调用函数返回一个函数值，被调用函数必须包含（）语句</w:t>
      </w:r>
    </w:p>
    <w:p/>
    <w:p>
      <w:r>
        <w:t>24.如果需要从被调用函数返回一个函数值，被调用函数必须包含（）语句</w:t>
      </w:r>
    </w:p>
    <w:p/>
    <w:p>
      <w:r>
        <w:t>25.一个异常将终止(  )</w:t>
      </w:r>
    </w:p>
    <w:p/>
    <w:p>
      <w:r>
        <w:t>26.表达式[x for xin [1,2,34,5if x&lt;3] 的值为____。</w:t>
      </w:r>
    </w:p>
    <w:p/>
    <w:p>
      <w:r>
        <w:t>27.算法的计算复杂性可以通过（）来衡量</w:t>
      </w:r>
    </w:p>
    <w:p/>
    <w:p>
      <w:r>
        <w:t>28.主方法main的公共类（访问权限为public的类），该类继承自窗体类（）</w:t>
      </w:r>
    </w:p>
    <w:p/>
    <w:p>
      <w:r>
        <w:t>29.设有如下形式的字符数组定义：</w:t>
        <w:br/>
        <w:br/>
        <w:br/>
        <w:br/>
        <w:t>static char str[ ]="beijing";则执行下列语句后的输出结果为（）</w:t>
      </w:r>
    </w:p>
    <w:p/>
    <w:p>
      <w:r>
        <w:t>30.主方法main的公共类（访问权限为public的类），该类继承自窗体类（）</w:t>
      </w:r>
    </w:p>
    <w:p/>
    <w:p>
      <w:pPr>
        <w:pStyle w:val="Heading1"/>
      </w:pPr>
      <w:r>
        <w:t>三.判断</w:t>
      </w:r>
    </w:p>
    <w:p>
      <w:r>
        <w:t>31.表达式：“34” in “1234”==True 返回值是True。</w:t>
      </w:r>
    </w:p>
    <w:p/>
    <w:p>
      <w:r>
        <w:t>32.Python程序设计中的整数类型没有取值范围限制，但受限于当前计算机的内存大小。</w:t>
      </w:r>
    </w:p>
    <w:p/>
    <w:p>
      <w:r>
        <w:t>33.Python集合中的元素可以是元组。</w:t>
      </w:r>
    </w:p>
    <w:p/>
    <w:p>
      <w:r>
        <w:t>34.列表lst=[12,-5,-22,-10,-26,35,0,49,3,-21],lst[1::2]的结果是[12,-22,-26,0,3]。</w:t>
      </w:r>
    </w:p>
    <w:p/>
    <w:p>
      <w:r>
        <w:t>35.程序中抛出异常时(throw)，只能抛出自己定义的异常对象</w:t>
      </w:r>
    </w:p>
    <w:p/>
    <w:p>
      <w:r>
        <w:t>36.如果使用import语句引入了整个包中的类，那么可能会增加编译时间。但绝对不会影响程序运行的性能，因为当程序执行时，只是将真正使用的类的字节码文件加载到内存</w:t>
      </w:r>
    </w:p>
    <w:p/>
    <w:p>
      <w:r>
        <w:t>37.抽象类中不能有private的成员，所有的抽象方法必须存在于抽象类中。</w:t>
      </w:r>
    </w:p>
    <w:p/>
    <w:p>
      <w:r>
        <w:t>38.一个异常处理中finally语句块只能有一个或者可以没有</w:t>
      </w:r>
    </w:p>
    <w:p/>
    <w:p>
      <w:r>
        <w:t>39.当窗口大小改变时，第1行和第2行的组件的大小也会随之改变，其他组件的大小不发生改变</w:t>
      </w:r>
    </w:p>
    <w:p/>
    <w:p>
      <w:r>
        <w:t>40.一个异常处理中finally语句块只能有一个或者可以没有</w:t>
      </w:r>
    </w:p>
    <w:p/>
    <w:p>
      <w:pPr>
        <w:pStyle w:val="Heading1"/>
      </w:pPr>
      <w:r>
        <w:t>四.简答题</w:t>
      </w:r>
    </w:p>
    <w:p>
      <w:r>
        <w:t>41.简述对面向对象的理解</w:t>
      </w:r>
    </w:p>
    <w:p/>
    <w:p>
      <w:r>
        <w:t>42.简述面向对象的三大特性并解释</w:t>
      </w:r>
    </w:p>
    <w:p/>
    <w:p>
      <w:r>
        <w:t>43.根据院士名单，爬取该yuan士性别，族别信息；根据yuan士简介提取该院士就读本科学校，入选院士年份；将院士姓名，性别，族别信息，本科学校，入选yuan士年份信息写入excel文件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