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A31D6" w14:textId="0F6F0B5A" w:rsidR="00AB0894" w:rsidRPr="00AB0894" w:rsidRDefault="00134C71" w:rsidP="00A45FAC">
      <w:pPr>
        <w:spacing w:line="240" w:lineRule="auto"/>
        <w:rPr>
          <w:color w:val="156082" w:themeColor="accent1"/>
          <w:sz w:val="32"/>
          <w:szCs w:val="32"/>
        </w:rPr>
      </w:pPr>
      <w:r>
        <w:rPr>
          <w:color w:val="156082" w:themeColor="accent1"/>
          <w:sz w:val="32"/>
          <w:szCs w:val="32"/>
          <w:lang w:val="en-US"/>
        </w:rPr>
        <w:t>Water</w:t>
      </w:r>
    </w:p>
    <w:p w14:paraId="46FB94AC" w14:textId="77777777" w:rsidR="00134C71" w:rsidRPr="00134C71" w:rsidRDefault="00134C71" w:rsidP="00A45FAC">
      <w:pPr>
        <w:spacing w:line="240" w:lineRule="auto"/>
      </w:pPr>
      <w:r w:rsidRPr="00134C71">
        <w:t xml:space="preserve">This is the ontological representation of Toronto’s water distribution service, including both the physical distribution infrastructure and ward-level service metrics (consumption and capacity). The overall service is represented as an instance of the </w:t>
      </w:r>
      <w:proofErr w:type="spellStart"/>
      <w:r w:rsidRPr="00134C71">
        <w:rPr>
          <w:b/>
          <w:bCs/>
        </w:rPr>
        <w:t>WaterService</w:t>
      </w:r>
      <w:proofErr w:type="spellEnd"/>
      <w:r w:rsidRPr="00134C71">
        <w:t xml:space="preserve"> class (</w:t>
      </w:r>
      <w:proofErr w:type="spellStart"/>
      <w:r w:rsidRPr="00134C71">
        <w:t>tor:waterservice</w:t>
      </w:r>
      <w:proofErr w:type="spellEnd"/>
      <w:r w:rsidRPr="00134C71">
        <w:t xml:space="preserve">). Water distribution pipes are represented as site-like entities linked from the service via </w:t>
      </w:r>
      <w:proofErr w:type="spellStart"/>
      <w:r w:rsidRPr="00134C71">
        <w:rPr>
          <w:b/>
          <w:bCs/>
        </w:rPr>
        <w:t>providedFromSite</w:t>
      </w:r>
      <w:proofErr w:type="spellEnd"/>
      <w:r w:rsidRPr="00134C71">
        <w:t xml:space="preserve">, where each pipe can have a unique identifier (via </w:t>
      </w:r>
      <w:proofErr w:type="spellStart"/>
      <w:r w:rsidRPr="00134C71">
        <w:rPr>
          <w:b/>
          <w:bCs/>
        </w:rPr>
        <w:t>hasIdentifier</w:t>
      </w:r>
      <w:proofErr w:type="spellEnd"/>
      <w:r w:rsidRPr="00134C71">
        <w:t xml:space="preserve">) and a geospatial location (via </w:t>
      </w:r>
      <w:proofErr w:type="spellStart"/>
      <w:r w:rsidRPr="00134C71">
        <w:rPr>
          <w:b/>
          <w:bCs/>
        </w:rPr>
        <w:t>hasLocation</w:t>
      </w:r>
      <w:proofErr w:type="spellEnd"/>
      <w:r w:rsidRPr="00134C71">
        <w:t xml:space="preserve">) expressed as WKT geometry (via </w:t>
      </w:r>
      <w:proofErr w:type="spellStart"/>
      <w:r w:rsidRPr="00134C71">
        <w:rPr>
          <w:b/>
          <w:bCs/>
        </w:rPr>
        <w:t>asWKT</w:t>
      </w:r>
      <w:proofErr w:type="spellEnd"/>
      <w:r w:rsidRPr="00134C71">
        <w:t>).</w:t>
      </w:r>
    </w:p>
    <w:p w14:paraId="3C835411" w14:textId="77777777" w:rsidR="00134C71" w:rsidRPr="00134C71" w:rsidRDefault="00134C71" w:rsidP="00A45FAC">
      <w:pPr>
        <w:spacing w:line="240" w:lineRule="auto"/>
      </w:pPr>
      <w:r w:rsidRPr="00134C71">
        <w:t xml:space="preserve">To model how water service performance varies across the city, the water service is decomposed into ward-level sub-services (for a given year), linked using </w:t>
      </w:r>
      <w:proofErr w:type="spellStart"/>
      <w:r w:rsidRPr="00134C71">
        <w:rPr>
          <w:b/>
          <w:bCs/>
        </w:rPr>
        <w:t>hasSubService</w:t>
      </w:r>
      <w:proofErr w:type="spellEnd"/>
      <w:r w:rsidRPr="00134C71">
        <w:t xml:space="preserve">. Each ward sub-service is associated with a ward catchment area using </w:t>
      </w:r>
      <w:proofErr w:type="spellStart"/>
      <w:r w:rsidRPr="00134C71">
        <w:rPr>
          <w:b/>
          <w:bCs/>
        </w:rPr>
        <w:t>hasCatchmentArea</w:t>
      </w:r>
      <w:proofErr w:type="spellEnd"/>
      <w:r w:rsidRPr="00134C71">
        <w:t xml:space="preserve">, where the catchment’s geometry is defined using the ward’s existing location in the knowledge graph. Consumption, total capacity, and available capacity are represented as quantitative rate objects (as instances of </w:t>
      </w:r>
      <w:proofErr w:type="spellStart"/>
      <w:r w:rsidRPr="00134C71">
        <w:rPr>
          <w:b/>
          <w:bCs/>
        </w:rPr>
        <w:t>WaterDistributionRate</w:t>
      </w:r>
      <w:proofErr w:type="spellEnd"/>
      <w:r w:rsidRPr="00134C71">
        <w:t>) with values captured through ISO measurement structure (</w:t>
      </w:r>
      <w:proofErr w:type="spellStart"/>
      <w:r w:rsidRPr="00134C71">
        <w:rPr>
          <w:b/>
          <w:bCs/>
        </w:rPr>
        <w:t>hasValue</w:t>
      </w:r>
      <w:proofErr w:type="spellEnd"/>
      <w:r w:rsidRPr="00134C71">
        <w:t xml:space="preserve">, </w:t>
      </w:r>
      <w:proofErr w:type="spellStart"/>
      <w:r w:rsidRPr="00134C71">
        <w:rPr>
          <w:b/>
          <w:bCs/>
        </w:rPr>
        <w:t>hasNumericalValue</w:t>
      </w:r>
      <w:proofErr w:type="spellEnd"/>
      <w:r w:rsidRPr="00134C71">
        <w:t xml:space="preserve">, </w:t>
      </w:r>
      <w:proofErr w:type="spellStart"/>
      <w:r w:rsidRPr="00134C71">
        <w:rPr>
          <w:b/>
          <w:bCs/>
        </w:rPr>
        <w:t>hasUnit</w:t>
      </w:r>
      <w:proofErr w:type="spellEnd"/>
      <w:r w:rsidRPr="00134C71">
        <w:t>) in m³/year.</w:t>
      </w:r>
    </w:p>
    <w:p w14:paraId="63E53226" w14:textId="0104FDCA" w:rsidR="006E16DB" w:rsidRDefault="00134C71" w:rsidP="00A45FAC">
      <w:pPr>
        <w:spacing w:line="240" w:lineRule="auto"/>
      </w:pPr>
      <w:r w:rsidRPr="00134C71">
        <w:t>This section summarizes how the Watermains dataset (geometry and assets), water billing by ward (annual consumption), synthetic capacity by ward (total and available capacity), and ward locations (catchment geometry) are mapped into the City Digital Twin ontology.</w:t>
      </w:r>
    </w:p>
    <w:p w14:paraId="7ED49637" w14:textId="77777777" w:rsidR="00551962" w:rsidRDefault="00551962" w:rsidP="00A45FAC">
      <w:pPr>
        <w:spacing w:line="240" w:lineRule="auto"/>
      </w:pPr>
    </w:p>
    <w:p w14:paraId="213DA2AE" w14:textId="77777777" w:rsidR="008979CB" w:rsidRPr="008979CB" w:rsidRDefault="008979CB" w:rsidP="008979CB">
      <w:pPr>
        <w:spacing w:line="240" w:lineRule="auto"/>
      </w:pPr>
      <w:r w:rsidRPr="008979CB">
        <w:rPr>
          <w:lang w:val="en-US"/>
        </w:rPr>
        <w:t>The following is a list of namespace prefixes</w:t>
      </w:r>
      <w:r w:rsidRPr="008979CB">
        <w:rPr>
          <w:u w:val="single"/>
          <w:lang w:val="en-US"/>
        </w:rPr>
        <w:t> used in the mappings and ontology definitions that follow</w:t>
      </w:r>
      <w:r w:rsidRPr="008979CB">
        <w:rPr>
          <w:lang w:val="en-US"/>
        </w:rPr>
        <w:t>:</w:t>
      </w:r>
      <w:r w:rsidRPr="008979CB">
        <w:t> </w:t>
      </w:r>
    </w:p>
    <w:p w14:paraId="2BB99CC9" w14:textId="220C960F" w:rsidR="0076337A" w:rsidRPr="0076337A" w:rsidRDefault="005130F8" w:rsidP="0087340A">
      <w:pPr>
        <w:numPr>
          <w:ilvl w:val="0"/>
          <w:numId w:val="20"/>
        </w:numPr>
        <w:spacing w:after="0" w:line="240" w:lineRule="auto"/>
      </w:pPr>
      <w:r>
        <w:rPr>
          <w:lang w:val="en-US"/>
        </w:rPr>
        <w:t xml:space="preserve">tor: </w:t>
      </w:r>
      <w:r w:rsidR="0076337A" w:rsidRPr="0076337A">
        <w:rPr>
          <w:lang w:val="en-US"/>
        </w:rPr>
        <w:t>http://ontology.eil.utoronto.ca/Toronto/Toronto#</w:t>
      </w:r>
    </w:p>
    <w:p w14:paraId="1B1FA1FE" w14:textId="4E8691F4" w:rsidR="0076337A" w:rsidRPr="0076337A" w:rsidRDefault="005130F8" w:rsidP="0087340A">
      <w:pPr>
        <w:numPr>
          <w:ilvl w:val="0"/>
          <w:numId w:val="20"/>
        </w:numPr>
        <w:spacing w:after="0" w:line="240" w:lineRule="auto"/>
      </w:pPr>
      <w:proofErr w:type="spellStart"/>
      <w:r>
        <w:rPr>
          <w:lang w:val="en-US"/>
        </w:rPr>
        <w:t>genprop</w:t>
      </w:r>
      <w:proofErr w:type="spellEnd"/>
      <w:r>
        <w:rPr>
          <w:lang w:val="en-US"/>
        </w:rPr>
        <w:t xml:space="preserve">: </w:t>
      </w:r>
      <w:r w:rsidR="0076337A" w:rsidRPr="0076337A">
        <w:rPr>
          <w:lang w:val="en-US"/>
        </w:rPr>
        <w:t xml:space="preserve">https://standards.iso.org/iso-iec/5087/-1/ed-1/en/ontology/GenericProperties/ </w:t>
      </w:r>
    </w:p>
    <w:p w14:paraId="4DEDAD01" w14:textId="6B4F77CB" w:rsidR="0076337A" w:rsidRPr="0076337A" w:rsidRDefault="005130F8" w:rsidP="0087340A">
      <w:pPr>
        <w:numPr>
          <w:ilvl w:val="0"/>
          <w:numId w:val="20"/>
        </w:numPr>
        <w:spacing w:after="0" w:line="240" w:lineRule="auto"/>
      </w:pPr>
      <w:r>
        <w:rPr>
          <w:lang w:val="en-US"/>
        </w:rPr>
        <w:t xml:space="preserve">loc: </w:t>
      </w:r>
      <w:r w:rsidR="0076337A" w:rsidRPr="0076337A">
        <w:rPr>
          <w:lang w:val="en-US"/>
        </w:rPr>
        <w:t xml:space="preserve">https://standards.iso.org/iso-iec/5087/-1/ed-1/en/ontology/SpatialLoc/ </w:t>
      </w:r>
    </w:p>
    <w:p w14:paraId="16B941DC" w14:textId="44FB0EF7" w:rsidR="0076337A" w:rsidRPr="0076337A" w:rsidRDefault="008716C6" w:rsidP="0087340A">
      <w:pPr>
        <w:numPr>
          <w:ilvl w:val="0"/>
          <w:numId w:val="20"/>
        </w:numPr>
        <w:spacing w:after="0" w:line="240" w:lineRule="auto"/>
      </w:pPr>
      <w:r>
        <w:rPr>
          <w:lang w:val="en-US"/>
        </w:rPr>
        <w:t xml:space="preserve">geo: </w:t>
      </w:r>
      <w:r w:rsidR="0076337A" w:rsidRPr="0076337A">
        <w:rPr>
          <w:lang w:val="en-US"/>
        </w:rPr>
        <w:t>http://www.opengis.net/ont/geosparql#</w:t>
      </w:r>
    </w:p>
    <w:p w14:paraId="6088A011" w14:textId="5AFF8495" w:rsidR="0076337A" w:rsidRPr="0076337A" w:rsidRDefault="008716C6" w:rsidP="0087340A">
      <w:pPr>
        <w:numPr>
          <w:ilvl w:val="0"/>
          <w:numId w:val="20"/>
        </w:numPr>
        <w:spacing w:after="0" w:line="240" w:lineRule="auto"/>
      </w:pPr>
      <w:r>
        <w:rPr>
          <w:lang w:val="en-US"/>
        </w:rPr>
        <w:t xml:space="preserve">hp: </w:t>
      </w:r>
      <w:r w:rsidR="0076337A" w:rsidRPr="0076337A">
        <w:rPr>
          <w:lang w:val="en-US"/>
        </w:rPr>
        <w:t>http://ontology.eil.utoronto.ca/HPCDM/</w:t>
      </w:r>
    </w:p>
    <w:p w14:paraId="43544BEF" w14:textId="66FDDB55" w:rsidR="0076337A" w:rsidRPr="0076337A" w:rsidRDefault="005713CA" w:rsidP="0087340A">
      <w:pPr>
        <w:numPr>
          <w:ilvl w:val="0"/>
          <w:numId w:val="20"/>
        </w:numPr>
        <w:spacing w:after="0" w:line="240" w:lineRule="auto"/>
      </w:pPr>
      <w:r>
        <w:rPr>
          <w:lang w:val="en-US"/>
        </w:rPr>
        <w:t xml:space="preserve">service: </w:t>
      </w:r>
      <w:r w:rsidR="0076337A" w:rsidRPr="0076337A">
        <w:rPr>
          <w:lang w:val="en-US"/>
        </w:rPr>
        <w:t>https://standards.iso.org/iso-iec/5087/-2/ed-1/en/ontology/CityService/</w:t>
      </w:r>
    </w:p>
    <w:p w14:paraId="15BEC665" w14:textId="77777777" w:rsidR="004050D9" w:rsidRDefault="004050D9" w:rsidP="0087340A">
      <w:pPr>
        <w:numPr>
          <w:ilvl w:val="0"/>
          <w:numId w:val="20"/>
        </w:numPr>
        <w:spacing w:after="0" w:line="240" w:lineRule="auto"/>
      </w:pPr>
      <w:r w:rsidRPr="004050D9">
        <w:t xml:space="preserve">org: https://standards.iso.org/iso-iec/5087/-2/ed-1/en/ontology/Organization/ </w:t>
      </w:r>
    </w:p>
    <w:p w14:paraId="3C316A35" w14:textId="011124B6" w:rsidR="00D25B48" w:rsidRDefault="004050D9" w:rsidP="0087340A">
      <w:pPr>
        <w:numPr>
          <w:ilvl w:val="0"/>
          <w:numId w:val="20"/>
        </w:numPr>
        <w:spacing w:after="0" w:line="240" w:lineRule="auto"/>
      </w:pPr>
      <w:r w:rsidRPr="004050D9">
        <w:t xml:space="preserve">contact: </w:t>
      </w:r>
      <w:hyperlink r:id="rId10" w:history="1">
        <w:r w:rsidR="00D25B48" w:rsidRPr="00407097">
          <w:rPr>
            <w:rStyle w:val="Hyperlink"/>
          </w:rPr>
          <w:t>https://standards.iso.org/iso-iec/5087/-2/ed-1/en/ontology/Contact/</w:t>
        </w:r>
      </w:hyperlink>
    </w:p>
    <w:p w14:paraId="7DDA4DF6" w14:textId="77C31720" w:rsidR="0076337A" w:rsidRPr="00D25B48" w:rsidRDefault="005713CA" w:rsidP="0087340A">
      <w:pPr>
        <w:numPr>
          <w:ilvl w:val="0"/>
          <w:numId w:val="20"/>
        </w:numPr>
        <w:spacing w:after="0" w:line="240" w:lineRule="auto"/>
      </w:pPr>
      <w:r>
        <w:rPr>
          <w:lang w:val="en-US"/>
        </w:rPr>
        <w:t xml:space="preserve">res: </w:t>
      </w:r>
      <w:hyperlink r:id="rId11" w:history="1">
        <w:r w:rsidR="00D25B48" w:rsidRPr="00407097">
          <w:rPr>
            <w:rStyle w:val="Hyperlink"/>
            <w:lang w:val="en-US"/>
          </w:rPr>
          <w:t>https://standards.iso.org/iso-iec/5087/-1/ed-1/en/ontology/Resource/</w:t>
        </w:r>
      </w:hyperlink>
      <w:r w:rsidR="0076337A" w:rsidRPr="0076337A">
        <w:rPr>
          <w:lang w:val="en-US"/>
        </w:rPr>
        <w:t xml:space="preserve"> </w:t>
      </w:r>
    </w:p>
    <w:p w14:paraId="22D89407" w14:textId="1C2AB0D7" w:rsidR="00D25B48" w:rsidRPr="0076337A" w:rsidRDefault="00D25B48" w:rsidP="0087340A">
      <w:pPr>
        <w:numPr>
          <w:ilvl w:val="0"/>
          <w:numId w:val="20"/>
        </w:numPr>
        <w:spacing w:after="0" w:line="240" w:lineRule="auto"/>
      </w:pPr>
      <w:proofErr w:type="spellStart"/>
      <w:r w:rsidRPr="00D25B48">
        <w:t>cdt</w:t>
      </w:r>
      <w:proofErr w:type="spellEnd"/>
      <w:r w:rsidRPr="00D25B48">
        <w:t>: http://ontology.eil.utoronto.ca/CDT#</w:t>
      </w:r>
    </w:p>
    <w:p w14:paraId="1ECD6A19" w14:textId="29BA9C5F" w:rsidR="008979CB" w:rsidRPr="008979CB" w:rsidRDefault="005713CA" w:rsidP="0087340A">
      <w:pPr>
        <w:numPr>
          <w:ilvl w:val="0"/>
          <w:numId w:val="20"/>
        </w:numPr>
        <w:spacing w:after="0" w:line="240" w:lineRule="auto"/>
      </w:pPr>
      <w:r>
        <w:rPr>
          <w:lang w:val="en-US"/>
        </w:rPr>
        <w:t xml:space="preserve">i72: </w:t>
      </w:r>
      <w:r w:rsidR="0076337A" w:rsidRPr="0076337A">
        <w:rPr>
          <w:lang w:val="en-US"/>
        </w:rPr>
        <w:t>http://ontology.eil.utoronto.ca/ISO21972/iso21972#</w:t>
      </w:r>
    </w:p>
    <w:p w14:paraId="0A650BB9" w14:textId="77777777" w:rsidR="00551962" w:rsidRDefault="00551962" w:rsidP="00A45FAC">
      <w:pPr>
        <w:spacing w:line="240" w:lineRule="auto"/>
      </w:pPr>
    </w:p>
    <w:p w14:paraId="2D079DBC" w14:textId="77777777" w:rsidR="0083303D" w:rsidRDefault="00E735F5" w:rsidP="00A45FAC">
      <w:pPr>
        <w:keepNext/>
        <w:spacing w:line="240" w:lineRule="auto"/>
      </w:pPr>
      <w:r>
        <w:rPr>
          <w:noProof/>
        </w:rPr>
        <w:lastRenderedPageBreak/>
        <w:drawing>
          <wp:inline distT="0" distB="0" distL="0" distR="0" wp14:anchorId="00916267" wp14:editId="2276B39C">
            <wp:extent cx="5943600" cy="3134360"/>
            <wp:effectExtent l="0" t="0" r="0" b="8890"/>
            <wp:docPr id="386589174"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89174" name="Picture 29" descr="A screenshot of a computer&#10;&#10;AI-generated content may be incorrect."/>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134360"/>
                    </a:xfrm>
                    <a:prstGeom prst="rect">
                      <a:avLst/>
                    </a:prstGeom>
                    <a:noFill/>
                    <a:ln>
                      <a:noFill/>
                    </a:ln>
                  </pic:spPr>
                </pic:pic>
              </a:graphicData>
            </a:graphic>
          </wp:inline>
        </w:drawing>
      </w:r>
    </w:p>
    <w:p w14:paraId="1C3BFD48" w14:textId="2E4A9792" w:rsidR="00E735F5" w:rsidRDefault="0083303D" w:rsidP="00A45FAC">
      <w:pPr>
        <w:pStyle w:val="Caption"/>
      </w:pPr>
      <w:r>
        <w:t xml:space="preserve">Figure </w:t>
      </w:r>
      <w:fldSimple w:instr=" SEQ Figure \* ARABIC ">
        <w:r>
          <w:rPr>
            <w:noProof/>
          </w:rPr>
          <w:t>1</w:t>
        </w:r>
      </w:fldSimple>
      <w:r>
        <w:t xml:space="preserve">: </w:t>
      </w:r>
      <w:r w:rsidR="00B71EB6">
        <w:t xml:space="preserve">Diagram of </w:t>
      </w:r>
      <w:r w:rsidR="000E6682">
        <w:t>W</w:t>
      </w:r>
      <w:r w:rsidR="00B71EB6">
        <w:t xml:space="preserve">ater </w:t>
      </w:r>
      <w:r w:rsidR="00C125F5">
        <w:t>Pattern</w:t>
      </w:r>
      <w:r w:rsidR="00AC7076">
        <w:t>.</w:t>
      </w:r>
    </w:p>
    <w:p w14:paraId="13CF4C54" w14:textId="77777777" w:rsidR="00E735F5" w:rsidRPr="002A5371" w:rsidRDefault="00E735F5" w:rsidP="00A45FAC">
      <w:pPr>
        <w:spacing w:line="240" w:lineRule="auto"/>
      </w:pPr>
    </w:p>
    <w:tbl>
      <w:tblPr>
        <w:tblStyle w:val="TableGrid"/>
        <w:tblW w:w="11624" w:type="dxa"/>
        <w:tblInd w:w="-1139" w:type="dxa"/>
        <w:tblLook w:val="04A0" w:firstRow="1" w:lastRow="0" w:firstColumn="1" w:lastColumn="0" w:noHBand="0" w:noVBand="1"/>
      </w:tblPr>
      <w:tblGrid>
        <w:gridCol w:w="1586"/>
        <w:gridCol w:w="2633"/>
        <w:gridCol w:w="2440"/>
        <w:gridCol w:w="2848"/>
        <w:gridCol w:w="2117"/>
      </w:tblGrid>
      <w:tr w:rsidR="001B273F" w14:paraId="67E608AE" w14:textId="77777777" w:rsidTr="009E15EC">
        <w:tc>
          <w:tcPr>
            <w:tcW w:w="11624" w:type="dxa"/>
            <w:gridSpan w:val="5"/>
            <w:shd w:val="clear" w:color="auto" w:fill="4C94D8" w:themeFill="text2" w:themeFillTint="80"/>
            <w:vAlign w:val="bottom"/>
          </w:tcPr>
          <w:p w14:paraId="56CF4063" w14:textId="77777777" w:rsidR="001B273F" w:rsidRPr="00D44706" w:rsidRDefault="001B273F" w:rsidP="009E15EC">
            <w:pPr>
              <w:jc w:val="center"/>
              <w:rPr>
                <w:rStyle w:val="normaltextrun"/>
                <w:rFonts w:cs="Segoe UI"/>
                <w:b/>
                <w:bCs/>
                <w:color w:val="FFFFFF"/>
                <w:lang w:val="en-US"/>
              </w:rPr>
            </w:pPr>
            <w:r w:rsidRPr="007B71AB">
              <w:rPr>
                <w:rFonts w:cs="Segoe UI"/>
                <w:b/>
                <w:bCs/>
                <w:color w:val="FFFFFF"/>
              </w:rPr>
              <w:t xml:space="preserve">Data Provided by </w:t>
            </w:r>
            <w:r>
              <w:rPr>
                <w:rFonts w:cs="Segoe UI"/>
                <w:b/>
                <w:bCs/>
                <w:color w:val="FFFFFF"/>
              </w:rPr>
              <w:t>Watermains Dataset</w:t>
            </w:r>
          </w:p>
        </w:tc>
      </w:tr>
      <w:tr w:rsidR="001B273F" w14:paraId="045A56D9" w14:textId="77777777" w:rsidTr="009E15EC">
        <w:tc>
          <w:tcPr>
            <w:tcW w:w="1586" w:type="dxa"/>
            <w:shd w:val="clear" w:color="auto" w:fill="4C94D8" w:themeFill="text2" w:themeFillTint="80"/>
            <w:vAlign w:val="bottom"/>
          </w:tcPr>
          <w:p w14:paraId="7EE7D891" w14:textId="77777777" w:rsidR="001B273F" w:rsidRPr="00D44706" w:rsidRDefault="001B273F" w:rsidP="009E15EC">
            <w:r w:rsidRPr="00D44706">
              <w:rPr>
                <w:rStyle w:val="normaltextrun"/>
                <w:rFonts w:cs="Segoe UI"/>
                <w:b/>
                <w:bCs/>
                <w:color w:val="FFFFFF"/>
                <w:lang w:val="en-US"/>
              </w:rPr>
              <w:t>Field Name</w:t>
            </w:r>
            <w:r w:rsidRPr="00D44706">
              <w:rPr>
                <w:rStyle w:val="eop"/>
                <w:rFonts w:cs="Segoe UI"/>
                <w:color w:val="FFFFFF"/>
              </w:rPr>
              <w:t> </w:t>
            </w:r>
          </w:p>
        </w:tc>
        <w:tc>
          <w:tcPr>
            <w:tcW w:w="2633" w:type="dxa"/>
            <w:shd w:val="clear" w:color="auto" w:fill="4C94D8" w:themeFill="text2" w:themeFillTint="80"/>
            <w:vAlign w:val="bottom"/>
          </w:tcPr>
          <w:p w14:paraId="1F6C3F52" w14:textId="77777777" w:rsidR="001B273F" w:rsidRPr="00D44706" w:rsidRDefault="001B273F" w:rsidP="009E15EC">
            <w:r w:rsidRPr="00D44706">
              <w:rPr>
                <w:rStyle w:val="normaltextrun"/>
                <w:rFonts w:cs="Segoe UI"/>
                <w:b/>
                <w:bCs/>
                <w:color w:val="FFFFFF"/>
                <w:lang w:val="en-US"/>
              </w:rPr>
              <w:t>Subject</w:t>
            </w:r>
            <w:r w:rsidRPr="00D44706">
              <w:rPr>
                <w:rStyle w:val="eop"/>
                <w:rFonts w:cs="Segoe UI"/>
                <w:color w:val="FFFFFF"/>
              </w:rPr>
              <w:t> </w:t>
            </w:r>
          </w:p>
        </w:tc>
        <w:tc>
          <w:tcPr>
            <w:tcW w:w="2440" w:type="dxa"/>
            <w:shd w:val="clear" w:color="auto" w:fill="4C94D8" w:themeFill="text2" w:themeFillTint="80"/>
            <w:vAlign w:val="bottom"/>
          </w:tcPr>
          <w:p w14:paraId="16C5DE05" w14:textId="77777777" w:rsidR="001B273F" w:rsidRPr="00D44706" w:rsidRDefault="001B273F" w:rsidP="009E15EC">
            <w:r w:rsidRPr="00D44706">
              <w:rPr>
                <w:rStyle w:val="normaltextrun"/>
                <w:rFonts w:cs="Segoe UI"/>
                <w:b/>
                <w:bCs/>
                <w:color w:val="FFFFFF"/>
                <w:lang w:val="en-US"/>
              </w:rPr>
              <w:t>Property</w:t>
            </w:r>
            <w:r w:rsidRPr="00D44706">
              <w:rPr>
                <w:rStyle w:val="eop"/>
                <w:rFonts w:cs="Segoe UI"/>
                <w:color w:val="FFFFFF"/>
              </w:rPr>
              <w:t> </w:t>
            </w:r>
          </w:p>
        </w:tc>
        <w:tc>
          <w:tcPr>
            <w:tcW w:w="2848" w:type="dxa"/>
            <w:shd w:val="clear" w:color="auto" w:fill="4C94D8" w:themeFill="text2" w:themeFillTint="80"/>
            <w:vAlign w:val="bottom"/>
          </w:tcPr>
          <w:p w14:paraId="3FE32641" w14:textId="77777777" w:rsidR="001B273F" w:rsidRPr="00D44706" w:rsidRDefault="001B273F" w:rsidP="009E15EC">
            <w:r w:rsidRPr="00D44706">
              <w:rPr>
                <w:rStyle w:val="normaltextrun"/>
                <w:rFonts w:cs="Segoe UI"/>
                <w:b/>
                <w:bCs/>
                <w:color w:val="FFFFFF"/>
                <w:lang w:val="en-US"/>
              </w:rPr>
              <w:t>Object</w:t>
            </w:r>
            <w:r w:rsidRPr="00D44706">
              <w:rPr>
                <w:rStyle w:val="eop"/>
                <w:rFonts w:cs="Segoe UI"/>
                <w:color w:val="FFFFFF"/>
              </w:rPr>
              <w:t> </w:t>
            </w:r>
          </w:p>
        </w:tc>
        <w:tc>
          <w:tcPr>
            <w:tcW w:w="2117" w:type="dxa"/>
            <w:shd w:val="clear" w:color="auto" w:fill="4C94D8" w:themeFill="text2" w:themeFillTint="80"/>
            <w:vAlign w:val="bottom"/>
          </w:tcPr>
          <w:p w14:paraId="083F6D8C" w14:textId="77777777" w:rsidR="001B273F" w:rsidRPr="00D44706" w:rsidRDefault="001B273F" w:rsidP="009E15EC">
            <w:r w:rsidRPr="00D44706">
              <w:rPr>
                <w:rStyle w:val="normaltextrun"/>
                <w:rFonts w:cs="Segoe UI"/>
                <w:b/>
                <w:bCs/>
                <w:color w:val="FFFFFF"/>
                <w:lang w:val="en-US"/>
              </w:rPr>
              <w:t>Notes</w:t>
            </w:r>
            <w:r w:rsidRPr="00D44706">
              <w:rPr>
                <w:rStyle w:val="eop"/>
                <w:rFonts w:cs="Segoe UI"/>
                <w:color w:val="FFFFFF"/>
              </w:rPr>
              <w:t> </w:t>
            </w:r>
          </w:p>
        </w:tc>
      </w:tr>
      <w:tr w:rsidR="001B273F" w14:paraId="7E588960" w14:textId="77777777" w:rsidTr="009E15EC">
        <w:tc>
          <w:tcPr>
            <w:tcW w:w="1586" w:type="dxa"/>
            <w:vMerge w:val="restart"/>
            <w:vAlign w:val="bottom"/>
          </w:tcPr>
          <w:p w14:paraId="18C28525" w14:textId="77777777" w:rsidR="001B273F" w:rsidRPr="00D44706" w:rsidRDefault="001B273F" w:rsidP="009E15EC">
            <w:r w:rsidRPr="00D44706">
              <w:rPr>
                <w:color w:val="000000"/>
              </w:rPr>
              <w:t>_id</w:t>
            </w:r>
          </w:p>
        </w:tc>
        <w:tc>
          <w:tcPr>
            <w:tcW w:w="2633" w:type="dxa"/>
            <w:vAlign w:val="bottom"/>
          </w:tcPr>
          <w:p w14:paraId="797AACC3" w14:textId="77777777" w:rsidR="001B273F" w:rsidRPr="00D44706" w:rsidRDefault="001B273F" w:rsidP="009E15EC">
            <w:proofErr w:type="spellStart"/>
            <w:r w:rsidRPr="00D44706">
              <w:rPr>
                <w:color w:val="000000"/>
              </w:rPr>
              <w:t>tor:waterservice</w:t>
            </w:r>
            <w:proofErr w:type="spellEnd"/>
          </w:p>
        </w:tc>
        <w:tc>
          <w:tcPr>
            <w:tcW w:w="2440" w:type="dxa"/>
            <w:vAlign w:val="bottom"/>
          </w:tcPr>
          <w:p w14:paraId="7242AA40" w14:textId="77777777" w:rsidR="001B273F" w:rsidRPr="00D44706" w:rsidRDefault="001B273F" w:rsidP="009E15EC">
            <w:proofErr w:type="spellStart"/>
            <w:r w:rsidRPr="00D44706">
              <w:rPr>
                <w:color w:val="000000"/>
              </w:rPr>
              <w:t>rdf:type</w:t>
            </w:r>
            <w:proofErr w:type="spellEnd"/>
          </w:p>
        </w:tc>
        <w:tc>
          <w:tcPr>
            <w:tcW w:w="2848" w:type="dxa"/>
            <w:vAlign w:val="bottom"/>
          </w:tcPr>
          <w:p w14:paraId="028A4B5F" w14:textId="24ECA161" w:rsidR="001B273F" w:rsidRPr="00F82CA8" w:rsidRDefault="00F82CA8" w:rsidP="009E15EC">
            <w:pPr>
              <w:rPr>
                <w:color w:val="000000"/>
              </w:rPr>
            </w:pPr>
            <w:proofErr w:type="spellStart"/>
            <w:r>
              <w:rPr>
                <w:color w:val="000000"/>
              </w:rPr>
              <w:t>tor:</w:t>
            </w:r>
            <w:r w:rsidRPr="00F82CA8">
              <w:rPr>
                <w:color w:val="000000"/>
              </w:rPr>
              <w:t>TorWaterService</w:t>
            </w:r>
            <w:proofErr w:type="spellEnd"/>
          </w:p>
        </w:tc>
        <w:tc>
          <w:tcPr>
            <w:tcW w:w="2117" w:type="dxa"/>
            <w:vMerge w:val="restart"/>
            <w:vAlign w:val="bottom"/>
          </w:tcPr>
          <w:p w14:paraId="0E7A2134" w14:textId="77777777" w:rsidR="001B273F" w:rsidRPr="00D44706" w:rsidRDefault="001B273F" w:rsidP="009E15EC">
            <w:r w:rsidRPr="00D44706">
              <w:t>Unique row identifier for Open Data database</w:t>
            </w:r>
          </w:p>
        </w:tc>
      </w:tr>
      <w:tr w:rsidR="001B273F" w14:paraId="21540D97" w14:textId="77777777" w:rsidTr="009E15EC">
        <w:tc>
          <w:tcPr>
            <w:tcW w:w="1586" w:type="dxa"/>
            <w:vMerge/>
          </w:tcPr>
          <w:p w14:paraId="259B35A4" w14:textId="77777777" w:rsidR="001B273F" w:rsidRPr="00D44706" w:rsidRDefault="001B273F" w:rsidP="009E15EC"/>
        </w:tc>
        <w:tc>
          <w:tcPr>
            <w:tcW w:w="2633" w:type="dxa"/>
            <w:vAlign w:val="bottom"/>
          </w:tcPr>
          <w:p w14:paraId="4E65A187" w14:textId="77777777" w:rsidR="001B273F" w:rsidRPr="00D44706" w:rsidRDefault="001B273F" w:rsidP="009E15EC">
            <w:proofErr w:type="spellStart"/>
            <w:r w:rsidRPr="00D44706">
              <w:rPr>
                <w:color w:val="000000"/>
              </w:rPr>
              <w:t>tor:waterservice</w:t>
            </w:r>
            <w:proofErr w:type="spellEnd"/>
          </w:p>
        </w:tc>
        <w:tc>
          <w:tcPr>
            <w:tcW w:w="2440" w:type="dxa"/>
            <w:vAlign w:val="bottom"/>
          </w:tcPr>
          <w:p w14:paraId="2BF2A6CA" w14:textId="77777777" w:rsidR="001B273F" w:rsidRPr="00D44706" w:rsidRDefault="001B273F" w:rsidP="009E15EC">
            <w:proofErr w:type="spellStart"/>
            <w:r w:rsidRPr="00D44706">
              <w:rPr>
                <w:color w:val="000000"/>
              </w:rPr>
              <w:t>hp:providedFromSite</w:t>
            </w:r>
            <w:proofErr w:type="spellEnd"/>
          </w:p>
        </w:tc>
        <w:tc>
          <w:tcPr>
            <w:tcW w:w="2848" w:type="dxa"/>
            <w:vAlign w:val="bottom"/>
          </w:tcPr>
          <w:p w14:paraId="16F558B2" w14:textId="77777777" w:rsidR="001B273F" w:rsidRPr="00D44706" w:rsidRDefault="001B273F" w:rsidP="009E15EC">
            <w:proofErr w:type="spellStart"/>
            <w:r w:rsidRPr="00D44706">
              <w:rPr>
                <w:color w:val="000000"/>
              </w:rPr>
              <w:t>tor:waterservice</w:t>
            </w:r>
            <w:proofErr w:type="spellEnd"/>
            <w:r w:rsidRPr="00D44706">
              <w:rPr>
                <w:color w:val="000000"/>
              </w:rPr>
              <w:t xml:space="preserve">_ </w:t>
            </w:r>
            <w:proofErr w:type="spellStart"/>
            <w:r w:rsidRPr="00D44706">
              <w:rPr>
                <w:color w:val="000000"/>
              </w:rPr>
              <w:t>distributionpipes</w:t>
            </w:r>
            <w:proofErr w:type="spellEnd"/>
            <w:r w:rsidRPr="00D44706">
              <w:rPr>
                <w:color w:val="000000"/>
              </w:rPr>
              <w:t>{_id}</w:t>
            </w:r>
          </w:p>
        </w:tc>
        <w:tc>
          <w:tcPr>
            <w:tcW w:w="2117" w:type="dxa"/>
            <w:vMerge/>
          </w:tcPr>
          <w:p w14:paraId="5D5858D0" w14:textId="77777777" w:rsidR="001B273F" w:rsidRPr="00D44706" w:rsidRDefault="001B273F" w:rsidP="009E15EC"/>
        </w:tc>
      </w:tr>
      <w:tr w:rsidR="001B273F" w14:paraId="3EEF98AB" w14:textId="77777777" w:rsidTr="009E15EC">
        <w:tc>
          <w:tcPr>
            <w:tcW w:w="1586" w:type="dxa"/>
            <w:vMerge w:val="restart"/>
          </w:tcPr>
          <w:p w14:paraId="309A0E28" w14:textId="77777777" w:rsidR="001B273F" w:rsidRPr="00D44706" w:rsidRDefault="001B273F" w:rsidP="009E15EC">
            <w:r w:rsidRPr="00D44706">
              <w:t>Watermain Asset Identification</w:t>
            </w:r>
          </w:p>
        </w:tc>
        <w:tc>
          <w:tcPr>
            <w:tcW w:w="2633" w:type="dxa"/>
          </w:tcPr>
          <w:p w14:paraId="211DE621" w14:textId="77777777" w:rsidR="001B273F" w:rsidRPr="00D44706" w:rsidRDefault="001B273F" w:rsidP="009E15EC">
            <w:pPr>
              <w:rPr>
                <w:color w:val="000000"/>
              </w:rPr>
            </w:pPr>
            <w:proofErr w:type="spellStart"/>
            <w:r w:rsidRPr="00D44706">
              <w:rPr>
                <w:color w:val="000000"/>
              </w:rPr>
              <w:t>tor:waterservice</w:t>
            </w:r>
            <w:proofErr w:type="spellEnd"/>
            <w:r w:rsidRPr="00D44706">
              <w:rPr>
                <w:color w:val="000000"/>
              </w:rPr>
              <w:t xml:space="preserve">_ </w:t>
            </w:r>
            <w:proofErr w:type="spellStart"/>
            <w:r w:rsidRPr="00D44706">
              <w:rPr>
                <w:color w:val="000000"/>
              </w:rPr>
              <w:t>distributionpipes</w:t>
            </w:r>
            <w:proofErr w:type="spellEnd"/>
            <w:r w:rsidRPr="00D44706">
              <w:rPr>
                <w:color w:val="000000"/>
              </w:rPr>
              <w:t>{_id}</w:t>
            </w:r>
          </w:p>
        </w:tc>
        <w:tc>
          <w:tcPr>
            <w:tcW w:w="2440" w:type="dxa"/>
          </w:tcPr>
          <w:p w14:paraId="1312526A" w14:textId="77777777" w:rsidR="001B273F" w:rsidRPr="00D44706" w:rsidRDefault="001B273F" w:rsidP="009E15EC">
            <w:proofErr w:type="spellStart"/>
            <w:r w:rsidRPr="00D44706">
              <w:t>genprop:hasIdentifier</w:t>
            </w:r>
            <w:proofErr w:type="spellEnd"/>
          </w:p>
        </w:tc>
        <w:tc>
          <w:tcPr>
            <w:tcW w:w="2848" w:type="dxa"/>
          </w:tcPr>
          <w:p w14:paraId="40F0587E" w14:textId="77777777" w:rsidR="001B273F" w:rsidRPr="00D44706" w:rsidRDefault="001B273F" w:rsidP="009E15EC">
            <w:r w:rsidRPr="00D44706">
              <w:t>"{Watermain Asset Identification}"</w:t>
            </w:r>
          </w:p>
        </w:tc>
        <w:tc>
          <w:tcPr>
            <w:tcW w:w="2117" w:type="dxa"/>
            <w:vMerge w:val="restart"/>
          </w:tcPr>
          <w:p w14:paraId="5F7FA526" w14:textId="77777777" w:rsidR="001B273F" w:rsidRPr="00D44706" w:rsidRDefault="001B273F" w:rsidP="009E15EC">
            <w:r>
              <w:t>I</w:t>
            </w:r>
            <w:r w:rsidRPr="00D44706">
              <w:t>dentification number assigned by the City of Toronto</w:t>
            </w:r>
          </w:p>
        </w:tc>
      </w:tr>
      <w:tr w:rsidR="001B273F" w14:paraId="7488DE12" w14:textId="77777777" w:rsidTr="009E15EC">
        <w:tc>
          <w:tcPr>
            <w:tcW w:w="1586" w:type="dxa"/>
            <w:vMerge/>
          </w:tcPr>
          <w:p w14:paraId="08C0A740" w14:textId="77777777" w:rsidR="001B273F" w:rsidRPr="00D44706" w:rsidRDefault="001B273F" w:rsidP="009E15EC"/>
        </w:tc>
        <w:tc>
          <w:tcPr>
            <w:tcW w:w="2633" w:type="dxa"/>
            <w:vAlign w:val="bottom"/>
          </w:tcPr>
          <w:p w14:paraId="61DCEE88" w14:textId="77777777" w:rsidR="001B273F" w:rsidRPr="00D44706" w:rsidRDefault="001B273F" w:rsidP="009E15EC">
            <w:proofErr w:type="spellStart"/>
            <w:r w:rsidRPr="00D44706">
              <w:rPr>
                <w:color w:val="000000"/>
              </w:rPr>
              <w:t>tor:waterservice</w:t>
            </w:r>
            <w:proofErr w:type="spellEnd"/>
            <w:r w:rsidRPr="00D44706">
              <w:rPr>
                <w:color w:val="000000"/>
              </w:rPr>
              <w:t xml:space="preserve">_ </w:t>
            </w:r>
            <w:proofErr w:type="spellStart"/>
            <w:r w:rsidRPr="00D44706">
              <w:rPr>
                <w:color w:val="000000"/>
              </w:rPr>
              <w:t>distributionpipes</w:t>
            </w:r>
            <w:proofErr w:type="spellEnd"/>
            <w:r w:rsidRPr="00D44706">
              <w:rPr>
                <w:color w:val="000000"/>
              </w:rPr>
              <w:t>{_id}</w:t>
            </w:r>
          </w:p>
        </w:tc>
        <w:tc>
          <w:tcPr>
            <w:tcW w:w="2440" w:type="dxa"/>
            <w:vAlign w:val="bottom"/>
          </w:tcPr>
          <w:p w14:paraId="73B7BEA8" w14:textId="77777777" w:rsidR="001B273F" w:rsidRPr="00D44706" w:rsidRDefault="001B273F" w:rsidP="009E15EC">
            <w:proofErr w:type="spellStart"/>
            <w:r w:rsidRPr="00D44706">
              <w:rPr>
                <w:color w:val="000000"/>
              </w:rPr>
              <w:t>loc:hasLocation</w:t>
            </w:r>
            <w:proofErr w:type="spellEnd"/>
          </w:p>
        </w:tc>
        <w:tc>
          <w:tcPr>
            <w:tcW w:w="2848" w:type="dxa"/>
            <w:vAlign w:val="bottom"/>
          </w:tcPr>
          <w:p w14:paraId="6B1A1868" w14:textId="77777777" w:rsidR="001B273F" w:rsidRPr="00D44706" w:rsidRDefault="001B273F" w:rsidP="009E15EC">
            <w:proofErr w:type="spellStart"/>
            <w:r w:rsidRPr="00D44706">
              <w:rPr>
                <w:color w:val="000000"/>
              </w:rPr>
              <w:t>tor:waterservice</w:t>
            </w:r>
            <w:proofErr w:type="spellEnd"/>
            <w:r w:rsidRPr="00D44706">
              <w:rPr>
                <w:color w:val="000000"/>
              </w:rPr>
              <w:t xml:space="preserve">_ </w:t>
            </w:r>
            <w:proofErr w:type="spellStart"/>
            <w:r w:rsidRPr="00D44706">
              <w:rPr>
                <w:color w:val="000000"/>
              </w:rPr>
              <w:t>distributionpipes_loc</w:t>
            </w:r>
            <w:proofErr w:type="spellEnd"/>
            <w:r w:rsidRPr="00D44706">
              <w:rPr>
                <w:color w:val="000000"/>
              </w:rPr>
              <w:t>{_id}</w:t>
            </w:r>
          </w:p>
        </w:tc>
        <w:tc>
          <w:tcPr>
            <w:tcW w:w="2117" w:type="dxa"/>
            <w:vMerge/>
          </w:tcPr>
          <w:p w14:paraId="632744D7" w14:textId="77777777" w:rsidR="001B273F" w:rsidRPr="00D44706" w:rsidRDefault="001B273F" w:rsidP="009E15EC"/>
        </w:tc>
      </w:tr>
      <w:tr w:rsidR="001B273F" w14:paraId="09638266" w14:textId="77777777" w:rsidTr="009E15EC">
        <w:tc>
          <w:tcPr>
            <w:tcW w:w="1586" w:type="dxa"/>
            <w:vAlign w:val="bottom"/>
          </w:tcPr>
          <w:p w14:paraId="41BC3CF1" w14:textId="77777777" w:rsidR="001B273F" w:rsidRPr="00D44706" w:rsidRDefault="001B273F" w:rsidP="009E15EC">
            <w:r>
              <w:rPr>
                <w:rFonts w:ascii="Aptos Narrow" w:hAnsi="Aptos Narrow"/>
                <w:color w:val="000000"/>
              </w:rPr>
              <w:t>geometry</w:t>
            </w:r>
          </w:p>
        </w:tc>
        <w:tc>
          <w:tcPr>
            <w:tcW w:w="2633" w:type="dxa"/>
            <w:vAlign w:val="bottom"/>
          </w:tcPr>
          <w:p w14:paraId="6D7AD2AC" w14:textId="77777777" w:rsidR="001B273F" w:rsidRPr="00D44706" w:rsidRDefault="001B273F" w:rsidP="009E15EC">
            <w:proofErr w:type="spellStart"/>
            <w:r>
              <w:rPr>
                <w:rFonts w:ascii="Aptos Narrow" w:hAnsi="Aptos Narrow"/>
                <w:color w:val="000000"/>
              </w:rPr>
              <w:t>tor:waterservice</w:t>
            </w:r>
            <w:proofErr w:type="spellEnd"/>
            <w:r>
              <w:rPr>
                <w:rFonts w:ascii="Aptos Narrow" w:hAnsi="Aptos Narrow"/>
                <w:color w:val="000000"/>
              </w:rPr>
              <w:t xml:space="preserve">_ </w:t>
            </w:r>
            <w:proofErr w:type="spellStart"/>
            <w:r>
              <w:rPr>
                <w:rFonts w:ascii="Aptos Narrow" w:hAnsi="Aptos Narrow"/>
                <w:color w:val="000000"/>
              </w:rPr>
              <w:t>distributionpipes_loc</w:t>
            </w:r>
            <w:proofErr w:type="spellEnd"/>
            <w:r>
              <w:rPr>
                <w:rFonts w:ascii="Aptos Narrow" w:hAnsi="Aptos Narrow"/>
                <w:color w:val="000000"/>
              </w:rPr>
              <w:t>{_id}</w:t>
            </w:r>
          </w:p>
        </w:tc>
        <w:tc>
          <w:tcPr>
            <w:tcW w:w="2440" w:type="dxa"/>
            <w:vAlign w:val="bottom"/>
          </w:tcPr>
          <w:p w14:paraId="1BF10A9F" w14:textId="77777777" w:rsidR="001B273F" w:rsidRPr="00D44706" w:rsidRDefault="001B273F" w:rsidP="009E15EC">
            <w:proofErr w:type="spellStart"/>
            <w:r>
              <w:rPr>
                <w:rFonts w:ascii="Aptos Narrow" w:hAnsi="Aptos Narrow"/>
                <w:color w:val="000000"/>
              </w:rPr>
              <w:t>geo:asWKT</w:t>
            </w:r>
            <w:proofErr w:type="spellEnd"/>
          </w:p>
        </w:tc>
        <w:tc>
          <w:tcPr>
            <w:tcW w:w="2848" w:type="dxa"/>
            <w:vAlign w:val="bottom"/>
          </w:tcPr>
          <w:p w14:paraId="09312C3D" w14:textId="77777777" w:rsidR="001B273F" w:rsidRPr="00D44706" w:rsidRDefault="001B273F" w:rsidP="009E15EC">
            <w:r>
              <w:rPr>
                <w:rFonts w:ascii="Aptos Narrow" w:hAnsi="Aptos Narrow"/>
                <w:color w:val="000000"/>
              </w:rPr>
              <w:t xml:space="preserve">"{geo}"    </w:t>
            </w:r>
          </w:p>
        </w:tc>
        <w:tc>
          <w:tcPr>
            <w:tcW w:w="2117" w:type="dxa"/>
          </w:tcPr>
          <w:p w14:paraId="3E7AD5A9" w14:textId="77777777" w:rsidR="001B273F" w:rsidRPr="00D44706" w:rsidRDefault="001B273F" w:rsidP="009E15EC">
            <w:pPr>
              <w:keepNext/>
            </w:pPr>
            <w:r w:rsidRPr="00D44706">
              <w:t>Geometry. </w:t>
            </w:r>
          </w:p>
        </w:tc>
      </w:tr>
    </w:tbl>
    <w:p w14:paraId="498E39E7" w14:textId="77777777" w:rsidR="001B273F" w:rsidRDefault="001B273F" w:rsidP="001B273F">
      <w:pPr>
        <w:pStyle w:val="Caption"/>
      </w:pPr>
      <w:r>
        <w:t xml:space="preserve">Table </w:t>
      </w:r>
      <w:fldSimple w:instr=" SEQ Table \* ARABIC ">
        <w:r>
          <w:rPr>
            <w:noProof/>
          </w:rPr>
          <w:t>1</w:t>
        </w:r>
      </w:fldSimple>
      <w:r>
        <w:t xml:space="preserve">: </w:t>
      </w:r>
      <w:r w:rsidRPr="001B2BB2">
        <w:t>Mapping Watermains Data to City Digital Twins</w:t>
      </w:r>
    </w:p>
    <w:p w14:paraId="70502B41" w14:textId="77777777" w:rsidR="001B273F" w:rsidRDefault="001B273F" w:rsidP="001B273F">
      <w:pPr>
        <w:spacing w:line="240" w:lineRule="auto"/>
      </w:pPr>
    </w:p>
    <w:tbl>
      <w:tblPr>
        <w:tblStyle w:val="TableGrid"/>
        <w:tblW w:w="11803" w:type="dxa"/>
        <w:tblInd w:w="-1139" w:type="dxa"/>
        <w:tblLook w:val="04A0" w:firstRow="1" w:lastRow="0" w:firstColumn="1" w:lastColumn="0" w:noHBand="0" w:noVBand="1"/>
      </w:tblPr>
      <w:tblGrid>
        <w:gridCol w:w="869"/>
        <w:gridCol w:w="2953"/>
        <w:gridCol w:w="1746"/>
        <w:gridCol w:w="949"/>
        <w:gridCol w:w="5286"/>
      </w:tblGrid>
      <w:tr w:rsidR="001B273F" w:rsidRPr="00D44706" w14:paraId="4710A588" w14:textId="77777777" w:rsidTr="00F624B3">
        <w:trPr>
          <w:trHeight w:val="285"/>
        </w:trPr>
        <w:tc>
          <w:tcPr>
            <w:tcW w:w="11803" w:type="dxa"/>
            <w:gridSpan w:val="5"/>
            <w:shd w:val="clear" w:color="auto" w:fill="4C94D8" w:themeFill="text2" w:themeFillTint="80"/>
            <w:vAlign w:val="bottom"/>
          </w:tcPr>
          <w:p w14:paraId="4E9862BC" w14:textId="77777777" w:rsidR="001B273F" w:rsidRPr="00D44706" w:rsidRDefault="001B273F" w:rsidP="009E15EC">
            <w:pPr>
              <w:jc w:val="center"/>
              <w:rPr>
                <w:rStyle w:val="normaltextrun"/>
                <w:rFonts w:cs="Segoe UI"/>
                <w:b/>
                <w:bCs/>
                <w:color w:val="FFFFFF"/>
                <w:lang w:val="en-US"/>
              </w:rPr>
            </w:pPr>
            <w:r w:rsidRPr="007B71AB">
              <w:rPr>
                <w:rFonts w:cs="Segoe UI"/>
                <w:b/>
                <w:bCs/>
                <w:color w:val="FFFFFF"/>
              </w:rPr>
              <w:t xml:space="preserve">Data Provided by </w:t>
            </w:r>
            <w:r>
              <w:rPr>
                <w:rFonts w:cs="Segoe UI"/>
                <w:b/>
                <w:bCs/>
                <w:color w:val="FFFFFF"/>
              </w:rPr>
              <w:t>Ward Locations Dataset</w:t>
            </w:r>
          </w:p>
        </w:tc>
      </w:tr>
      <w:tr w:rsidR="001B273F" w:rsidRPr="00D44706" w14:paraId="529426C9" w14:textId="77777777" w:rsidTr="00F624B3">
        <w:trPr>
          <w:trHeight w:val="586"/>
        </w:trPr>
        <w:tc>
          <w:tcPr>
            <w:tcW w:w="869" w:type="dxa"/>
            <w:shd w:val="clear" w:color="auto" w:fill="4C94D8" w:themeFill="text2" w:themeFillTint="80"/>
            <w:vAlign w:val="bottom"/>
          </w:tcPr>
          <w:p w14:paraId="64AB2713" w14:textId="77777777" w:rsidR="001B273F" w:rsidRPr="00D44706" w:rsidRDefault="001B273F" w:rsidP="009E15EC">
            <w:pPr>
              <w:jc w:val="center"/>
            </w:pPr>
            <w:r w:rsidRPr="00D44706">
              <w:rPr>
                <w:rStyle w:val="normaltextrun"/>
                <w:rFonts w:cs="Segoe UI"/>
                <w:b/>
                <w:bCs/>
                <w:color w:val="FFFFFF"/>
                <w:lang w:val="en-US"/>
              </w:rPr>
              <w:t>Field Name</w:t>
            </w:r>
          </w:p>
        </w:tc>
        <w:tc>
          <w:tcPr>
            <w:tcW w:w="2953" w:type="dxa"/>
            <w:shd w:val="clear" w:color="auto" w:fill="4C94D8" w:themeFill="text2" w:themeFillTint="80"/>
            <w:vAlign w:val="bottom"/>
          </w:tcPr>
          <w:p w14:paraId="1506E77C" w14:textId="77777777" w:rsidR="001B273F" w:rsidRPr="00D44706" w:rsidRDefault="001B273F" w:rsidP="009E15EC">
            <w:pPr>
              <w:jc w:val="center"/>
            </w:pPr>
            <w:r w:rsidRPr="00D44706">
              <w:rPr>
                <w:rStyle w:val="normaltextrun"/>
                <w:rFonts w:cs="Segoe UI"/>
                <w:b/>
                <w:bCs/>
                <w:color w:val="FFFFFF"/>
                <w:lang w:val="en-US"/>
              </w:rPr>
              <w:t>Subject</w:t>
            </w:r>
          </w:p>
        </w:tc>
        <w:tc>
          <w:tcPr>
            <w:tcW w:w="1746" w:type="dxa"/>
            <w:shd w:val="clear" w:color="auto" w:fill="4C94D8" w:themeFill="text2" w:themeFillTint="80"/>
            <w:vAlign w:val="bottom"/>
          </w:tcPr>
          <w:p w14:paraId="44EB42E2" w14:textId="77777777" w:rsidR="001B273F" w:rsidRPr="00D44706" w:rsidRDefault="001B273F" w:rsidP="009E15EC">
            <w:pPr>
              <w:jc w:val="center"/>
            </w:pPr>
            <w:r w:rsidRPr="00D44706">
              <w:rPr>
                <w:rStyle w:val="normaltextrun"/>
                <w:rFonts w:cs="Segoe UI"/>
                <w:b/>
                <w:bCs/>
                <w:color w:val="FFFFFF"/>
                <w:lang w:val="en-US"/>
              </w:rPr>
              <w:t>Property</w:t>
            </w:r>
          </w:p>
        </w:tc>
        <w:tc>
          <w:tcPr>
            <w:tcW w:w="949" w:type="dxa"/>
            <w:shd w:val="clear" w:color="auto" w:fill="4C94D8" w:themeFill="text2" w:themeFillTint="80"/>
            <w:vAlign w:val="bottom"/>
          </w:tcPr>
          <w:p w14:paraId="1071B2D8" w14:textId="77777777" w:rsidR="001B273F" w:rsidRPr="00D44706" w:rsidRDefault="001B273F" w:rsidP="009E15EC">
            <w:pPr>
              <w:jc w:val="center"/>
            </w:pPr>
            <w:r w:rsidRPr="00D44706">
              <w:rPr>
                <w:rStyle w:val="normaltextrun"/>
                <w:rFonts w:cs="Segoe UI"/>
                <w:b/>
                <w:bCs/>
                <w:color w:val="FFFFFF"/>
                <w:lang w:val="en-US"/>
              </w:rPr>
              <w:t>Object</w:t>
            </w:r>
          </w:p>
        </w:tc>
        <w:tc>
          <w:tcPr>
            <w:tcW w:w="5286" w:type="dxa"/>
            <w:shd w:val="clear" w:color="auto" w:fill="4C94D8" w:themeFill="text2" w:themeFillTint="80"/>
            <w:vAlign w:val="bottom"/>
          </w:tcPr>
          <w:p w14:paraId="74E6BAAB" w14:textId="77777777" w:rsidR="001B273F" w:rsidRPr="00D44706" w:rsidRDefault="001B273F" w:rsidP="009E15EC">
            <w:pPr>
              <w:jc w:val="center"/>
            </w:pPr>
            <w:r w:rsidRPr="00D44706">
              <w:rPr>
                <w:rStyle w:val="normaltextrun"/>
                <w:rFonts w:cs="Segoe UI"/>
                <w:b/>
                <w:bCs/>
                <w:color w:val="FFFFFF"/>
                <w:lang w:val="en-US"/>
              </w:rPr>
              <w:t>Notes</w:t>
            </w:r>
          </w:p>
        </w:tc>
      </w:tr>
      <w:tr w:rsidR="001B273F" w:rsidRPr="00D44706" w14:paraId="2C390D8C" w14:textId="77777777" w:rsidTr="00F624B3">
        <w:trPr>
          <w:trHeight w:val="569"/>
        </w:trPr>
        <w:tc>
          <w:tcPr>
            <w:tcW w:w="869" w:type="dxa"/>
            <w:vAlign w:val="bottom"/>
          </w:tcPr>
          <w:p w14:paraId="18A0BFD1" w14:textId="77777777" w:rsidR="001B273F" w:rsidRPr="00D44706" w:rsidRDefault="001B273F" w:rsidP="009E15EC">
            <w:r>
              <w:rPr>
                <w:rFonts w:ascii="Aptos Narrow" w:hAnsi="Aptos Narrow"/>
                <w:color w:val="000000"/>
              </w:rPr>
              <w:t>loc</w:t>
            </w:r>
          </w:p>
        </w:tc>
        <w:tc>
          <w:tcPr>
            <w:tcW w:w="2953" w:type="dxa"/>
            <w:vAlign w:val="bottom"/>
          </w:tcPr>
          <w:p w14:paraId="69EB83C0" w14:textId="77777777" w:rsidR="001B273F" w:rsidRPr="00D44706" w:rsidRDefault="001B273F" w:rsidP="009E15EC">
            <w:proofErr w:type="spellStart"/>
            <w:r>
              <w:rPr>
                <w:rFonts w:ascii="Aptos Narrow" w:hAnsi="Aptos Narrow"/>
                <w:color w:val="000000"/>
              </w:rPr>
              <w:t>tor:water_distributionservice</w:t>
            </w:r>
            <w:proofErr w:type="spellEnd"/>
            <w:r>
              <w:rPr>
                <w:rFonts w:ascii="Aptos Narrow" w:hAnsi="Aptos Narrow"/>
                <w:color w:val="000000"/>
              </w:rPr>
              <w:t xml:space="preserve"> _</w:t>
            </w:r>
            <w:proofErr w:type="spellStart"/>
            <w:r>
              <w:rPr>
                <w:rFonts w:ascii="Aptos Narrow" w:hAnsi="Aptos Narrow"/>
                <w:color w:val="000000"/>
              </w:rPr>
              <w:t>ward_catchment</w:t>
            </w:r>
            <w:proofErr w:type="spellEnd"/>
            <w:r>
              <w:rPr>
                <w:rFonts w:ascii="Aptos Narrow" w:hAnsi="Aptos Narrow"/>
                <w:color w:val="000000"/>
              </w:rPr>
              <w:t>{Ward}</w:t>
            </w:r>
          </w:p>
        </w:tc>
        <w:tc>
          <w:tcPr>
            <w:tcW w:w="1746" w:type="dxa"/>
            <w:vAlign w:val="bottom"/>
          </w:tcPr>
          <w:p w14:paraId="0B2A39E4" w14:textId="77777777" w:rsidR="001B273F" w:rsidRPr="00D44706" w:rsidRDefault="001B273F" w:rsidP="009E15EC">
            <w:proofErr w:type="spellStart"/>
            <w:r>
              <w:rPr>
                <w:rFonts w:ascii="Aptos Narrow" w:hAnsi="Aptos Narrow"/>
                <w:color w:val="000000"/>
              </w:rPr>
              <w:t>loc:hasLocation</w:t>
            </w:r>
            <w:proofErr w:type="spellEnd"/>
          </w:p>
        </w:tc>
        <w:tc>
          <w:tcPr>
            <w:tcW w:w="949" w:type="dxa"/>
            <w:vAlign w:val="bottom"/>
          </w:tcPr>
          <w:p w14:paraId="6DFB8AD6" w14:textId="77777777" w:rsidR="001B273F" w:rsidRPr="00D44706" w:rsidRDefault="001B273F" w:rsidP="009E15EC">
            <w:r>
              <w:rPr>
                <w:rFonts w:ascii="Aptos Narrow" w:hAnsi="Aptos Narrow"/>
                <w:color w:val="000000"/>
              </w:rPr>
              <w:t>{loc}</w:t>
            </w:r>
          </w:p>
        </w:tc>
        <w:tc>
          <w:tcPr>
            <w:tcW w:w="5286" w:type="dxa"/>
            <w:vAlign w:val="bottom"/>
          </w:tcPr>
          <w:p w14:paraId="660A179F" w14:textId="77777777" w:rsidR="001B273F" w:rsidRPr="00D44706" w:rsidRDefault="001B273F" w:rsidP="009E15EC">
            <w:pPr>
              <w:keepNext/>
            </w:pPr>
            <w:r>
              <w:rPr>
                <w:rFonts w:ascii="Aptos Narrow" w:hAnsi="Aptos Narrow"/>
                <w:color w:val="000000"/>
              </w:rPr>
              <w:t xml:space="preserve">parse the tor:{ward} value for {s} to generate the ward number needed for {Ward} in </w:t>
            </w:r>
            <w:proofErr w:type="spellStart"/>
            <w:r>
              <w:rPr>
                <w:rFonts w:ascii="Aptos Narrow" w:hAnsi="Aptos Narrow"/>
                <w:color w:val="000000"/>
              </w:rPr>
              <w:t>tor:water_distributionservice_ward_catchment</w:t>
            </w:r>
            <w:proofErr w:type="spellEnd"/>
            <w:r>
              <w:rPr>
                <w:rFonts w:ascii="Aptos Narrow" w:hAnsi="Aptos Narrow"/>
                <w:color w:val="000000"/>
              </w:rPr>
              <w:t>{Ward}</w:t>
            </w:r>
          </w:p>
        </w:tc>
      </w:tr>
    </w:tbl>
    <w:p w14:paraId="2C0BAAED" w14:textId="77777777" w:rsidR="00F624B3" w:rsidRDefault="00F624B3" w:rsidP="00F624B3">
      <w:pPr>
        <w:pStyle w:val="Caption"/>
      </w:pPr>
      <w:r>
        <w:t>Table 2: M</w:t>
      </w:r>
      <w:r w:rsidRPr="00012057">
        <w:t xml:space="preserve">apping </w:t>
      </w:r>
      <w:r>
        <w:t xml:space="preserve">Ward Locations </w:t>
      </w:r>
      <w:r w:rsidRPr="00012057">
        <w:t>Data to City Digital Twins</w:t>
      </w:r>
    </w:p>
    <w:p w14:paraId="3788E90D" w14:textId="77777777" w:rsidR="003976AB" w:rsidRPr="002A5371" w:rsidRDefault="003976AB" w:rsidP="00A45FAC">
      <w:pPr>
        <w:spacing w:line="240" w:lineRule="auto"/>
      </w:pPr>
      <w:r w:rsidRPr="006E16DB">
        <w:lastRenderedPageBreak/>
        <w:t xml:space="preserve">Toronto </w:t>
      </w:r>
      <w:hyperlink r:id="rId13" w:history="1">
        <w:r w:rsidRPr="006E16DB">
          <w:rPr>
            <w:rStyle w:val="Hyperlink"/>
          </w:rPr>
          <w:t>Watermain locations</w:t>
        </w:r>
      </w:hyperlink>
      <w:r w:rsidRPr="006E16DB">
        <w:t xml:space="preserve"> interpreted as service sites (sites of the distribution service). While no catchment areas are specified, nor is service defined for individual water connections, it is possible to use the service site locations to approximate service accessibility (based on some reasonable proximity, e.g., 30 m)</w:t>
      </w:r>
    </w:p>
    <w:p w14:paraId="785ED5F8" w14:textId="6F432654" w:rsidR="009A43FA" w:rsidRDefault="003976AB" w:rsidP="00A45FAC">
      <w:pPr>
        <w:spacing w:line="240" w:lineRule="auto"/>
      </w:pPr>
      <w:hyperlink r:id="rId14" w:history="1">
        <w:r w:rsidRPr="002A5371">
          <w:rPr>
            <w:rStyle w:val="Hyperlink"/>
            <w:lang w:val="en-US"/>
          </w:rPr>
          <w:t>Watermains</w:t>
        </w:r>
      </w:hyperlink>
      <w:r w:rsidRPr="002A5371">
        <w:rPr>
          <w:color w:val="000000"/>
          <w:lang w:val="en-US"/>
        </w:rPr>
        <w:t xml:space="preserve">, </w:t>
      </w:r>
      <w:r w:rsidRPr="002A5371">
        <w:t xml:space="preserve">specifically, "distribution" dataset; note that there is other data that could be useful for extensions to this work; emailed </w:t>
      </w:r>
      <w:proofErr w:type="spellStart"/>
      <w:r w:rsidRPr="002A5371">
        <w:t>OpenData</w:t>
      </w:r>
      <w:proofErr w:type="spellEnd"/>
      <w:r w:rsidRPr="002A5371">
        <w:t xml:space="preserve"> contact for interpretation of "Watermain Type" field in case this could/should be used for filtering</w:t>
      </w:r>
    </w:p>
    <w:p w14:paraId="059919F6" w14:textId="77777777" w:rsidR="003976AB" w:rsidRPr="00AF6A60" w:rsidRDefault="003976AB" w:rsidP="00A45FAC">
      <w:pPr>
        <w:spacing w:line="240" w:lineRule="auto"/>
      </w:pPr>
    </w:p>
    <w:tbl>
      <w:tblPr>
        <w:tblStyle w:val="TableGrid"/>
        <w:tblW w:w="11758" w:type="dxa"/>
        <w:tblInd w:w="-1139" w:type="dxa"/>
        <w:tblLayout w:type="fixed"/>
        <w:tblLook w:val="04A0" w:firstRow="1" w:lastRow="0" w:firstColumn="1" w:lastColumn="0" w:noHBand="0" w:noVBand="1"/>
      </w:tblPr>
      <w:tblGrid>
        <w:gridCol w:w="1701"/>
        <w:gridCol w:w="3330"/>
        <w:gridCol w:w="2290"/>
        <w:gridCol w:w="2348"/>
        <w:gridCol w:w="2089"/>
      </w:tblGrid>
      <w:tr w:rsidR="00411747" w:rsidRPr="00D44706" w14:paraId="56DEB7B9" w14:textId="77777777" w:rsidTr="00433FA7">
        <w:trPr>
          <w:trHeight w:val="595"/>
        </w:trPr>
        <w:tc>
          <w:tcPr>
            <w:tcW w:w="11758" w:type="dxa"/>
            <w:gridSpan w:val="5"/>
            <w:shd w:val="clear" w:color="auto" w:fill="4C94D8" w:themeFill="text2" w:themeFillTint="80"/>
            <w:vAlign w:val="bottom"/>
          </w:tcPr>
          <w:p w14:paraId="0465F7C3" w14:textId="0B2A8888" w:rsidR="00411747" w:rsidRPr="00411747" w:rsidRDefault="00411747" w:rsidP="00A45FAC">
            <w:pPr>
              <w:jc w:val="center"/>
              <w:rPr>
                <w:rStyle w:val="normaltextrun"/>
                <w:rFonts w:cs="Segoe UI"/>
                <w:b/>
                <w:bCs/>
                <w:color w:val="FFFFFF" w:themeColor="background1"/>
                <w:lang w:val="en-US"/>
              </w:rPr>
            </w:pPr>
            <w:r w:rsidRPr="00411747">
              <w:rPr>
                <w:rFonts w:cs="Segoe UI"/>
                <w:b/>
                <w:bCs/>
                <w:color w:val="FFFFFF" w:themeColor="background1"/>
              </w:rPr>
              <w:t xml:space="preserve">Data Provided by </w:t>
            </w:r>
            <w:r w:rsidRPr="00411747">
              <w:rPr>
                <w:b/>
                <w:bCs/>
                <w:color w:val="FFFFFF" w:themeColor="background1"/>
              </w:rPr>
              <w:t xml:space="preserve">Water </w:t>
            </w:r>
            <w:r>
              <w:rPr>
                <w:b/>
                <w:bCs/>
                <w:color w:val="FFFFFF" w:themeColor="background1"/>
              </w:rPr>
              <w:t>Billing</w:t>
            </w:r>
            <w:r w:rsidRPr="00411747">
              <w:rPr>
                <w:b/>
                <w:bCs/>
                <w:color w:val="FFFFFF" w:themeColor="background1"/>
              </w:rPr>
              <w:t xml:space="preserve"> </w:t>
            </w:r>
            <w:r w:rsidRPr="00411747">
              <w:rPr>
                <w:rFonts w:cs="Segoe UI"/>
                <w:b/>
                <w:bCs/>
                <w:color w:val="FFFFFF" w:themeColor="background1"/>
              </w:rPr>
              <w:t>Dataset</w:t>
            </w:r>
          </w:p>
        </w:tc>
      </w:tr>
      <w:tr w:rsidR="002C618A" w:rsidRPr="00D44706" w14:paraId="37C9FBAF" w14:textId="77777777" w:rsidTr="002C618A">
        <w:trPr>
          <w:trHeight w:val="595"/>
        </w:trPr>
        <w:tc>
          <w:tcPr>
            <w:tcW w:w="1701" w:type="dxa"/>
            <w:shd w:val="clear" w:color="auto" w:fill="4C94D8" w:themeFill="text2" w:themeFillTint="80"/>
            <w:vAlign w:val="bottom"/>
          </w:tcPr>
          <w:p w14:paraId="3CA7290B" w14:textId="77777777" w:rsidR="001218F7" w:rsidRPr="00D44706" w:rsidRDefault="001218F7" w:rsidP="00A45FAC">
            <w:r w:rsidRPr="00D44706">
              <w:rPr>
                <w:rStyle w:val="normaltextrun"/>
                <w:rFonts w:cs="Segoe UI"/>
                <w:b/>
                <w:bCs/>
                <w:color w:val="FFFFFF"/>
                <w:lang w:val="en-US"/>
              </w:rPr>
              <w:t>Field Name</w:t>
            </w:r>
            <w:r w:rsidRPr="00D44706">
              <w:rPr>
                <w:rStyle w:val="eop"/>
                <w:rFonts w:cs="Segoe UI"/>
                <w:color w:val="FFFFFF"/>
              </w:rPr>
              <w:t> </w:t>
            </w:r>
          </w:p>
        </w:tc>
        <w:tc>
          <w:tcPr>
            <w:tcW w:w="3330" w:type="dxa"/>
            <w:shd w:val="clear" w:color="auto" w:fill="4C94D8" w:themeFill="text2" w:themeFillTint="80"/>
            <w:vAlign w:val="bottom"/>
          </w:tcPr>
          <w:p w14:paraId="73DE5206" w14:textId="77777777" w:rsidR="001218F7" w:rsidRPr="00D44706" w:rsidRDefault="001218F7" w:rsidP="00A45FAC">
            <w:r w:rsidRPr="00D44706">
              <w:rPr>
                <w:rStyle w:val="normaltextrun"/>
                <w:rFonts w:cs="Segoe UI"/>
                <w:b/>
                <w:bCs/>
                <w:color w:val="FFFFFF"/>
                <w:lang w:val="en-US"/>
              </w:rPr>
              <w:t>Subject</w:t>
            </w:r>
            <w:r w:rsidRPr="00D44706">
              <w:rPr>
                <w:rStyle w:val="eop"/>
                <w:rFonts w:cs="Segoe UI"/>
                <w:color w:val="FFFFFF"/>
              </w:rPr>
              <w:t> </w:t>
            </w:r>
          </w:p>
        </w:tc>
        <w:tc>
          <w:tcPr>
            <w:tcW w:w="2290" w:type="dxa"/>
            <w:shd w:val="clear" w:color="auto" w:fill="4C94D8" w:themeFill="text2" w:themeFillTint="80"/>
            <w:vAlign w:val="bottom"/>
          </w:tcPr>
          <w:p w14:paraId="32FDB7E0" w14:textId="77777777" w:rsidR="001218F7" w:rsidRPr="00D44706" w:rsidRDefault="001218F7" w:rsidP="00A45FAC">
            <w:r w:rsidRPr="00D44706">
              <w:rPr>
                <w:rStyle w:val="normaltextrun"/>
                <w:rFonts w:cs="Segoe UI"/>
                <w:b/>
                <w:bCs/>
                <w:color w:val="FFFFFF"/>
                <w:lang w:val="en-US"/>
              </w:rPr>
              <w:t>Property</w:t>
            </w:r>
            <w:r w:rsidRPr="00D44706">
              <w:rPr>
                <w:rStyle w:val="eop"/>
                <w:rFonts w:cs="Segoe UI"/>
                <w:color w:val="FFFFFF"/>
              </w:rPr>
              <w:t> </w:t>
            </w:r>
          </w:p>
        </w:tc>
        <w:tc>
          <w:tcPr>
            <w:tcW w:w="2348" w:type="dxa"/>
            <w:shd w:val="clear" w:color="auto" w:fill="4C94D8" w:themeFill="text2" w:themeFillTint="80"/>
            <w:vAlign w:val="bottom"/>
          </w:tcPr>
          <w:p w14:paraId="4A83E46A" w14:textId="77777777" w:rsidR="001218F7" w:rsidRPr="00D44706" w:rsidRDefault="001218F7" w:rsidP="00A45FAC">
            <w:r w:rsidRPr="00D44706">
              <w:rPr>
                <w:rStyle w:val="normaltextrun"/>
                <w:rFonts w:cs="Segoe UI"/>
                <w:b/>
                <w:bCs/>
                <w:color w:val="FFFFFF"/>
                <w:lang w:val="en-US"/>
              </w:rPr>
              <w:t>Object</w:t>
            </w:r>
            <w:r w:rsidRPr="00D44706">
              <w:rPr>
                <w:rStyle w:val="eop"/>
                <w:rFonts w:cs="Segoe UI"/>
                <w:color w:val="FFFFFF"/>
              </w:rPr>
              <w:t> </w:t>
            </w:r>
          </w:p>
        </w:tc>
        <w:tc>
          <w:tcPr>
            <w:tcW w:w="2089" w:type="dxa"/>
            <w:shd w:val="clear" w:color="auto" w:fill="4C94D8" w:themeFill="text2" w:themeFillTint="80"/>
            <w:vAlign w:val="bottom"/>
          </w:tcPr>
          <w:p w14:paraId="40DEA0C2" w14:textId="77777777" w:rsidR="001218F7" w:rsidRPr="004A30A8" w:rsidRDefault="001218F7" w:rsidP="00A45FAC">
            <w:r w:rsidRPr="004A30A8">
              <w:rPr>
                <w:rStyle w:val="normaltextrun"/>
                <w:rFonts w:cs="Segoe UI"/>
                <w:b/>
                <w:bCs/>
                <w:color w:val="FFFFFF"/>
                <w:lang w:val="en-US"/>
              </w:rPr>
              <w:t>Notes</w:t>
            </w:r>
            <w:r w:rsidRPr="004A30A8">
              <w:rPr>
                <w:rStyle w:val="eop"/>
                <w:rFonts w:cs="Segoe UI"/>
                <w:color w:val="FFFFFF"/>
              </w:rPr>
              <w:t> </w:t>
            </w:r>
          </w:p>
        </w:tc>
      </w:tr>
      <w:tr w:rsidR="00380849" w:rsidRPr="00D44706" w14:paraId="5B333DA6" w14:textId="77777777" w:rsidTr="00AF6A60">
        <w:trPr>
          <w:trHeight w:val="63"/>
        </w:trPr>
        <w:tc>
          <w:tcPr>
            <w:tcW w:w="1701" w:type="dxa"/>
            <w:vMerge w:val="restart"/>
            <w:vAlign w:val="bottom"/>
          </w:tcPr>
          <w:p w14:paraId="5AC92DCF" w14:textId="0BAC30D5" w:rsidR="00380849" w:rsidRPr="00D44706" w:rsidRDefault="00380849" w:rsidP="00A45FAC">
            <w:r>
              <w:rPr>
                <w:rFonts w:ascii="Aptos Narrow" w:hAnsi="Aptos Narrow"/>
                <w:color w:val="000000"/>
              </w:rPr>
              <w:t>Ward</w:t>
            </w:r>
          </w:p>
        </w:tc>
        <w:tc>
          <w:tcPr>
            <w:tcW w:w="3330" w:type="dxa"/>
            <w:vAlign w:val="bottom"/>
          </w:tcPr>
          <w:p w14:paraId="72EF31BE" w14:textId="3561633F" w:rsidR="00380849" w:rsidRPr="00D44706" w:rsidRDefault="00380849" w:rsidP="00A45FAC">
            <w:proofErr w:type="spellStart"/>
            <w:r>
              <w:rPr>
                <w:rFonts w:ascii="Aptos Narrow" w:hAnsi="Aptos Narrow"/>
                <w:color w:val="000000"/>
              </w:rPr>
              <w:t>tor:waterservice</w:t>
            </w:r>
            <w:proofErr w:type="spellEnd"/>
          </w:p>
        </w:tc>
        <w:tc>
          <w:tcPr>
            <w:tcW w:w="2290" w:type="dxa"/>
            <w:vAlign w:val="bottom"/>
          </w:tcPr>
          <w:p w14:paraId="5D54342B" w14:textId="6C38E058" w:rsidR="00380849" w:rsidRPr="00D44706" w:rsidRDefault="00380849" w:rsidP="00A45FAC">
            <w:proofErr w:type="spellStart"/>
            <w:r>
              <w:rPr>
                <w:rFonts w:ascii="Aptos Narrow" w:hAnsi="Aptos Narrow"/>
                <w:color w:val="000000"/>
              </w:rPr>
              <w:t>hp:hasSubService</w:t>
            </w:r>
            <w:proofErr w:type="spellEnd"/>
          </w:p>
        </w:tc>
        <w:tc>
          <w:tcPr>
            <w:tcW w:w="2348" w:type="dxa"/>
            <w:vAlign w:val="bottom"/>
          </w:tcPr>
          <w:p w14:paraId="02623010" w14:textId="281E3C78" w:rsidR="00380849" w:rsidRPr="00D44706" w:rsidRDefault="00380849" w:rsidP="00A45FAC">
            <w:proofErr w:type="spellStart"/>
            <w:r>
              <w:rPr>
                <w:rFonts w:ascii="Aptos Narrow" w:hAnsi="Aptos Narrow"/>
                <w:color w:val="000000"/>
              </w:rPr>
              <w:t>tor:water_distribution</w:t>
            </w:r>
            <w:proofErr w:type="spellEnd"/>
            <w:r>
              <w:rPr>
                <w:rFonts w:ascii="Aptos Narrow" w:hAnsi="Aptos Narrow"/>
                <w:color w:val="000000"/>
              </w:rPr>
              <w:t xml:space="preserve"> </w:t>
            </w:r>
            <w:proofErr w:type="spellStart"/>
            <w:r>
              <w:rPr>
                <w:rFonts w:ascii="Aptos Narrow" w:hAnsi="Aptos Narrow"/>
                <w:color w:val="000000"/>
              </w:rPr>
              <w:t>service_ward</w:t>
            </w:r>
            <w:proofErr w:type="spellEnd"/>
            <w:r>
              <w:rPr>
                <w:rFonts w:ascii="Aptos Narrow" w:hAnsi="Aptos Narrow"/>
                <w:color w:val="000000"/>
              </w:rPr>
              <w:t>{Ward}_{Year}</w:t>
            </w:r>
          </w:p>
        </w:tc>
        <w:tc>
          <w:tcPr>
            <w:tcW w:w="2089" w:type="dxa"/>
            <w:vMerge w:val="restart"/>
            <w:vAlign w:val="bottom"/>
          </w:tcPr>
          <w:p w14:paraId="19EDB652" w14:textId="77777777" w:rsidR="00380849" w:rsidRPr="004A30A8" w:rsidRDefault="00380849" w:rsidP="00A45FAC">
            <w:pPr>
              <w:rPr>
                <w:rFonts w:cs="Arial"/>
                <w:color w:val="000000"/>
              </w:rPr>
            </w:pPr>
            <w:r w:rsidRPr="004A30A8">
              <w:rPr>
                <w:rFonts w:cs="Arial"/>
                <w:color w:val="000000"/>
              </w:rPr>
              <w:t>2-digit electoral ward number</w:t>
            </w:r>
          </w:p>
          <w:p w14:paraId="3CF22A67" w14:textId="77777777" w:rsidR="00380849" w:rsidRPr="004A30A8" w:rsidRDefault="00380849" w:rsidP="00A45FAC">
            <w:pPr>
              <w:rPr>
                <w:color w:val="000000"/>
              </w:rPr>
            </w:pPr>
          </w:p>
          <w:p w14:paraId="0BDA9282" w14:textId="6563B3B6" w:rsidR="00380849" w:rsidRPr="004A30A8" w:rsidRDefault="00380849" w:rsidP="00A45FAC">
            <w:r w:rsidRPr="004A30A8">
              <w:rPr>
                <w:color w:val="000000"/>
              </w:rPr>
              <w:t xml:space="preserve">Services are </w:t>
            </w:r>
            <w:proofErr w:type="spellStart"/>
            <w:r w:rsidRPr="004A30A8">
              <w:rPr>
                <w:color w:val="000000"/>
              </w:rPr>
              <w:t>activites</w:t>
            </w:r>
            <w:proofErr w:type="spellEnd"/>
            <w:r w:rsidRPr="004A30A8">
              <w:rPr>
                <w:color w:val="000000"/>
              </w:rPr>
              <w:t xml:space="preserve">, so a "sub-service" is simply a </w:t>
            </w:r>
            <w:proofErr w:type="spellStart"/>
            <w:r w:rsidRPr="004A30A8">
              <w:rPr>
                <w:color w:val="000000"/>
              </w:rPr>
              <w:t>subactivity</w:t>
            </w:r>
            <w:proofErr w:type="spellEnd"/>
            <w:r w:rsidRPr="004A30A8">
              <w:rPr>
                <w:color w:val="000000"/>
              </w:rPr>
              <w:t xml:space="preserve"> of the service</w:t>
            </w:r>
          </w:p>
        </w:tc>
      </w:tr>
      <w:tr w:rsidR="00380849" w:rsidRPr="00D44706" w14:paraId="59DC7F2B" w14:textId="77777777" w:rsidTr="002C618A">
        <w:trPr>
          <w:trHeight w:val="145"/>
        </w:trPr>
        <w:tc>
          <w:tcPr>
            <w:tcW w:w="1701" w:type="dxa"/>
            <w:vMerge/>
          </w:tcPr>
          <w:p w14:paraId="57D0F185" w14:textId="77777777" w:rsidR="00380849" w:rsidRPr="00D44706" w:rsidRDefault="00380849" w:rsidP="00A45FAC"/>
        </w:tc>
        <w:tc>
          <w:tcPr>
            <w:tcW w:w="3330" w:type="dxa"/>
            <w:vAlign w:val="bottom"/>
          </w:tcPr>
          <w:p w14:paraId="05CE5F46" w14:textId="6D236444" w:rsidR="00380849" w:rsidRPr="00D44706" w:rsidRDefault="00380849" w:rsidP="00A45FAC">
            <w:proofErr w:type="spellStart"/>
            <w:r>
              <w:rPr>
                <w:rFonts w:ascii="Aptos Narrow" w:hAnsi="Aptos Narrow"/>
                <w:color w:val="000000"/>
              </w:rPr>
              <w:t>tor:water_distribution</w:t>
            </w:r>
            <w:proofErr w:type="spellEnd"/>
            <w:r>
              <w:rPr>
                <w:rFonts w:ascii="Aptos Narrow" w:hAnsi="Aptos Narrow"/>
                <w:color w:val="000000"/>
              </w:rPr>
              <w:t xml:space="preserve"> </w:t>
            </w:r>
            <w:proofErr w:type="spellStart"/>
            <w:r>
              <w:rPr>
                <w:rFonts w:ascii="Aptos Narrow" w:hAnsi="Aptos Narrow"/>
                <w:color w:val="000000"/>
              </w:rPr>
              <w:t>service_ward</w:t>
            </w:r>
            <w:proofErr w:type="spellEnd"/>
            <w:r>
              <w:rPr>
                <w:rFonts w:ascii="Aptos Narrow" w:hAnsi="Aptos Narrow"/>
                <w:color w:val="000000"/>
              </w:rPr>
              <w:t>{Ward}_{Year}</w:t>
            </w:r>
          </w:p>
        </w:tc>
        <w:tc>
          <w:tcPr>
            <w:tcW w:w="2290" w:type="dxa"/>
            <w:vAlign w:val="bottom"/>
          </w:tcPr>
          <w:p w14:paraId="5929BFBE" w14:textId="52931700" w:rsidR="00380849" w:rsidRPr="00D44706" w:rsidRDefault="00380849" w:rsidP="00A45FAC">
            <w:proofErr w:type="spellStart"/>
            <w:r>
              <w:rPr>
                <w:rFonts w:ascii="Aptos Narrow" w:hAnsi="Aptos Narrow"/>
                <w:color w:val="000000"/>
              </w:rPr>
              <w:t>rdf:type</w:t>
            </w:r>
            <w:proofErr w:type="spellEnd"/>
          </w:p>
        </w:tc>
        <w:tc>
          <w:tcPr>
            <w:tcW w:w="2348" w:type="dxa"/>
            <w:vAlign w:val="bottom"/>
          </w:tcPr>
          <w:p w14:paraId="31ADC885" w14:textId="0803A0AF" w:rsidR="00380849" w:rsidRPr="00D44706" w:rsidRDefault="003B7052" w:rsidP="00A45FAC">
            <w:proofErr w:type="spellStart"/>
            <w:r>
              <w:rPr>
                <w:color w:val="000000"/>
              </w:rPr>
              <w:t>tor:</w:t>
            </w:r>
            <w:r w:rsidRPr="00F82CA8">
              <w:rPr>
                <w:color w:val="000000"/>
              </w:rPr>
              <w:t>TorWaterService</w:t>
            </w:r>
            <w:proofErr w:type="spellEnd"/>
          </w:p>
        </w:tc>
        <w:tc>
          <w:tcPr>
            <w:tcW w:w="2089" w:type="dxa"/>
            <w:vMerge/>
          </w:tcPr>
          <w:p w14:paraId="72F270C1" w14:textId="77777777" w:rsidR="00380849" w:rsidRPr="004A30A8" w:rsidRDefault="00380849" w:rsidP="00A45FAC"/>
        </w:tc>
      </w:tr>
      <w:tr w:rsidR="00380849" w:rsidRPr="00D44706" w14:paraId="5F25C925" w14:textId="77777777" w:rsidTr="002C618A">
        <w:trPr>
          <w:trHeight w:val="145"/>
        </w:trPr>
        <w:tc>
          <w:tcPr>
            <w:tcW w:w="1701" w:type="dxa"/>
            <w:vMerge/>
          </w:tcPr>
          <w:p w14:paraId="5C548F87" w14:textId="77777777" w:rsidR="00380849" w:rsidRPr="00D44706" w:rsidRDefault="00380849" w:rsidP="00A45FAC"/>
        </w:tc>
        <w:tc>
          <w:tcPr>
            <w:tcW w:w="3330" w:type="dxa"/>
            <w:vAlign w:val="bottom"/>
          </w:tcPr>
          <w:p w14:paraId="33130A22" w14:textId="01CA7B52" w:rsidR="00380849" w:rsidRPr="00D44706" w:rsidRDefault="00380849" w:rsidP="00A45FAC">
            <w:pPr>
              <w:rPr>
                <w:color w:val="000000"/>
              </w:rPr>
            </w:pPr>
            <w:proofErr w:type="spellStart"/>
            <w:r>
              <w:rPr>
                <w:rFonts w:ascii="Aptos Narrow" w:hAnsi="Aptos Narrow"/>
                <w:color w:val="000000"/>
              </w:rPr>
              <w:t>tor:water_distribution</w:t>
            </w:r>
            <w:proofErr w:type="spellEnd"/>
            <w:r>
              <w:rPr>
                <w:rFonts w:ascii="Aptos Narrow" w:hAnsi="Aptos Narrow"/>
                <w:color w:val="000000"/>
              </w:rPr>
              <w:t xml:space="preserve"> </w:t>
            </w:r>
            <w:proofErr w:type="spellStart"/>
            <w:r>
              <w:rPr>
                <w:rFonts w:ascii="Aptos Narrow" w:hAnsi="Aptos Narrow"/>
                <w:color w:val="000000"/>
              </w:rPr>
              <w:t>service_ward</w:t>
            </w:r>
            <w:proofErr w:type="spellEnd"/>
            <w:r>
              <w:rPr>
                <w:rFonts w:ascii="Aptos Narrow" w:hAnsi="Aptos Narrow"/>
                <w:color w:val="000000"/>
              </w:rPr>
              <w:t>{Ward}_{Year}</w:t>
            </w:r>
          </w:p>
        </w:tc>
        <w:tc>
          <w:tcPr>
            <w:tcW w:w="2290" w:type="dxa"/>
            <w:vAlign w:val="bottom"/>
          </w:tcPr>
          <w:p w14:paraId="7C7876E4" w14:textId="55E96125" w:rsidR="00380849" w:rsidRPr="00D44706" w:rsidRDefault="00380849" w:rsidP="00A45FAC">
            <w:pPr>
              <w:rPr>
                <w:color w:val="000000"/>
              </w:rPr>
            </w:pPr>
            <w:proofErr w:type="spellStart"/>
            <w:r>
              <w:rPr>
                <w:rFonts w:ascii="Aptos Narrow" w:hAnsi="Aptos Narrow"/>
                <w:color w:val="000000"/>
              </w:rPr>
              <w:t>service:hasCatchmentArea</w:t>
            </w:r>
            <w:proofErr w:type="spellEnd"/>
          </w:p>
        </w:tc>
        <w:tc>
          <w:tcPr>
            <w:tcW w:w="2348" w:type="dxa"/>
            <w:vAlign w:val="bottom"/>
          </w:tcPr>
          <w:p w14:paraId="3476000A" w14:textId="6AB7D274" w:rsidR="00380849" w:rsidRPr="00D44706" w:rsidRDefault="00380849" w:rsidP="00A45FAC">
            <w:pPr>
              <w:rPr>
                <w:color w:val="000000"/>
              </w:rPr>
            </w:pPr>
            <w:proofErr w:type="spellStart"/>
            <w:r>
              <w:rPr>
                <w:rFonts w:ascii="Aptos Narrow" w:hAnsi="Aptos Narrow"/>
                <w:color w:val="000000"/>
              </w:rPr>
              <w:t>tor:water_distribution</w:t>
            </w:r>
            <w:proofErr w:type="spellEnd"/>
            <w:r w:rsidR="002C618A">
              <w:rPr>
                <w:rFonts w:ascii="Aptos Narrow" w:hAnsi="Aptos Narrow"/>
                <w:color w:val="000000"/>
              </w:rPr>
              <w:t xml:space="preserve"> </w:t>
            </w:r>
            <w:proofErr w:type="spellStart"/>
            <w:r>
              <w:rPr>
                <w:rFonts w:ascii="Aptos Narrow" w:hAnsi="Aptos Narrow"/>
                <w:color w:val="000000"/>
              </w:rPr>
              <w:t>service_ward</w:t>
            </w:r>
            <w:proofErr w:type="spellEnd"/>
            <w:r>
              <w:rPr>
                <w:rFonts w:ascii="Aptos Narrow" w:hAnsi="Aptos Narrow"/>
                <w:color w:val="000000"/>
              </w:rPr>
              <w:t>_</w:t>
            </w:r>
            <w:r w:rsidR="002C618A">
              <w:rPr>
                <w:rFonts w:ascii="Aptos Narrow" w:hAnsi="Aptos Narrow"/>
                <w:color w:val="000000"/>
              </w:rPr>
              <w:t xml:space="preserve"> </w:t>
            </w:r>
            <w:r>
              <w:rPr>
                <w:rFonts w:ascii="Aptos Narrow" w:hAnsi="Aptos Narrow"/>
                <w:color w:val="000000"/>
              </w:rPr>
              <w:t>catchment{Ward}</w:t>
            </w:r>
          </w:p>
        </w:tc>
        <w:tc>
          <w:tcPr>
            <w:tcW w:w="2089" w:type="dxa"/>
            <w:vMerge/>
          </w:tcPr>
          <w:p w14:paraId="2DEC592C" w14:textId="77777777" w:rsidR="00380849" w:rsidRPr="004A30A8" w:rsidRDefault="00380849" w:rsidP="00A45FAC"/>
        </w:tc>
      </w:tr>
      <w:tr w:rsidR="006B14B4" w:rsidRPr="00D44706" w14:paraId="0458061C" w14:textId="77777777" w:rsidTr="002C618A">
        <w:trPr>
          <w:trHeight w:val="595"/>
        </w:trPr>
        <w:tc>
          <w:tcPr>
            <w:tcW w:w="1701" w:type="dxa"/>
            <w:vMerge w:val="restart"/>
          </w:tcPr>
          <w:p w14:paraId="4AAD4A69" w14:textId="77777777" w:rsidR="006B14B4" w:rsidRDefault="006B14B4" w:rsidP="00A45FAC">
            <w:pPr>
              <w:rPr>
                <w:rFonts w:ascii="Aptos Narrow" w:hAnsi="Aptos Narrow"/>
                <w:color w:val="000000"/>
              </w:rPr>
            </w:pPr>
            <w:r>
              <w:rPr>
                <w:rFonts w:ascii="Aptos Narrow" w:hAnsi="Aptos Narrow"/>
                <w:color w:val="000000"/>
              </w:rPr>
              <w:t>Year</w:t>
            </w:r>
          </w:p>
          <w:p w14:paraId="7B07738D" w14:textId="38541D19" w:rsidR="006B14B4" w:rsidRPr="00D44706" w:rsidRDefault="006B14B4" w:rsidP="00A45FAC"/>
        </w:tc>
        <w:tc>
          <w:tcPr>
            <w:tcW w:w="3330" w:type="dxa"/>
            <w:vAlign w:val="bottom"/>
          </w:tcPr>
          <w:p w14:paraId="67E8EDBE" w14:textId="13BFB3B0" w:rsidR="006B14B4" w:rsidRPr="00D44706" w:rsidRDefault="006B14B4" w:rsidP="00A45FAC">
            <w:pPr>
              <w:rPr>
                <w:color w:val="000000"/>
              </w:rPr>
            </w:pPr>
            <w:proofErr w:type="spellStart"/>
            <w:r>
              <w:rPr>
                <w:rFonts w:ascii="Aptos Narrow" w:hAnsi="Aptos Narrow"/>
                <w:color w:val="000000"/>
              </w:rPr>
              <w:t>tor:water_distribution</w:t>
            </w:r>
            <w:proofErr w:type="spellEnd"/>
            <w:r>
              <w:rPr>
                <w:rFonts w:ascii="Aptos Narrow" w:hAnsi="Aptos Narrow"/>
                <w:color w:val="000000"/>
              </w:rPr>
              <w:t xml:space="preserve"> </w:t>
            </w:r>
            <w:proofErr w:type="spellStart"/>
            <w:r>
              <w:rPr>
                <w:rFonts w:ascii="Aptos Narrow" w:hAnsi="Aptos Narrow"/>
                <w:color w:val="000000"/>
              </w:rPr>
              <w:t>service_ward</w:t>
            </w:r>
            <w:proofErr w:type="spellEnd"/>
            <w:r>
              <w:rPr>
                <w:rFonts w:ascii="Aptos Narrow" w:hAnsi="Aptos Narrow"/>
                <w:color w:val="000000"/>
              </w:rPr>
              <w:t>{Ward}_{Year}</w:t>
            </w:r>
          </w:p>
        </w:tc>
        <w:tc>
          <w:tcPr>
            <w:tcW w:w="2290" w:type="dxa"/>
            <w:vAlign w:val="bottom"/>
          </w:tcPr>
          <w:p w14:paraId="6DF5863C" w14:textId="691CB47C" w:rsidR="006B14B4" w:rsidRPr="00D44706" w:rsidRDefault="006B14B4" w:rsidP="00A45FAC">
            <w:proofErr w:type="spellStart"/>
            <w:r>
              <w:rPr>
                <w:rFonts w:ascii="Aptos Narrow" w:hAnsi="Aptos Narrow"/>
                <w:color w:val="000000"/>
              </w:rPr>
              <w:t>change:existsAt</w:t>
            </w:r>
            <w:proofErr w:type="spellEnd"/>
          </w:p>
        </w:tc>
        <w:tc>
          <w:tcPr>
            <w:tcW w:w="2348" w:type="dxa"/>
            <w:vAlign w:val="bottom"/>
          </w:tcPr>
          <w:p w14:paraId="7F2BA16E" w14:textId="27B97957" w:rsidR="006B14B4" w:rsidRPr="00D44706" w:rsidRDefault="006B14B4" w:rsidP="00A45FAC">
            <w:proofErr w:type="spellStart"/>
            <w:r>
              <w:rPr>
                <w:rFonts w:ascii="Aptos Narrow" w:hAnsi="Aptos Narrow"/>
                <w:color w:val="000000"/>
              </w:rPr>
              <w:t>tor:interval</w:t>
            </w:r>
            <w:proofErr w:type="spellEnd"/>
            <w:r>
              <w:rPr>
                <w:rFonts w:ascii="Aptos Narrow" w:hAnsi="Aptos Narrow"/>
                <w:color w:val="000000"/>
              </w:rPr>
              <w:t>_{year}</w:t>
            </w:r>
          </w:p>
        </w:tc>
        <w:tc>
          <w:tcPr>
            <w:tcW w:w="2089" w:type="dxa"/>
            <w:vMerge w:val="restart"/>
          </w:tcPr>
          <w:p w14:paraId="065B5F23" w14:textId="77777777" w:rsidR="002C618A" w:rsidRPr="004A30A8" w:rsidRDefault="002C618A" w:rsidP="00A45FAC">
            <w:pPr>
              <w:rPr>
                <w:rFonts w:cs="Arial"/>
                <w:color w:val="000000"/>
              </w:rPr>
            </w:pPr>
            <w:r w:rsidRPr="004A30A8">
              <w:rPr>
                <w:rFonts w:cs="Arial"/>
                <w:color w:val="000000"/>
              </w:rPr>
              <w:t xml:space="preserve">Year in </w:t>
            </w:r>
            <w:proofErr w:type="spellStart"/>
            <w:r w:rsidRPr="004A30A8">
              <w:rPr>
                <w:rFonts w:cs="Arial"/>
                <w:color w:val="000000"/>
              </w:rPr>
              <w:t>yyyy</w:t>
            </w:r>
            <w:proofErr w:type="spellEnd"/>
            <w:r w:rsidRPr="004A30A8">
              <w:rPr>
                <w:rFonts w:cs="Arial"/>
                <w:color w:val="000000"/>
              </w:rPr>
              <w:t xml:space="preserve"> format</w:t>
            </w:r>
          </w:p>
          <w:p w14:paraId="47DD000E" w14:textId="45E93909" w:rsidR="006B14B4" w:rsidRPr="004A30A8" w:rsidRDefault="006B14B4" w:rsidP="00A45FAC"/>
        </w:tc>
      </w:tr>
      <w:tr w:rsidR="006B14B4" w:rsidRPr="00D44706" w14:paraId="33AB78EF" w14:textId="77777777" w:rsidTr="002C618A">
        <w:trPr>
          <w:trHeight w:val="145"/>
        </w:trPr>
        <w:tc>
          <w:tcPr>
            <w:tcW w:w="1701" w:type="dxa"/>
            <w:vMerge/>
          </w:tcPr>
          <w:p w14:paraId="3FEF1EAA" w14:textId="77777777" w:rsidR="006B14B4" w:rsidRPr="00D44706" w:rsidRDefault="006B14B4" w:rsidP="00A45FAC"/>
        </w:tc>
        <w:tc>
          <w:tcPr>
            <w:tcW w:w="3330" w:type="dxa"/>
            <w:vAlign w:val="bottom"/>
          </w:tcPr>
          <w:p w14:paraId="537825F7" w14:textId="2FCDAEDD" w:rsidR="006B14B4" w:rsidRPr="00D44706" w:rsidRDefault="006B14B4" w:rsidP="00A45FAC">
            <w:proofErr w:type="spellStart"/>
            <w:r>
              <w:rPr>
                <w:rFonts w:ascii="Aptos Narrow" w:hAnsi="Aptos Narrow"/>
                <w:color w:val="000000"/>
              </w:rPr>
              <w:t>tor:interval</w:t>
            </w:r>
            <w:proofErr w:type="spellEnd"/>
            <w:r>
              <w:rPr>
                <w:rFonts w:ascii="Aptos Narrow" w:hAnsi="Aptos Narrow"/>
                <w:color w:val="000000"/>
              </w:rPr>
              <w:t>_{year}</w:t>
            </w:r>
          </w:p>
        </w:tc>
        <w:tc>
          <w:tcPr>
            <w:tcW w:w="2290" w:type="dxa"/>
            <w:vAlign w:val="bottom"/>
          </w:tcPr>
          <w:p w14:paraId="43555623" w14:textId="02124D18" w:rsidR="006B14B4" w:rsidRPr="00D44706" w:rsidRDefault="006B14B4" w:rsidP="00A45FAC">
            <w:proofErr w:type="spellStart"/>
            <w:r>
              <w:rPr>
                <w:rFonts w:ascii="Aptos Narrow" w:hAnsi="Aptos Narrow"/>
                <w:color w:val="000000"/>
              </w:rPr>
              <w:t>time:hasBeginning</w:t>
            </w:r>
            <w:proofErr w:type="spellEnd"/>
          </w:p>
        </w:tc>
        <w:tc>
          <w:tcPr>
            <w:tcW w:w="2348" w:type="dxa"/>
            <w:vAlign w:val="bottom"/>
          </w:tcPr>
          <w:p w14:paraId="3BD65BA6" w14:textId="70883774" w:rsidR="006B14B4" w:rsidRPr="00D44706" w:rsidRDefault="006B14B4" w:rsidP="00A45FAC">
            <w:proofErr w:type="spellStart"/>
            <w:r>
              <w:rPr>
                <w:rFonts w:ascii="Aptos Narrow" w:hAnsi="Aptos Narrow"/>
                <w:color w:val="000000"/>
              </w:rPr>
              <w:t>tor:instant</w:t>
            </w:r>
            <w:proofErr w:type="spellEnd"/>
            <w:r>
              <w:rPr>
                <w:rFonts w:ascii="Aptos Narrow" w:hAnsi="Aptos Narrow"/>
                <w:color w:val="000000"/>
              </w:rPr>
              <w:t>_{year}_start</w:t>
            </w:r>
          </w:p>
        </w:tc>
        <w:tc>
          <w:tcPr>
            <w:tcW w:w="2089" w:type="dxa"/>
            <w:vMerge/>
          </w:tcPr>
          <w:p w14:paraId="2986CE77" w14:textId="77777777" w:rsidR="006B14B4" w:rsidRPr="004A30A8" w:rsidRDefault="006B14B4" w:rsidP="00A45FAC"/>
        </w:tc>
      </w:tr>
      <w:tr w:rsidR="006B14B4" w:rsidRPr="00D44706" w14:paraId="493B0679" w14:textId="77777777" w:rsidTr="002C618A">
        <w:trPr>
          <w:trHeight w:val="145"/>
        </w:trPr>
        <w:tc>
          <w:tcPr>
            <w:tcW w:w="1701" w:type="dxa"/>
            <w:vMerge/>
          </w:tcPr>
          <w:p w14:paraId="02110A39" w14:textId="77777777" w:rsidR="006B14B4" w:rsidRPr="00D44706" w:rsidRDefault="006B14B4" w:rsidP="00A45FAC"/>
        </w:tc>
        <w:tc>
          <w:tcPr>
            <w:tcW w:w="3330" w:type="dxa"/>
            <w:vAlign w:val="bottom"/>
          </w:tcPr>
          <w:p w14:paraId="62C1EDF8" w14:textId="34C45DAE" w:rsidR="006B14B4" w:rsidRPr="00D44706" w:rsidRDefault="006B14B4" w:rsidP="00A45FAC">
            <w:pPr>
              <w:rPr>
                <w:color w:val="000000"/>
              </w:rPr>
            </w:pPr>
            <w:proofErr w:type="spellStart"/>
            <w:r>
              <w:rPr>
                <w:rFonts w:ascii="Aptos Narrow" w:hAnsi="Aptos Narrow"/>
                <w:color w:val="000000"/>
              </w:rPr>
              <w:t>tor:interval</w:t>
            </w:r>
            <w:proofErr w:type="spellEnd"/>
            <w:r>
              <w:rPr>
                <w:rFonts w:ascii="Aptos Narrow" w:hAnsi="Aptos Narrow"/>
                <w:color w:val="000000"/>
              </w:rPr>
              <w:t>_{year}</w:t>
            </w:r>
          </w:p>
        </w:tc>
        <w:tc>
          <w:tcPr>
            <w:tcW w:w="2290" w:type="dxa"/>
            <w:vAlign w:val="bottom"/>
          </w:tcPr>
          <w:p w14:paraId="44D324F4" w14:textId="6C4ABA18" w:rsidR="006B14B4" w:rsidRPr="00D44706" w:rsidRDefault="006B14B4" w:rsidP="00A45FAC">
            <w:pPr>
              <w:rPr>
                <w:color w:val="000000"/>
              </w:rPr>
            </w:pPr>
            <w:proofErr w:type="spellStart"/>
            <w:r>
              <w:rPr>
                <w:rFonts w:ascii="Aptos Narrow" w:hAnsi="Aptos Narrow"/>
                <w:color w:val="000000"/>
              </w:rPr>
              <w:t>time:hasEnd</w:t>
            </w:r>
            <w:proofErr w:type="spellEnd"/>
          </w:p>
        </w:tc>
        <w:tc>
          <w:tcPr>
            <w:tcW w:w="2348" w:type="dxa"/>
            <w:vAlign w:val="bottom"/>
          </w:tcPr>
          <w:p w14:paraId="733D77A9" w14:textId="09D21B6A" w:rsidR="006B14B4" w:rsidRPr="00D44706" w:rsidRDefault="006B14B4" w:rsidP="00A45FAC">
            <w:pPr>
              <w:rPr>
                <w:color w:val="000000"/>
              </w:rPr>
            </w:pPr>
            <w:proofErr w:type="spellStart"/>
            <w:r>
              <w:rPr>
                <w:rFonts w:ascii="Aptos Narrow" w:hAnsi="Aptos Narrow"/>
                <w:color w:val="000000"/>
              </w:rPr>
              <w:t>tor:instant</w:t>
            </w:r>
            <w:proofErr w:type="spellEnd"/>
            <w:r>
              <w:rPr>
                <w:rFonts w:ascii="Aptos Narrow" w:hAnsi="Aptos Narrow"/>
                <w:color w:val="000000"/>
              </w:rPr>
              <w:t>_{year}_end</w:t>
            </w:r>
          </w:p>
        </w:tc>
        <w:tc>
          <w:tcPr>
            <w:tcW w:w="2089" w:type="dxa"/>
            <w:vMerge/>
          </w:tcPr>
          <w:p w14:paraId="18247220" w14:textId="77777777" w:rsidR="006B14B4" w:rsidRPr="004A30A8" w:rsidRDefault="006B14B4" w:rsidP="00A45FAC"/>
        </w:tc>
      </w:tr>
      <w:tr w:rsidR="006B14B4" w:rsidRPr="00D44706" w14:paraId="559F2BA2" w14:textId="77777777" w:rsidTr="002C618A">
        <w:trPr>
          <w:trHeight w:val="145"/>
        </w:trPr>
        <w:tc>
          <w:tcPr>
            <w:tcW w:w="1701" w:type="dxa"/>
            <w:vMerge/>
          </w:tcPr>
          <w:p w14:paraId="6F9050C1" w14:textId="77777777" w:rsidR="006B14B4" w:rsidRPr="00D44706" w:rsidRDefault="006B14B4" w:rsidP="00A45FAC"/>
        </w:tc>
        <w:tc>
          <w:tcPr>
            <w:tcW w:w="3330" w:type="dxa"/>
            <w:vAlign w:val="bottom"/>
          </w:tcPr>
          <w:p w14:paraId="0E76F5BA" w14:textId="5C726C2D" w:rsidR="006B14B4" w:rsidRPr="00D44706" w:rsidRDefault="006B14B4" w:rsidP="00A45FAC">
            <w:pPr>
              <w:rPr>
                <w:color w:val="000000"/>
              </w:rPr>
            </w:pPr>
            <w:proofErr w:type="spellStart"/>
            <w:r>
              <w:rPr>
                <w:rFonts w:ascii="Aptos Narrow" w:hAnsi="Aptos Narrow"/>
                <w:color w:val="000000"/>
              </w:rPr>
              <w:t>tor:instant</w:t>
            </w:r>
            <w:proofErr w:type="spellEnd"/>
            <w:r>
              <w:rPr>
                <w:rFonts w:ascii="Aptos Narrow" w:hAnsi="Aptos Narrow"/>
                <w:color w:val="000000"/>
              </w:rPr>
              <w:t>_{year}_start</w:t>
            </w:r>
          </w:p>
        </w:tc>
        <w:tc>
          <w:tcPr>
            <w:tcW w:w="2290" w:type="dxa"/>
            <w:vAlign w:val="bottom"/>
          </w:tcPr>
          <w:p w14:paraId="04BD8C8F" w14:textId="2CACDCCE" w:rsidR="006B14B4" w:rsidRPr="00D44706" w:rsidRDefault="006B14B4" w:rsidP="00A45FAC">
            <w:pPr>
              <w:rPr>
                <w:color w:val="000000"/>
              </w:rPr>
            </w:pPr>
            <w:proofErr w:type="spellStart"/>
            <w:r>
              <w:rPr>
                <w:rFonts w:ascii="Aptos Narrow" w:hAnsi="Aptos Narrow"/>
                <w:color w:val="000000"/>
              </w:rPr>
              <w:t>time:inXSDDateTimeStamp</w:t>
            </w:r>
            <w:proofErr w:type="spellEnd"/>
          </w:p>
        </w:tc>
        <w:tc>
          <w:tcPr>
            <w:tcW w:w="2348" w:type="dxa"/>
            <w:vAlign w:val="bottom"/>
          </w:tcPr>
          <w:p w14:paraId="76C5EEF6" w14:textId="7E9F983C" w:rsidR="006B14B4" w:rsidRPr="00D44706" w:rsidRDefault="006B14B4" w:rsidP="00A45FAC">
            <w:pPr>
              <w:rPr>
                <w:color w:val="000000"/>
              </w:rPr>
            </w:pPr>
            <w:r>
              <w:rPr>
                <w:rFonts w:ascii="Aptos Narrow" w:hAnsi="Aptos Narrow"/>
                <w:color w:val="000000"/>
              </w:rPr>
              <w:t>{year}-01-01T00:00:00-05:00</w:t>
            </w:r>
          </w:p>
        </w:tc>
        <w:tc>
          <w:tcPr>
            <w:tcW w:w="2089" w:type="dxa"/>
            <w:vMerge/>
          </w:tcPr>
          <w:p w14:paraId="226D493B" w14:textId="77777777" w:rsidR="006B14B4" w:rsidRPr="004A30A8" w:rsidRDefault="006B14B4" w:rsidP="00A45FAC"/>
        </w:tc>
      </w:tr>
      <w:tr w:rsidR="006B14B4" w:rsidRPr="00D44706" w14:paraId="50C9C22D" w14:textId="77777777" w:rsidTr="002C618A">
        <w:trPr>
          <w:trHeight w:val="145"/>
        </w:trPr>
        <w:tc>
          <w:tcPr>
            <w:tcW w:w="1701" w:type="dxa"/>
            <w:vMerge/>
          </w:tcPr>
          <w:p w14:paraId="5E006FAB" w14:textId="77777777" w:rsidR="006B14B4" w:rsidRPr="00D44706" w:rsidRDefault="006B14B4" w:rsidP="00A45FAC"/>
        </w:tc>
        <w:tc>
          <w:tcPr>
            <w:tcW w:w="3330" w:type="dxa"/>
            <w:vAlign w:val="bottom"/>
          </w:tcPr>
          <w:p w14:paraId="51C8CE4F" w14:textId="4BA027FD" w:rsidR="006B14B4" w:rsidRPr="00D44706" w:rsidRDefault="006B14B4" w:rsidP="00A45FAC">
            <w:pPr>
              <w:rPr>
                <w:color w:val="000000"/>
              </w:rPr>
            </w:pPr>
            <w:proofErr w:type="spellStart"/>
            <w:r>
              <w:rPr>
                <w:rFonts w:ascii="Aptos Narrow" w:hAnsi="Aptos Narrow"/>
                <w:color w:val="000000"/>
              </w:rPr>
              <w:t>tor:instant</w:t>
            </w:r>
            <w:proofErr w:type="spellEnd"/>
            <w:r>
              <w:rPr>
                <w:rFonts w:ascii="Aptos Narrow" w:hAnsi="Aptos Narrow"/>
                <w:color w:val="000000"/>
              </w:rPr>
              <w:t>_{year}_end</w:t>
            </w:r>
          </w:p>
        </w:tc>
        <w:tc>
          <w:tcPr>
            <w:tcW w:w="2290" w:type="dxa"/>
            <w:vAlign w:val="bottom"/>
          </w:tcPr>
          <w:p w14:paraId="1F9F88B7" w14:textId="5A2AE7DB" w:rsidR="006B14B4" w:rsidRPr="00D44706" w:rsidRDefault="006B14B4" w:rsidP="00A45FAC">
            <w:pPr>
              <w:rPr>
                <w:color w:val="000000"/>
              </w:rPr>
            </w:pPr>
            <w:proofErr w:type="spellStart"/>
            <w:r>
              <w:rPr>
                <w:rFonts w:ascii="Aptos Narrow" w:hAnsi="Aptos Narrow"/>
                <w:color w:val="000000"/>
              </w:rPr>
              <w:t>time:inXSDDateTimeStamp</w:t>
            </w:r>
            <w:proofErr w:type="spellEnd"/>
          </w:p>
        </w:tc>
        <w:tc>
          <w:tcPr>
            <w:tcW w:w="2348" w:type="dxa"/>
            <w:vAlign w:val="bottom"/>
          </w:tcPr>
          <w:p w14:paraId="464C8A0E" w14:textId="3B0D9952" w:rsidR="006B14B4" w:rsidRPr="00D44706" w:rsidRDefault="006B14B4" w:rsidP="00A45FAC">
            <w:pPr>
              <w:rPr>
                <w:color w:val="000000"/>
              </w:rPr>
            </w:pPr>
            <w:r>
              <w:rPr>
                <w:rFonts w:ascii="Aptos Narrow" w:hAnsi="Aptos Narrow"/>
                <w:color w:val="000000"/>
              </w:rPr>
              <w:t>{year}-12-31T23:59:59-05:00</w:t>
            </w:r>
          </w:p>
        </w:tc>
        <w:tc>
          <w:tcPr>
            <w:tcW w:w="2089" w:type="dxa"/>
            <w:vMerge/>
          </w:tcPr>
          <w:p w14:paraId="0159100F" w14:textId="77777777" w:rsidR="006B14B4" w:rsidRPr="004A30A8" w:rsidRDefault="006B14B4" w:rsidP="00A45FAC"/>
        </w:tc>
      </w:tr>
      <w:tr w:rsidR="002C618A" w:rsidRPr="00D44706" w14:paraId="2AEA0DFC" w14:textId="77777777" w:rsidTr="002C618A">
        <w:trPr>
          <w:trHeight w:val="1179"/>
        </w:trPr>
        <w:tc>
          <w:tcPr>
            <w:tcW w:w="1701" w:type="dxa"/>
            <w:vMerge w:val="restart"/>
            <w:vAlign w:val="bottom"/>
          </w:tcPr>
          <w:p w14:paraId="544B2A29" w14:textId="1F49528E" w:rsidR="002C618A" w:rsidRPr="002C618A" w:rsidRDefault="002C618A" w:rsidP="00A45FAC">
            <w:pPr>
              <w:rPr>
                <w:rFonts w:ascii="Aptos Narrow" w:hAnsi="Aptos Narrow"/>
                <w:color w:val="000000"/>
              </w:rPr>
            </w:pPr>
            <w:r>
              <w:rPr>
                <w:rFonts w:ascii="Aptos Narrow" w:hAnsi="Aptos Narrow"/>
                <w:color w:val="000000"/>
              </w:rPr>
              <w:t>Total consumption (m3)</w:t>
            </w:r>
          </w:p>
        </w:tc>
        <w:tc>
          <w:tcPr>
            <w:tcW w:w="3330" w:type="dxa"/>
            <w:vAlign w:val="bottom"/>
          </w:tcPr>
          <w:p w14:paraId="629D4FB8" w14:textId="3B43C72E" w:rsidR="002C618A" w:rsidRPr="00D44706" w:rsidRDefault="002C618A" w:rsidP="00A45FAC">
            <w:proofErr w:type="spellStart"/>
            <w:r>
              <w:rPr>
                <w:rFonts w:ascii="Aptos Narrow" w:hAnsi="Aptos Narrow"/>
                <w:color w:val="000000"/>
              </w:rPr>
              <w:t>tor:water_distributionservice</w:t>
            </w:r>
            <w:proofErr w:type="spellEnd"/>
            <w:r>
              <w:rPr>
                <w:rFonts w:ascii="Aptos Narrow" w:hAnsi="Aptos Narrow"/>
                <w:color w:val="000000"/>
              </w:rPr>
              <w:t>_ ward {Ward}_{Year}</w:t>
            </w:r>
          </w:p>
        </w:tc>
        <w:tc>
          <w:tcPr>
            <w:tcW w:w="2290" w:type="dxa"/>
            <w:vAlign w:val="bottom"/>
          </w:tcPr>
          <w:p w14:paraId="4808241A" w14:textId="10B43209" w:rsidR="002C618A" w:rsidRPr="00D44706" w:rsidRDefault="002C618A" w:rsidP="00A45FAC">
            <w:proofErr w:type="spellStart"/>
            <w:r>
              <w:rPr>
                <w:rFonts w:ascii="Aptos Narrow" w:hAnsi="Aptos Narrow"/>
                <w:color w:val="000000"/>
              </w:rPr>
              <w:t>res:capacityInUse</w:t>
            </w:r>
            <w:proofErr w:type="spellEnd"/>
          </w:p>
        </w:tc>
        <w:tc>
          <w:tcPr>
            <w:tcW w:w="2348" w:type="dxa"/>
            <w:vAlign w:val="bottom"/>
          </w:tcPr>
          <w:p w14:paraId="0ADBF788" w14:textId="77777777" w:rsidR="002C618A" w:rsidRDefault="002C618A" w:rsidP="00A45FAC">
            <w:pPr>
              <w:rPr>
                <w:rFonts w:ascii="Aptos Narrow" w:hAnsi="Aptos Narrow"/>
                <w:color w:val="000000"/>
              </w:rPr>
            </w:pPr>
            <w:proofErr w:type="spellStart"/>
            <w:r>
              <w:rPr>
                <w:rFonts w:ascii="Aptos Narrow" w:hAnsi="Aptos Narrow"/>
                <w:color w:val="000000"/>
              </w:rPr>
              <w:t>tor:water_distribution</w:t>
            </w:r>
            <w:proofErr w:type="spellEnd"/>
          </w:p>
          <w:p w14:paraId="7B5DE69D" w14:textId="6B5083C4" w:rsidR="002C618A" w:rsidRPr="00D44706" w:rsidRDefault="002C618A" w:rsidP="00A45FAC">
            <w:proofErr w:type="spellStart"/>
            <w:r>
              <w:rPr>
                <w:rFonts w:ascii="Aptos Narrow" w:hAnsi="Aptos Narrow"/>
                <w:color w:val="000000"/>
              </w:rPr>
              <w:t>service_ward</w:t>
            </w:r>
            <w:proofErr w:type="spellEnd"/>
            <w:r>
              <w:rPr>
                <w:rFonts w:ascii="Aptos Narrow" w:hAnsi="Aptos Narrow"/>
                <w:color w:val="000000"/>
              </w:rPr>
              <w:t xml:space="preserve"> {Ward}_{Year}_</w:t>
            </w:r>
            <w:proofErr w:type="spellStart"/>
            <w:r>
              <w:rPr>
                <w:rFonts w:ascii="Aptos Narrow" w:hAnsi="Aptos Narrow"/>
                <w:color w:val="000000"/>
              </w:rPr>
              <w:t>capacityuse</w:t>
            </w:r>
            <w:proofErr w:type="spellEnd"/>
          </w:p>
        </w:tc>
        <w:tc>
          <w:tcPr>
            <w:tcW w:w="2089" w:type="dxa"/>
            <w:vMerge w:val="restart"/>
          </w:tcPr>
          <w:p w14:paraId="61B0D24D" w14:textId="77777777" w:rsidR="004A30A8" w:rsidRPr="004A30A8" w:rsidRDefault="004A30A8" w:rsidP="00A45FAC">
            <w:pPr>
              <w:rPr>
                <w:rFonts w:cs="Arial"/>
                <w:color w:val="000000"/>
              </w:rPr>
            </w:pPr>
            <w:r w:rsidRPr="004A30A8">
              <w:rPr>
                <w:rFonts w:cs="Arial"/>
                <w:color w:val="000000"/>
              </w:rPr>
              <w:t>Total annual usage</w:t>
            </w:r>
          </w:p>
          <w:p w14:paraId="5C6507D3" w14:textId="131AD6EB" w:rsidR="002C618A" w:rsidRPr="004A30A8" w:rsidRDefault="002C618A" w:rsidP="00A45FAC">
            <w:pPr>
              <w:keepNext/>
            </w:pPr>
          </w:p>
        </w:tc>
      </w:tr>
      <w:tr w:rsidR="002C618A" w:rsidRPr="00D44706" w14:paraId="0549C9EE" w14:textId="77777777" w:rsidTr="002C618A">
        <w:trPr>
          <w:trHeight w:val="145"/>
        </w:trPr>
        <w:tc>
          <w:tcPr>
            <w:tcW w:w="1701" w:type="dxa"/>
            <w:vMerge/>
            <w:vAlign w:val="bottom"/>
          </w:tcPr>
          <w:p w14:paraId="387B603F" w14:textId="77777777" w:rsidR="002C618A" w:rsidRDefault="002C618A" w:rsidP="00A45FAC">
            <w:pPr>
              <w:rPr>
                <w:rFonts w:ascii="Aptos Narrow" w:hAnsi="Aptos Narrow"/>
                <w:color w:val="000000"/>
              </w:rPr>
            </w:pPr>
          </w:p>
        </w:tc>
        <w:tc>
          <w:tcPr>
            <w:tcW w:w="3330" w:type="dxa"/>
            <w:vAlign w:val="bottom"/>
          </w:tcPr>
          <w:p w14:paraId="70282C72" w14:textId="323D0608" w:rsidR="002C618A" w:rsidRDefault="002C618A" w:rsidP="00A45FAC">
            <w:pPr>
              <w:rPr>
                <w:rFonts w:ascii="Aptos Narrow" w:hAnsi="Aptos Narrow"/>
                <w:color w:val="000000"/>
              </w:rPr>
            </w:pPr>
            <w:proofErr w:type="spellStart"/>
            <w:r>
              <w:rPr>
                <w:rFonts w:ascii="Aptos Narrow" w:hAnsi="Aptos Narrow"/>
                <w:color w:val="000000"/>
              </w:rPr>
              <w:t>tor:water_distributionservice</w:t>
            </w:r>
            <w:proofErr w:type="spellEnd"/>
            <w:r>
              <w:rPr>
                <w:rFonts w:ascii="Aptos Narrow" w:hAnsi="Aptos Narrow"/>
                <w:color w:val="000000"/>
              </w:rPr>
              <w:t>_ ward {Ward}_{Year}_</w:t>
            </w:r>
            <w:proofErr w:type="spellStart"/>
            <w:r>
              <w:rPr>
                <w:rFonts w:ascii="Aptos Narrow" w:hAnsi="Aptos Narrow"/>
                <w:color w:val="000000"/>
              </w:rPr>
              <w:t>capacityuse</w:t>
            </w:r>
            <w:proofErr w:type="spellEnd"/>
          </w:p>
        </w:tc>
        <w:tc>
          <w:tcPr>
            <w:tcW w:w="2290" w:type="dxa"/>
            <w:vAlign w:val="bottom"/>
          </w:tcPr>
          <w:p w14:paraId="503E1044" w14:textId="3AC6A654" w:rsidR="002C618A" w:rsidRDefault="002C618A" w:rsidP="00A45FAC">
            <w:pPr>
              <w:rPr>
                <w:rFonts w:ascii="Aptos Narrow" w:hAnsi="Aptos Narrow"/>
                <w:color w:val="000000"/>
              </w:rPr>
            </w:pPr>
            <w:proofErr w:type="spellStart"/>
            <w:r>
              <w:rPr>
                <w:rFonts w:ascii="Aptos Narrow" w:hAnsi="Aptos Narrow"/>
                <w:color w:val="000000"/>
              </w:rPr>
              <w:t>rdf:type</w:t>
            </w:r>
            <w:proofErr w:type="spellEnd"/>
          </w:p>
        </w:tc>
        <w:tc>
          <w:tcPr>
            <w:tcW w:w="2348" w:type="dxa"/>
            <w:vAlign w:val="bottom"/>
          </w:tcPr>
          <w:p w14:paraId="7802EE78" w14:textId="71E7AD31" w:rsidR="002C618A" w:rsidRDefault="002C618A" w:rsidP="00A45FAC">
            <w:pPr>
              <w:rPr>
                <w:rFonts w:ascii="Aptos Narrow" w:hAnsi="Aptos Narrow"/>
                <w:color w:val="000000"/>
              </w:rPr>
            </w:pPr>
            <w:proofErr w:type="spellStart"/>
            <w:r>
              <w:rPr>
                <w:rFonts w:ascii="Aptos Narrow" w:hAnsi="Aptos Narrow"/>
                <w:color w:val="000000"/>
              </w:rPr>
              <w:t>hp:WaterDistributionRate</w:t>
            </w:r>
            <w:proofErr w:type="spellEnd"/>
          </w:p>
        </w:tc>
        <w:tc>
          <w:tcPr>
            <w:tcW w:w="2089" w:type="dxa"/>
            <w:vMerge/>
          </w:tcPr>
          <w:p w14:paraId="238375C5" w14:textId="77777777" w:rsidR="002C618A" w:rsidRPr="004A30A8" w:rsidRDefault="002C618A" w:rsidP="00A45FAC">
            <w:pPr>
              <w:keepNext/>
            </w:pPr>
          </w:p>
        </w:tc>
      </w:tr>
      <w:tr w:rsidR="002C618A" w:rsidRPr="00D44706" w14:paraId="513C16A3" w14:textId="77777777" w:rsidTr="002C618A">
        <w:trPr>
          <w:trHeight w:val="145"/>
        </w:trPr>
        <w:tc>
          <w:tcPr>
            <w:tcW w:w="1701" w:type="dxa"/>
            <w:vMerge/>
            <w:vAlign w:val="bottom"/>
          </w:tcPr>
          <w:p w14:paraId="306AA8DD" w14:textId="77777777" w:rsidR="002C618A" w:rsidRDefault="002C618A" w:rsidP="00A45FAC">
            <w:pPr>
              <w:rPr>
                <w:rFonts w:ascii="Aptos Narrow" w:hAnsi="Aptos Narrow"/>
                <w:color w:val="000000"/>
              </w:rPr>
            </w:pPr>
          </w:p>
        </w:tc>
        <w:tc>
          <w:tcPr>
            <w:tcW w:w="3330" w:type="dxa"/>
            <w:vAlign w:val="bottom"/>
          </w:tcPr>
          <w:p w14:paraId="06DCE202" w14:textId="6A1D1DF8" w:rsidR="002C618A" w:rsidRDefault="002C618A" w:rsidP="00A45FAC">
            <w:pPr>
              <w:rPr>
                <w:rFonts w:ascii="Aptos Narrow" w:hAnsi="Aptos Narrow"/>
                <w:color w:val="000000"/>
              </w:rPr>
            </w:pPr>
            <w:proofErr w:type="spellStart"/>
            <w:r>
              <w:rPr>
                <w:rFonts w:ascii="Aptos Narrow" w:hAnsi="Aptos Narrow"/>
                <w:color w:val="000000"/>
              </w:rPr>
              <w:t>tor:water_distributionservice</w:t>
            </w:r>
            <w:proofErr w:type="spellEnd"/>
            <w:r>
              <w:rPr>
                <w:rFonts w:ascii="Aptos Narrow" w:hAnsi="Aptos Narrow"/>
                <w:color w:val="000000"/>
              </w:rPr>
              <w:t>_ ward {Ward}_{Year}_</w:t>
            </w:r>
            <w:proofErr w:type="spellStart"/>
            <w:r>
              <w:rPr>
                <w:rFonts w:ascii="Aptos Narrow" w:hAnsi="Aptos Narrow"/>
                <w:color w:val="000000"/>
              </w:rPr>
              <w:t>capacityuse</w:t>
            </w:r>
            <w:proofErr w:type="spellEnd"/>
          </w:p>
        </w:tc>
        <w:tc>
          <w:tcPr>
            <w:tcW w:w="2290" w:type="dxa"/>
            <w:vAlign w:val="bottom"/>
          </w:tcPr>
          <w:p w14:paraId="62D71149" w14:textId="043A7871" w:rsidR="002C618A" w:rsidRDefault="002C618A" w:rsidP="00A45FAC">
            <w:pPr>
              <w:rPr>
                <w:rFonts w:ascii="Aptos Narrow" w:hAnsi="Aptos Narrow"/>
                <w:color w:val="000000"/>
              </w:rPr>
            </w:pPr>
            <w:r>
              <w:rPr>
                <w:rFonts w:ascii="Aptos Narrow" w:hAnsi="Aptos Narrow"/>
                <w:color w:val="000000"/>
              </w:rPr>
              <w:t>i72:hasValue</w:t>
            </w:r>
          </w:p>
        </w:tc>
        <w:tc>
          <w:tcPr>
            <w:tcW w:w="2348" w:type="dxa"/>
            <w:vAlign w:val="bottom"/>
          </w:tcPr>
          <w:p w14:paraId="46F2CA87" w14:textId="77777777" w:rsidR="002C618A" w:rsidRDefault="002C618A" w:rsidP="00A45FAC">
            <w:pPr>
              <w:rPr>
                <w:rFonts w:ascii="Aptos Narrow" w:hAnsi="Aptos Narrow"/>
                <w:color w:val="000000"/>
              </w:rPr>
            </w:pPr>
            <w:proofErr w:type="spellStart"/>
            <w:r>
              <w:rPr>
                <w:rFonts w:ascii="Aptos Narrow" w:hAnsi="Aptos Narrow"/>
                <w:color w:val="000000"/>
              </w:rPr>
              <w:t>tor:water_distribution</w:t>
            </w:r>
            <w:proofErr w:type="spellEnd"/>
            <w:r>
              <w:rPr>
                <w:rFonts w:ascii="Aptos Narrow" w:hAnsi="Aptos Narrow"/>
                <w:color w:val="000000"/>
              </w:rPr>
              <w:t xml:space="preserve"> </w:t>
            </w:r>
            <w:proofErr w:type="spellStart"/>
            <w:r>
              <w:rPr>
                <w:rFonts w:ascii="Aptos Narrow" w:hAnsi="Aptos Narrow"/>
                <w:color w:val="000000"/>
              </w:rPr>
              <w:t>service_ward</w:t>
            </w:r>
            <w:proofErr w:type="spellEnd"/>
            <w:r>
              <w:rPr>
                <w:rFonts w:ascii="Aptos Narrow" w:hAnsi="Aptos Narrow"/>
                <w:color w:val="000000"/>
              </w:rPr>
              <w:t>{Ward}_</w:t>
            </w:r>
          </w:p>
          <w:p w14:paraId="6FBEFDF3" w14:textId="3790BEC1" w:rsidR="002C618A" w:rsidRDefault="002C618A" w:rsidP="00A45FAC">
            <w:pPr>
              <w:rPr>
                <w:rFonts w:ascii="Aptos Narrow" w:hAnsi="Aptos Narrow"/>
                <w:color w:val="000000"/>
              </w:rPr>
            </w:pPr>
            <w:r>
              <w:rPr>
                <w:rFonts w:ascii="Aptos Narrow" w:hAnsi="Aptos Narrow"/>
                <w:color w:val="000000"/>
              </w:rPr>
              <w:t>{Year}_</w:t>
            </w:r>
            <w:proofErr w:type="spellStart"/>
            <w:r>
              <w:rPr>
                <w:rFonts w:ascii="Aptos Narrow" w:hAnsi="Aptos Narrow"/>
                <w:color w:val="000000"/>
              </w:rPr>
              <w:t>capacityuse</w:t>
            </w:r>
            <w:proofErr w:type="spellEnd"/>
            <w:r>
              <w:rPr>
                <w:rFonts w:ascii="Aptos Narrow" w:hAnsi="Aptos Narrow"/>
                <w:color w:val="000000"/>
              </w:rPr>
              <w:t>_ measure</w:t>
            </w:r>
          </w:p>
        </w:tc>
        <w:tc>
          <w:tcPr>
            <w:tcW w:w="2089" w:type="dxa"/>
            <w:vMerge/>
          </w:tcPr>
          <w:p w14:paraId="0D214AB7" w14:textId="77777777" w:rsidR="002C618A" w:rsidRPr="004A30A8" w:rsidRDefault="002C618A" w:rsidP="00A45FAC">
            <w:pPr>
              <w:keepNext/>
            </w:pPr>
          </w:p>
        </w:tc>
      </w:tr>
      <w:tr w:rsidR="002C618A" w:rsidRPr="00D44706" w14:paraId="02F6B74D" w14:textId="77777777" w:rsidTr="002C618A">
        <w:trPr>
          <w:trHeight w:val="145"/>
        </w:trPr>
        <w:tc>
          <w:tcPr>
            <w:tcW w:w="1701" w:type="dxa"/>
            <w:vMerge/>
            <w:vAlign w:val="bottom"/>
          </w:tcPr>
          <w:p w14:paraId="3B1FD313" w14:textId="77777777" w:rsidR="002C618A" w:rsidRDefault="002C618A" w:rsidP="00A45FAC">
            <w:pPr>
              <w:rPr>
                <w:rFonts w:ascii="Aptos Narrow" w:hAnsi="Aptos Narrow"/>
                <w:color w:val="000000"/>
              </w:rPr>
            </w:pPr>
          </w:p>
        </w:tc>
        <w:tc>
          <w:tcPr>
            <w:tcW w:w="3330" w:type="dxa"/>
            <w:vAlign w:val="bottom"/>
          </w:tcPr>
          <w:p w14:paraId="4EF153BF" w14:textId="6108D9D3" w:rsidR="002C618A" w:rsidRDefault="002C618A" w:rsidP="00A45FAC">
            <w:pPr>
              <w:rPr>
                <w:rFonts w:ascii="Aptos Narrow" w:hAnsi="Aptos Narrow"/>
                <w:color w:val="000000"/>
              </w:rPr>
            </w:pPr>
            <w:proofErr w:type="spellStart"/>
            <w:r>
              <w:rPr>
                <w:rFonts w:ascii="Aptos Narrow" w:hAnsi="Aptos Narrow"/>
                <w:color w:val="000000"/>
              </w:rPr>
              <w:t>tor:water_distributionservice</w:t>
            </w:r>
            <w:proofErr w:type="spellEnd"/>
            <w:r>
              <w:rPr>
                <w:rFonts w:ascii="Aptos Narrow" w:hAnsi="Aptos Narrow"/>
                <w:color w:val="000000"/>
              </w:rPr>
              <w:t>_ ward{Ward}_{Year}_</w:t>
            </w:r>
            <w:proofErr w:type="spellStart"/>
            <w:r>
              <w:rPr>
                <w:rFonts w:ascii="Aptos Narrow" w:hAnsi="Aptos Narrow"/>
                <w:color w:val="000000"/>
              </w:rPr>
              <w:t>capacityuse_measure</w:t>
            </w:r>
            <w:proofErr w:type="spellEnd"/>
          </w:p>
        </w:tc>
        <w:tc>
          <w:tcPr>
            <w:tcW w:w="2290" w:type="dxa"/>
            <w:vAlign w:val="bottom"/>
          </w:tcPr>
          <w:p w14:paraId="1B26AA0B" w14:textId="65D009CA" w:rsidR="002C618A" w:rsidRDefault="002C618A" w:rsidP="00A45FAC">
            <w:pPr>
              <w:rPr>
                <w:rFonts w:ascii="Aptos Narrow" w:hAnsi="Aptos Narrow"/>
                <w:color w:val="000000"/>
              </w:rPr>
            </w:pPr>
            <w:r>
              <w:rPr>
                <w:rFonts w:ascii="Aptos Narrow" w:hAnsi="Aptos Narrow"/>
                <w:color w:val="000000"/>
              </w:rPr>
              <w:t>i72:hasNumerical Value</w:t>
            </w:r>
          </w:p>
        </w:tc>
        <w:tc>
          <w:tcPr>
            <w:tcW w:w="2348" w:type="dxa"/>
            <w:vAlign w:val="bottom"/>
          </w:tcPr>
          <w:p w14:paraId="355631CD" w14:textId="6C768321" w:rsidR="002C618A" w:rsidRDefault="002C618A" w:rsidP="00A45FAC">
            <w:pPr>
              <w:rPr>
                <w:rFonts w:ascii="Aptos Narrow" w:hAnsi="Aptos Narrow"/>
                <w:color w:val="000000"/>
              </w:rPr>
            </w:pPr>
            <w:r>
              <w:rPr>
                <w:rFonts w:ascii="Aptos Narrow" w:hAnsi="Aptos Narrow"/>
                <w:color w:val="000000"/>
              </w:rPr>
              <w:t>"Total consumption (m3)"</w:t>
            </w:r>
          </w:p>
        </w:tc>
        <w:tc>
          <w:tcPr>
            <w:tcW w:w="2089" w:type="dxa"/>
            <w:vMerge/>
          </w:tcPr>
          <w:p w14:paraId="46C15C17" w14:textId="77777777" w:rsidR="002C618A" w:rsidRPr="004A30A8" w:rsidRDefault="002C618A" w:rsidP="00A45FAC">
            <w:pPr>
              <w:keepNext/>
            </w:pPr>
          </w:p>
        </w:tc>
      </w:tr>
      <w:tr w:rsidR="002C618A" w:rsidRPr="00D44706" w14:paraId="1734B4B5" w14:textId="77777777" w:rsidTr="002C618A">
        <w:trPr>
          <w:trHeight w:val="145"/>
        </w:trPr>
        <w:tc>
          <w:tcPr>
            <w:tcW w:w="1701" w:type="dxa"/>
            <w:vMerge/>
            <w:vAlign w:val="bottom"/>
          </w:tcPr>
          <w:p w14:paraId="496231FE" w14:textId="77777777" w:rsidR="002C618A" w:rsidRDefault="002C618A" w:rsidP="00A45FAC">
            <w:pPr>
              <w:rPr>
                <w:rFonts w:ascii="Aptos Narrow" w:hAnsi="Aptos Narrow"/>
                <w:color w:val="000000"/>
              </w:rPr>
            </w:pPr>
          </w:p>
        </w:tc>
        <w:tc>
          <w:tcPr>
            <w:tcW w:w="3330" w:type="dxa"/>
            <w:vAlign w:val="bottom"/>
          </w:tcPr>
          <w:p w14:paraId="5724AB33" w14:textId="32F3EFCF" w:rsidR="002C618A" w:rsidRDefault="002C618A" w:rsidP="00A45FAC">
            <w:pPr>
              <w:rPr>
                <w:rFonts w:ascii="Aptos Narrow" w:hAnsi="Aptos Narrow"/>
                <w:color w:val="000000"/>
              </w:rPr>
            </w:pPr>
            <w:proofErr w:type="spellStart"/>
            <w:r>
              <w:rPr>
                <w:rFonts w:ascii="Aptos Narrow" w:hAnsi="Aptos Narrow"/>
                <w:color w:val="000000"/>
              </w:rPr>
              <w:t>tor:water_distributionservice</w:t>
            </w:r>
            <w:proofErr w:type="spellEnd"/>
            <w:r>
              <w:rPr>
                <w:rFonts w:ascii="Aptos Narrow" w:hAnsi="Aptos Narrow"/>
                <w:color w:val="000000"/>
              </w:rPr>
              <w:t>_ ward{Ward}_{Year}_</w:t>
            </w:r>
            <w:proofErr w:type="spellStart"/>
            <w:r>
              <w:rPr>
                <w:rFonts w:ascii="Aptos Narrow" w:hAnsi="Aptos Narrow"/>
                <w:color w:val="000000"/>
              </w:rPr>
              <w:t>capacityuse_measure</w:t>
            </w:r>
            <w:proofErr w:type="spellEnd"/>
          </w:p>
        </w:tc>
        <w:tc>
          <w:tcPr>
            <w:tcW w:w="2290" w:type="dxa"/>
            <w:vAlign w:val="bottom"/>
          </w:tcPr>
          <w:p w14:paraId="34C899C5" w14:textId="7C04741A" w:rsidR="002C618A" w:rsidRDefault="002C618A" w:rsidP="00A45FAC">
            <w:pPr>
              <w:rPr>
                <w:rFonts w:ascii="Aptos Narrow" w:hAnsi="Aptos Narrow"/>
                <w:color w:val="000000"/>
              </w:rPr>
            </w:pPr>
            <w:r>
              <w:rPr>
                <w:rFonts w:ascii="Aptos Narrow" w:hAnsi="Aptos Narrow"/>
                <w:color w:val="000000"/>
              </w:rPr>
              <w:t>i72:hasUnit</w:t>
            </w:r>
          </w:p>
        </w:tc>
        <w:tc>
          <w:tcPr>
            <w:tcW w:w="2348" w:type="dxa"/>
            <w:vAlign w:val="bottom"/>
          </w:tcPr>
          <w:p w14:paraId="0EBFF708" w14:textId="5343A9A5" w:rsidR="002C618A" w:rsidRDefault="002C618A" w:rsidP="00A45FAC">
            <w:pPr>
              <w:rPr>
                <w:rFonts w:ascii="Aptos Narrow" w:hAnsi="Aptos Narrow"/>
                <w:color w:val="000000"/>
              </w:rPr>
            </w:pPr>
            <w:proofErr w:type="spellStart"/>
            <w:r>
              <w:rPr>
                <w:rFonts w:ascii="Aptos Narrow" w:hAnsi="Aptos Narrow"/>
                <w:color w:val="000000"/>
              </w:rPr>
              <w:t>hp:cubic_meter_per</w:t>
            </w:r>
            <w:proofErr w:type="spellEnd"/>
            <w:r>
              <w:rPr>
                <w:rFonts w:ascii="Aptos Narrow" w:hAnsi="Aptos Narrow"/>
                <w:color w:val="000000"/>
              </w:rPr>
              <w:t>_ year</w:t>
            </w:r>
          </w:p>
        </w:tc>
        <w:tc>
          <w:tcPr>
            <w:tcW w:w="2089" w:type="dxa"/>
            <w:vMerge/>
          </w:tcPr>
          <w:p w14:paraId="7574A6EC" w14:textId="77777777" w:rsidR="002C618A" w:rsidRPr="004A30A8" w:rsidRDefault="002C618A" w:rsidP="00A45FAC">
            <w:pPr>
              <w:keepNext/>
            </w:pPr>
          </w:p>
        </w:tc>
      </w:tr>
    </w:tbl>
    <w:p w14:paraId="567E0C35" w14:textId="6E15AC8A" w:rsidR="001218F7" w:rsidRDefault="00E25C28" w:rsidP="00A45FAC">
      <w:pPr>
        <w:pStyle w:val="Caption"/>
      </w:pPr>
      <w:r>
        <w:t xml:space="preserve">Table </w:t>
      </w:r>
      <w:r w:rsidR="002A5371">
        <w:t>3</w:t>
      </w:r>
      <w:r>
        <w:t xml:space="preserve">: </w:t>
      </w:r>
      <w:r w:rsidRPr="00012057">
        <w:t xml:space="preserve">Mapping Water </w:t>
      </w:r>
      <w:r w:rsidR="00411747">
        <w:t>Billing</w:t>
      </w:r>
      <w:r w:rsidRPr="00012057">
        <w:t xml:space="preserve"> (by ward)</w:t>
      </w:r>
      <w:r>
        <w:t xml:space="preserve"> </w:t>
      </w:r>
      <w:r w:rsidRPr="00012057">
        <w:t>Data to City Digital Twins</w:t>
      </w:r>
    </w:p>
    <w:p w14:paraId="459F621E" w14:textId="7DE47DBE" w:rsidR="009A4723" w:rsidRDefault="009A4723" w:rsidP="00A45FAC">
      <w:pPr>
        <w:spacing w:line="240" w:lineRule="auto"/>
      </w:pPr>
      <w:r w:rsidRPr="009A4723">
        <w:t xml:space="preserve">Toronto </w:t>
      </w:r>
      <w:hyperlink r:id="rId15" w:history="1">
        <w:r w:rsidRPr="009A4723">
          <w:rPr>
            <w:rStyle w:val="Hyperlink"/>
          </w:rPr>
          <w:t>Water billing by ward</w:t>
        </w:r>
      </w:hyperlink>
      <w:r w:rsidRPr="009A4723">
        <w:t xml:space="preserve"> provides a measure of capacity use</w:t>
      </w:r>
    </w:p>
    <w:p w14:paraId="55D8B01A" w14:textId="37C7C17F" w:rsidR="008D623F" w:rsidRDefault="008D623F" w:rsidP="00A45FAC">
      <w:pPr>
        <w:spacing w:line="240" w:lineRule="auto"/>
      </w:pPr>
      <w:r w:rsidRPr="008D623F">
        <w:t xml:space="preserve">In this case, wards are simply used as a means of aggregating water usage. </w:t>
      </w:r>
      <w:r w:rsidRPr="008D623F">
        <w:br/>
        <w:t>We can interpret this data as providing usage for sub-services of the city-wide water distribution service, where the water distribution is broken down by ward</w:t>
      </w:r>
      <w:r w:rsidRPr="008D623F">
        <w:br/>
        <w:t>This data gives us an annual consumption rate though in theory the numbers should be available e.g. per day per region.</w:t>
      </w:r>
    </w:p>
    <w:p w14:paraId="784E9F75" w14:textId="77777777" w:rsidR="009A4723" w:rsidRPr="009A4723" w:rsidRDefault="009A4723" w:rsidP="00A45FAC">
      <w:pPr>
        <w:spacing w:line="240" w:lineRule="auto"/>
      </w:pPr>
    </w:p>
    <w:tbl>
      <w:tblPr>
        <w:tblStyle w:val="TableGrid"/>
        <w:tblW w:w="11766" w:type="dxa"/>
        <w:tblInd w:w="-1139" w:type="dxa"/>
        <w:tblLayout w:type="fixed"/>
        <w:tblLook w:val="04A0" w:firstRow="1" w:lastRow="0" w:firstColumn="1" w:lastColumn="0" w:noHBand="0" w:noVBand="1"/>
      </w:tblPr>
      <w:tblGrid>
        <w:gridCol w:w="1134"/>
        <w:gridCol w:w="3825"/>
        <w:gridCol w:w="2696"/>
        <w:gridCol w:w="2835"/>
        <w:gridCol w:w="1276"/>
      </w:tblGrid>
      <w:tr w:rsidR="00A32E17" w:rsidRPr="00D44706" w14:paraId="3433444A" w14:textId="77777777" w:rsidTr="001B774B">
        <w:trPr>
          <w:trHeight w:val="225"/>
        </w:trPr>
        <w:tc>
          <w:tcPr>
            <w:tcW w:w="11766" w:type="dxa"/>
            <w:gridSpan w:val="5"/>
            <w:shd w:val="clear" w:color="auto" w:fill="4C94D8" w:themeFill="text2" w:themeFillTint="80"/>
            <w:vAlign w:val="bottom"/>
          </w:tcPr>
          <w:p w14:paraId="3E0A823D" w14:textId="33BC67C3" w:rsidR="00A32E17" w:rsidRPr="003976AB" w:rsidRDefault="00A32E17" w:rsidP="00A45FAC">
            <w:pPr>
              <w:jc w:val="center"/>
              <w:rPr>
                <w:rStyle w:val="normaltextrun"/>
                <w:rFonts w:cs="Segoe UI"/>
                <w:b/>
                <w:bCs/>
                <w:color w:val="FFFFFF" w:themeColor="background1"/>
                <w:lang w:val="en-US"/>
              </w:rPr>
            </w:pPr>
            <w:r w:rsidRPr="003976AB">
              <w:rPr>
                <w:rFonts w:cs="Segoe UI"/>
                <w:b/>
                <w:bCs/>
                <w:color w:val="FFFFFF" w:themeColor="background1"/>
              </w:rPr>
              <w:t xml:space="preserve">Data Provided by </w:t>
            </w:r>
            <w:r w:rsidR="003976AB" w:rsidRPr="003976AB">
              <w:rPr>
                <w:b/>
                <w:bCs/>
                <w:color w:val="FFFFFF" w:themeColor="background1"/>
              </w:rPr>
              <w:t xml:space="preserve">Water Capacity </w:t>
            </w:r>
            <w:r w:rsidRPr="003976AB">
              <w:rPr>
                <w:rFonts w:cs="Segoe UI"/>
                <w:b/>
                <w:bCs/>
                <w:color w:val="FFFFFF" w:themeColor="background1"/>
              </w:rPr>
              <w:t>Dataset</w:t>
            </w:r>
          </w:p>
        </w:tc>
      </w:tr>
      <w:tr w:rsidR="00CF63EF" w:rsidRPr="00D44706" w14:paraId="539E9993" w14:textId="77777777" w:rsidTr="00CF63EF">
        <w:trPr>
          <w:trHeight w:val="466"/>
        </w:trPr>
        <w:tc>
          <w:tcPr>
            <w:tcW w:w="1134" w:type="dxa"/>
            <w:shd w:val="clear" w:color="auto" w:fill="4C94D8" w:themeFill="text2" w:themeFillTint="80"/>
            <w:vAlign w:val="bottom"/>
          </w:tcPr>
          <w:p w14:paraId="2DCF9477" w14:textId="77777777" w:rsidR="00A32E17" w:rsidRPr="00D44706" w:rsidRDefault="00A32E17" w:rsidP="00A45FAC">
            <w:pPr>
              <w:jc w:val="center"/>
            </w:pPr>
            <w:r w:rsidRPr="00D44706">
              <w:rPr>
                <w:rStyle w:val="normaltextrun"/>
                <w:rFonts w:cs="Segoe UI"/>
                <w:b/>
                <w:bCs/>
                <w:color w:val="FFFFFF"/>
                <w:lang w:val="en-US"/>
              </w:rPr>
              <w:t>Field Name</w:t>
            </w:r>
          </w:p>
        </w:tc>
        <w:tc>
          <w:tcPr>
            <w:tcW w:w="3825" w:type="dxa"/>
            <w:shd w:val="clear" w:color="auto" w:fill="4C94D8" w:themeFill="text2" w:themeFillTint="80"/>
            <w:vAlign w:val="bottom"/>
          </w:tcPr>
          <w:p w14:paraId="0F7F5AF2" w14:textId="77777777" w:rsidR="00A32E17" w:rsidRPr="00D44706" w:rsidRDefault="00A32E17" w:rsidP="00A45FAC">
            <w:pPr>
              <w:jc w:val="center"/>
            </w:pPr>
            <w:r w:rsidRPr="00D44706">
              <w:rPr>
                <w:rStyle w:val="normaltextrun"/>
                <w:rFonts w:cs="Segoe UI"/>
                <w:b/>
                <w:bCs/>
                <w:color w:val="FFFFFF"/>
                <w:lang w:val="en-US"/>
              </w:rPr>
              <w:t>Subject</w:t>
            </w:r>
          </w:p>
        </w:tc>
        <w:tc>
          <w:tcPr>
            <w:tcW w:w="2696" w:type="dxa"/>
            <w:shd w:val="clear" w:color="auto" w:fill="4C94D8" w:themeFill="text2" w:themeFillTint="80"/>
            <w:vAlign w:val="bottom"/>
          </w:tcPr>
          <w:p w14:paraId="23D0B4DB" w14:textId="77777777" w:rsidR="00A32E17" w:rsidRPr="00D44706" w:rsidRDefault="00A32E17" w:rsidP="00A45FAC">
            <w:pPr>
              <w:jc w:val="center"/>
            </w:pPr>
            <w:r w:rsidRPr="00D44706">
              <w:rPr>
                <w:rStyle w:val="normaltextrun"/>
                <w:rFonts w:cs="Segoe UI"/>
                <w:b/>
                <w:bCs/>
                <w:color w:val="FFFFFF"/>
                <w:lang w:val="en-US"/>
              </w:rPr>
              <w:t>Property</w:t>
            </w:r>
          </w:p>
        </w:tc>
        <w:tc>
          <w:tcPr>
            <w:tcW w:w="2835" w:type="dxa"/>
            <w:shd w:val="clear" w:color="auto" w:fill="4C94D8" w:themeFill="text2" w:themeFillTint="80"/>
            <w:vAlign w:val="bottom"/>
          </w:tcPr>
          <w:p w14:paraId="18B6FF37" w14:textId="77777777" w:rsidR="00A32E17" w:rsidRPr="00D44706" w:rsidRDefault="00A32E17" w:rsidP="00A45FAC">
            <w:pPr>
              <w:jc w:val="center"/>
            </w:pPr>
            <w:r w:rsidRPr="00D44706">
              <w:rPr>
                <w:rStyle w:val="normaltextrun"/>
                <w:rFonts w:cs="Segoe UI"/>
                <w:b/>
                <w:bCs/>
                <w:color w:val="FFFFFF"/>
                <w:lang w:val="en-US"/>
              </w:rPr>
              <w:t>Object</w:t>
            </w:r>
          </w:p>
        </w:tc>
        <w:tc>
          <w:tcPr>
            <w:tcW w:w="1276" w:type="dxa"/>
            <w:shd w:val="clear" w:color="auto" w:fill="4C94D8" w:themeFill="text2" w:themeFillTint="80"/>
            <w:vAlign w:val="bottom"/>
          </w:tcPr>
          <w:p w14:paraId="3F69A9A9" w14:textId="77777777" w:rsidR="00A32E17" w:rsidRPr="00D44706" w:rsidRDefault="00A32E17" w:rsidP="00A45FAC">
            <w:pPr>
              <w:jc w:val="center"/>
            </w:pPr>
            <w:r w:rsidRPr="00D44706">
              <w:rPr>
                <w:rStyle w:val="normaltextrun"/>
                <w:rFonts w:cs="Segoe UI"/>
                <w:b/>
                <w:bCs/>
                <w:color w:val="FFFFFF"/>
                <w:lang w:val="en-US"/>
              </w:rPr>
              <w:t>Notes</w:t>
            </w:r>
          </w:p>
        </w:tc>
      </w:tr>
      <w:tr w:rsidR="001B774B" w:rsidRPr="00D44706" w14:paraId="14407F1E" w14:textId="77777777" w:rsidTr="00CF63EF">
        <w:trPr>
          <w:trHeight w:val="454"/>
        </w:trPr>
        <w:tc>
          <w:tcPr>
            <w:tcW w:w="1134" w:type="dxa"/>
            <w:vMerge w:val="restart"/>
          </w:tcPr>
          <w:p w14:paraId="06768CCC" w14:textId="0AAD20D7" w:rsidR="0074363C" w:rsidRPr="00D44706" w:rsidRDefault="0074363C" w:rsidP="00A45FAC">
            <w:r>
              <w:rPr>
                <w:rFonts w:ascii="Arial" w:hAnsi="Arial" w:cs="Arial"/>
                <w:sz w:val="20"/>
                <w:szCs w:val="20"/>
              </w:rPr>
              <w:t>Synthetic Capacity</w:t>
            </w:r>
          </w:p>
        </w:tc>
        <w:tc>
          <w:tcPr>
            <w:tcW w:w="3825" w:type="dxa"/>
            <w:vAlign w:val="bottom"/>
          </w:tcPr>
          <w:p w14:paraId="4F51CB9F" w14:textId="77777777" w:rsidR="0074363C" w:rsidRDefault="0074363C" w:rsidP="00A45FAC">
            <w:pPr>
              <w:rPr>
                <w:rFonts w:ascii="Aptos Narrow" w:hAnsi="Aptos Narrow"/>
                <w:color w:val="000000"/>
              </w:rPr>
            </w:pPr>
            <w:proofErr w:type="spellStart"/>
            <w:r>
              <w:rPr>
                <w:rFonts w:ascii="Aptos Narrow" w:hAnsi="Aptos Narrow"/>
                <w:color w:val="000000"/>
              </w:rPr>
              <w:t>tor:water_distribution</w:t>
            </w:r>
            <w:proofErr w:type="spellEnd"/>
          </w:p>
          <w:p w14:paraId="0D043346" w14:textId="6917C0F1" w:rsidR="0074363C" w:rsidRPr="00D44706" w:rsidRDefault="0074363C" w:rsidP="00A45FAC">
            <w:proofErr w:type="spellStart"/>
            <w:r>
              <w:rPr>
                <w:rFonts w:ascii="Aptos Narrow" w:hAnsi="Aptos Narrow"/>
                <w:color w:val="000000"/>
              </w:rPr>
              <w:t>service_ward</w:t>
            </w:r>
            <w:proofErr w:type="spellEnd"/>
            <w:r>
              <w:rPr>
                <w:rFonts w:ascii="Aptos Narrow" w:hAnsi="Aptos Narrow"/>
                <w:color w:val="000000"/>
              </w:rPr>
              <w:t>{Ward}_{Year}</w:t>
            </w:r>
          </w:p>
        </w:tc>
        <w:tc>
          <w:tcPr>
            <w:tcW w:w="2696" w:type="dxa"/>
            <w:vAlign w:val="bottom"/>
          </w:tcPr>
          <w:p w14:paraId="752FAAA4" w14:textId="0097E661" w:rsidR="0074363C" w:rsidRPr="00D44706" w:rsidRDefault="0074363C" w:rsidP="00A45FAC">
            <w:proofErr w:type="spellStart"/>
            <w:r>
              <w:rPr>
                <w:rFonts w:ascii="Aptos Narrow" w:hAnsi="Aptos Narrow"/>
                <w:color w:val="000000"/>
              </w:rPr>
              <w:t>res:hasCapacity</w:t>
            </w:r>
            <w:proofErr w:type="spellEnd"/>
          </w:p>
        </w:tc>
        <w:tc>
          <w:tcPr>
            <w:tcW w:w="2835" w:type="dxa"/>
            <w:vAlign w:val="bottom"/>
          </w:tcPr>
          <w:p w14:paraId="48AF2E2E" w14:textId="77777777" w:rsidR="00EB4F9C" w:rsidRDefault="0074363C" w:rsidP="00A45FAC">
            <w:pPr>
              <w:rPr>
                <w:rFonts w:ascii="Aptos Narrow" w:hAnsi="Aptos Narrow"/>
                <w:color w:val="000000"/>
              </w:rPr>
            </w:pPr>
            <w:proofErr w:type="spellStart"/>
            <w:r>
              <w:rPr>
                <w:rFonts w:ascii="Aptos Narrow" w:hAnsi="Aptos Narrow"/>
                <w:color w:val="000000"/>
              </w:rPr>
              <w:t>tor:water_distribution</w:t>
            </w:r>
            <w:proofErr w:type="spellEnd"/>
          </w:p>
          <w:p w14:paraId="40B247D8" w14:textId="55B62F9B" w:rsidR="0074363C" w:rsidRPr="00CB1BDD" w:rsidRDefault="0074363C" w:rsidP="00A45FAC">
            <w:pPr>
              <w:rPr>
                <w:rFonts w:ascii="Aptos Narrow" w:hAnsi="Aptos Narrow"/>
                <w:color w:val="000000"/>
              </w:rPr>
            </w:pPr>
            <w:proofErr w:type="spellStart"/>
            <w:r>
              <w:rPr>
                <w:rFonts w:ascii="Aptos Narrow" w:hAnsi="Aptos Narrow"/>
                <w:color w:val="000000"/>
              </w:rPr>
              <w:t>service_ward</w:t>
            </w:r>
            <w:proofErr w:type="spellEnd"/>
            <w:r>
              <w:rPr>
                <w:rFonts w:ascii="Aptos Narrow" w:hAnsi="Aptos Narrow"/>
                <w:color w:val="000000"/>
              </w:rPr>
              <w:t>{Ward}_{Year}_Capacity</w:t>
            </w:r>
          </w:p>
        </w:tc>
        <w:tc>
          <w:tcPr>
            <w:tcW w:w="1276" w:type="dxa"/>
            <w:vMerge w:val="restart"/>
          </w:tcPr>
          <w:p w14:paraId="2CCB4429" w14:textId="77777777" w:rsidR="00CF63EF" w:rsidRDefault="00CF63EF" w:rsidP="00A45FAC">
            <w:pPr>
              <w:rPr>
                <w:rFonts w:ascii="Aptos Narrow" w:hAnsi="Aptos Narrow"/>
                <w:color w:val="000000"/>
              </w:rPr>
            </w:pPr>
            <w:r>
              <w:rPr>
                <w:rFonts w:ascii="Aptos Narrow" w:hAnsi="Aptos Narrow"/>
                <w:color w:val="000000"/>
              </w:rPr>
              <w:t>use measured in m3/year</w:t>
            </w:r>
          </w:p>
          <w:p w14:paraId="127B0376" w14:textId="583C7CE9" w:rsidR="0074363C" w:rsidRPr="00D44706" w:rsidRDefault="0074363C" w:rsidP="00A45FAC"/>
        </w:tc>
      </w:tr>
      <w:tr w:rsidR="001B774B" w:rsidRPr="00D44706" w14:paraId="516B91BC" w14:textId="77777777" w:rsidTr="00CF63EF">
        <w:trPr>
          <w:trHeight w:val="454"/>
        </w:trPr>
        <w:tc>
          <w:tcPr>
            <w:tcW w:w="1134" w:type="dxa"/>
            <w:vMerge/>
          </w:tcPr>
          <w:p w14:paraId="7EC5BCD6" w14:textId="77777777" w:rsidR="0074363C" w:rsidRDefault="0074363C" w:rsidP="00A45FAC">
            <w:pPr>
              <w:rPr>
                <w:rFonts w:ascii="Aptos Narrow" w:hAnsi="Aptos Narrow"/>
                <w:color w:val="000000"/>
              </w:rPr>
            </w:pPr>
          </w:p>
        </w:tc>
        <w:tc>
          <w:tcPr>
            <w:tcW w:w="3825" w:type="dxa"/>
            <w:vAlign w:val="bottom"/>
          </w:tcPr>
          <w:p w14:paraId="07420CDF" w14:textId="77777777" w:rsidR="0074363C" w:rsidRDefault="0074363C" w:rsidP="00A45FAC">
            <w:pPr>
              <w:rPr>
                <w:rFonts w:ascii="Aptos Narrow" w:hAnsi="Aptos Narrow"/>
                <w:color w:val="000000"/>
              </w:rPr>
            </w:pPr>
            <w:proofErr w:type="spellStart"/>
            <w:r>
              <w:rPr>
                <w:rFonts w:ascii="Aptos Narrow" w:hAnsi="Aptos Narrow"/>
                <w:color w:val="000000"/>
              </w:rPr>
              <w:t>tor:water_distribution</w:t>
            </w:r>
            <w:proofErr w:type="spellEnd"/>
          </w:p>
          <w:p w14:paraId="02EA5CC0" w14:textId="0FFD6616" w:rsidR="0074363C" w:rsidRDefault="0074363C" w:rsidP="00A45FAC">
            <w:pPr>
              <w:rPr>
                <w:rFonts w:ascii="Aptos Narrow" w:hAnsi="Aptos Narrow"/>
                <w:color w:val="000000"/>
              </w:rPr>
            </w:pPr>
            <w:proofErr w:type="spellStart"/>
            <w:r>
              <w:rPr>
                <w:rFonts w:ascii="Aptos Narrow" w:hAnsi="Aptos Narrow"/>
                <w:color w:val="000000"/>
              </w:rPr>
              <w:t>service_ward</w:t>
            </w:r>
            <w:proofErr w:type="spellEnd"/>
            <w:r>
              <w:rPr>
                <w:rFonts w:ascii="Aptos Narrow" w:hAnsi="Aptos Narrow"/>
                <w:color w:val="000000"/>
              </w:rPr>
              <w:t>{Ward}_{Year}_Capacity</w:t>
            </w:r>
          </w:p>
        </w:tc>
        <w:tc>
          <w:tcPr>
            <w:tcW w:w="2696" w:type="dxa"/>
            <w:vAlign w:val="bottom"/>
          </w:tcPr>
          <w:p w14:paraId="73F4E0BA" w14:textId="6D9A09AE" w:rsidR="0074363C" w:rsidRDefault="0074363C" w:rsidP="00A45FAC">
            <w:pPr>
              <w:rPr>
                <w:rFonts w:ascii="Aptos Narrow" w:hAnsi="Aptos Narrow"/>
                <w:color w:val="000000"/>
              </w:rPr>
            </w:pPr>
            <w:proofErr w:type="spellStart"/>
            <w:r>
              <w:rPr>
                <w:rFonts w:ascii="Aptos Narrow" w:hAnsi="Aptos Narrow"/>
                <w:color w:val="000000"/>
              </w:rPr>
              <w:t>rdf:type</w:t>
            </w:r>
            <w:proofErr w:type="spellEnd"/>
          </w:p>
        </w:tc>
        <w:tc>
          <w:tcPr>
            <w:tcW w:w="2835" w:type="dxa"/>
            <w:vAlign w:val="bottom"/>
          </w:tcPr>
          <w:p w14:paraId="145E3B82" w14:textId="49724F6C" w:rsidR="0074363C" w:rsidRDefault="0074363C" w:rsidP="00A45FAC">
            <w:pPr>
              <w:rPr>
                <w:rFonts w:ascii="Aptos Narrow" w:hAnsi="Aptos Narrow"/>
                <w:color w:val="000000"/>
              </w:rPr>
            </w:pPr>
            <w:proofErr w:type="spellStart"/>
            <w:r>
              <w:rPr>
                <w:rFonts w:ascii="Aptos Narrow" w:hAnsi="Aptos Narrow"/>
                <w:color w:val="000000"/>
              </w:rPr>
              <w:t>hp:WaterDistributionRate</w:t>
            </w:r>
            <w:proofErr w:type="spellEnd"/>
          </w:p>
        </w:tc>
        <w:tc>
          <w:tcPr>
            <w:tcW w:w="1276" w:type="dxa"/>
            <w:vMerge/>
          </w:tcPr>
          <w:p w14:paraId="7E1D9F0C" w14:textId="77777777" w:rsidR="0074363C" w:rsidRDefault="0074363C" w:rsidP="00A45FAC">
            <w:pPr>
              <w:rPr>
                <w:rFonts w:ascii="Aptos Narrow" w:hAnsi="Aptos Narrow"/>
                <w:color w:val="000000"/>
              </w:rPr>
            </w:pPr>
          </w:p>
        </w:tc>
      </w:tr>
      <w:tr w:rsidR="001B774B" w:rsidRPr="00D44706" w14:paraId="5DF21411" w14:textId="77777777" w:rsidTr="00CF63EF">
        <w:trPr>
          <w:trHeight w:val="454"/>
        </w:trPr>
        <w:tc>
          <w:tcPr>
            <w:tcW w:w="1134" w:type="dxa"/>
            <w:vMerge/>
            <w:vAlign w:val="bottom"/>
          </w:tcPr>
          <w:p w14:paraId="43F717C6" w14:textId="77777777" w:rsidR="0074363C" w:rsidRDefault="0074363C" w:rsidP="00A45FAC">
            <w:pPr>
              <w:rPr>
                <w:rFonts w:ascii="Aptos Narrow" w:hAnsi="Aptos Narrow"/>
                <w:color w:val="000000"/>
              </w:rPr>
            </w:pPr>
          </w:p>
        </w:tc>
        <w:tc>
          <w:tcPr>
            <w:tcW w:w="3825" w:type="dxa"/>
            <w:vAlign w:val="bottom"/>
          </w:tcPr>
          <w:p w14:paraId="3EF768F8" w14:textId="77777777" w:rsidR="0074363C" w:rsidRDefault="0074363C" w:rsidP="00A45FAC">
            <w:pPr>
              <w:rPr>
                <w:rFonts w:ascii="Aptos Narrow" w:hAnsi="Aptos Narrow"/>
                <w:color w:val="000000"/>
              </w:rPr>
            </w:pPr>
            <w:proofErr w:type="spellStart"/>
            <w:r>
              <w:rPr>
                <w:rFonts w:ascii="Aptos Narrow" w:hAnsi="Aptos Narrow"/>
                <w:color w:val="000000"/>
              </w:rPr>
              <w:t>tor:water_distribution</w:t>
            </w:r>
            <w:proofErr w:type="spellEnd"/>
          </w:p>
          <w:p w14:paraId="7957F226" w14:textId="0BF4874E" w:rsidR="0074363C" w:rsidRDefault="0074363C" w:rsidP="00A45FAC">
            <w:pPr>
              <w:rPr>
                <w:rFonts w:ascii="Aptos Narrow" w:hAnsi="Aptos Narrow"/>
                <w:color w:val="000000"/>
              </w:rPr>
            </w:pPr>
            <w:proofErr w:type="spellStart"/>
            <w:r>
              <w:rPr>
                <w:rFonts w:ascii="Aptos Narrow" w:hAnsi="Aptos Narrow"/>
                <w:color w:val="000000"/>
              </w:rPr>
              <w:t>service_ward</w:t>
            </w:r>
            <w:proofErr w:type="spellEnd"/>
            <w:r>
              <w:rPr>
                <w:rFonts w:ascii="Aptos Narrow" w:hAnsi="Aptos Narrow"/>
                <w:color w:val="000000"/>
              </w:rPr>
              <w:t>{Ward}_{Year}_Capacity</w:t>
            </w:r>
          </w:p>
        </w:tc>
        <w:tc>
          <w:tcPr>
            <w:tcW w:w="2696" w:type="dxa"/>
            <w:vAlign w:val="bottom"/>
          </w:tcPr>
          <w:p w14:paraId="3DF1993C" w14:textId="43F97717" w:rsidR="0074363C" w:rsidRDefault="0074363C" w:rsidP="00A45FAC">
            <w:pPr>
              <w:rPr>
                <w:rFonts w:ascii="Aptos Narrow" w:hAnsi="Aptos Narrow"/>
                <w:color w:val="000000"/>
              </w:rPr>
            </w:pPr>
            <w:r>
              <w:rPr>
                <w:rFonts w:ascii="Aptos Narrow" w:hAnsi="Aptos Narrow"/>
                <w:color w:val="000000"/>
              </w:rPr>
              <w:t>i72:hasValue</w:t>
            </w:r>
          </w:p>
        </w:tc>
        <w:tc>
          <w:tcPr>
            <w:tcW w:w="2835" w:type="dxa"/>
            <w:vAlign w:val="bottom"/>
          </w:tcPr>
          <w:p w14:paraId="50BEA6C9" w14:textId="77777777" w:rsidR="00EB4F9C" w:rsidRDefault="0074363C" w:rsidP="00A45FAC">
            <w:pPr>
              <w:rPr>
                <w:rFonts w:ascii="Aptos Narrow" w:hAnsi="Aptos Narrow"/>
                <w:color w:val="000000"/>
              </w:rPr>
            </w:pPr>
            <w:proofErr w:type="spellStart"/>
            <w:r>
              <w:rPr>
                <w:rFonts w:ascii="Aptos Narrow" w:hAnsi="Aptos Narrow"/>
                <w:color w:val="000000"/>
              </w:rPr>
              <w:t>tor:water_distribution</w:t>
            </w:r>
            <w:proofErr w:type="spellEnd"/>
          </w:p>
          <w:p w14:paraId="78906F55" w14:textId="0A92A618" w:rsidR="0074363C" w:rsidRDefault="0074363C" w:rsidP="00A45FAC">
            <w:pPr>
              <w:rPr>
                <w:rFonts w:ascii="Aptos Narrow" w:hAnsi="Aptos Narrow"/>
                <w:color w:val="000000"/>
              </w:rPr>
            </w:pPr>
            <w:proofErr w:type="spellStart"/>
            <w:r>
              <w:rPr>
                <w:rFonts w:ascii="Aptos Narrow" w:hAnsi="Aptos Narrow"/>
                <w:color w:val="000000"/>
              </w:rPr>
              <w:t>service_ward</w:t>
            </w:r>
            <w:proofErr w:type="spellEnd"/>
            <w:r>
              <w:rPr>
                <w:rFonts w:ascii="Aptos Narrow" w:hAnsi="Aptos Narrow"/>
                <w:color w:val="000000"/>
              </w:rPr>
              <w:t>{Ward}_{Year}_</w:t>
            </w:r>
            <w:proofErr w:type="spellStart"/>
            <w:r>
              <w:rPr>
                <w:rFonts w:ascii="Aptos Narrow" w:hAnsi="Aptos Narrow"/>
                <w:color w:val="000000"/>
              </w:rPr>
              <w:t>CapacityMeasure</w:t>
            </w:r>
            <w:proofErr w:type="spellEnd"/>
          </w:p>
        </w:tc>
        <w:tc>
          <w:tcPr>
            <w:tcW w:w="1276" w:type="dxa"/>
            <w:vMerge/>
            <w:vAlign w:val="bottom"/>
          </w:tcPr>
          <w:p w14:paraId="580BF63B" w14:textId="77777777" w:rsidR="0074363C" w:rsidRDefault="0074363C" w:rsidP="00A45FAC">
            <w:pPr>
              <w:rPr>
                <w:rFonts w:ascii="Aptos Narrow" w:hAnsi="Aptos Narrow"/>
                <w:color w:val="000000"/>
              </w:rPr>
            </w:pPr>
          </w:p>
        </w:tc>
      </w:tr>
      <w:tr w:rsidR="001B774B" w:rsidRPr="00D44706" w14:paraId="6290276D" w14:textId="77777777" w:rsidTr="00CF63EF">
        <w:trPr>
          <w:trHeight w:val="454"/>
        </w:trPr>
        <w:tc>
          <w:tcPr>
            <w:tcW w:w="1134" w:type="dxa"/>
            <w:vMerge/>
            <w:vAlign w:val="bottom"/>
          </w:tcPr>
          <w:p w14:paraId="5AD03AE5" w14:textId="77777777" w:rsidR="0074363C" w:rsidRDefault="0074363C" w:rsidP="00A45FAC">
            <w:pPr>
              <w:rPr>
                <w:rFonts w:ascii="Aptos Narrow" w:hAnsi="Aptos Narrow"/>
                <w:color w:val="000000"/>
              </w:rPr>
            </w:pPr>
          </w:p>
        </w:tc>
        <w:tc>
          <w:tcPr>
            <w:tcW w:w="3825" w:type="dxa"/>
            <w:vAlign w:val="bottom"/>
          </w:tcPr>
          <w:p w14:paraId="16A5DAB8" w14:textId="77777777" w:rsidR="0074363C" w:rsidRDefault="0074363C" w:rsidP="00A45FAC">
            <w:pPr>
              <w:rPr>
                <w:rFonts w:ascii="Aptos Narrow" w:hAnsi="Aptos Narrow"/>
                <w:color w:val="000000"/>
              </w:rPr>
            </w:pPr>
            <w:proofErr w:type="spellStart"/>
            <w:r>
              <w:rPr>
                <w:rFonts w:ascii="Aptos Narrow" w:hAnsi="Aptos Narrow"/>
                <w:color w:val="000000"/>
              </w:rPr>
              <w:t>tor:water_distribution</w:t>
            </w:r>
            <w:proofErr w:type="spellEnd"/>
          </w:p>
          <w:p w14:paraId="2464C422" w14:textId="77777777" w:rsidR="00CB1BDD" w:rsidRDefault="0074363C" w:rsidP="00A45FAC">
            <w:pPr>
              <w:rPr>
                <w:rFonts w:ascii="Aptos Narrow" w:hAnsi="Aptos Narrow"/>
                <w:color w:val="000000"/>
              </w:rPr>
            </w:pPr>
            <w:proofErr w:type="spellStart"/>
            <w:r>
              <w:rPr>
                <w:rFonts w:ascii="Aptos Narrow" w:hAnsi="Aptos Narrow"/>
                <w:color w:val="000000"/>
              </w:rPr>
              <w:t>service_ward</w:t>
            </w:r>
            <w:proofErr w:type="spellEnd"/>
            <w:r>
              <w:rPr>
                <w:rFonts w:ascii="Aptos Narrow" w:hAnsi="Aptos Narrow"/>
                <w:color w:val="000000"/>
              </w:rPr>
              <w:t>{Ward}_{Year}_Capacity</w:t>
            </w:r>
          </w:p>
          <w:p w14:paraId="01704FEB" w14:textId="0F575501" w:rsidR="0074363C" w:rsidRDefault="0074363C" w:rsidP="00A45FAC">
            <w:pPr>
              <w:rPr>
                <w:rFonts w:ascii="Aptos Narrow" w:hAnsi="Aptos Narrow"/>
                <w:color w:val="000000"/>
              </w:rPr>
            </w:pPr>
            <w:r>
              <w:rPr>
                <w:rFonts w:ascii="Aptos Narrow" w:hAnsi="Aptos Narrow"/>
                <w:color w:val="000000"/>
              </w:rPr>
              <w:t>Measure</w:t>
            </w:r>
          </w:p>
        </w:tc>
        <w:tc>
          <w:tcPr>
            <w:tcW w:w="2696" w:type="dxa"/>
            <w:vAlign w:val="bottom"/>
          </w:tcPr>
          <w:p w14:paraId="4CB68CFD" w14:textId="6DE321BB" w:rsidR="0074363C" w:rsidRDefault="0074363C" w:rsidP="00A45FAC">
            <w:pPr>
              <w:rPr>
                <w:rFonts w:ascii="Aptos Narrow" w:hAnsi="Aptos Narrow"/>
                <w:color w:val="000000"/>
              </w:rPr>
            </w:pPr>
            <w:r>
              <w:rPr>
                <w:rFonts w:ascii="Aptos Narrow" w:hAnsi="Aptos Narrow"/>
                <w:color w:val="000000"/>
              </w:rPr>
              <w:t>i72:hasNumericalValue</w:t>
            </w:r>
          </w:p>
        </w:tc>
        <w:tc>
          <w:tcPr>
            <w:tcW w:w="2835" w:type="dxa"/>
            <w:vAlign w:val="bottom"/>
          </w:tcPr>
          <w:p w14:paraId="124B9C9B" w14:textId="3D91FAF8" w:rsidR="0074363C" w:rsidRDefault="0074363C" w:rsidP="00A45FAC">
            <w:pPr>
              <w:rPr>
                <w:rFonts w:ascii="Aptos Narrow" w:hAnsi="Aptos Narrow"/>
                <w:color w:val="000000"/>
              </w:rPr>
            </w:pPr>
            <w:r>
              <w:rPr>
                <w:rFonts w:ascii="Aptos Narrow" w:hAnsi="Aptos Narrow"/>
                <w:color w:val="000000"/>
              </w:rPr>
              <w:t>"{Synthetic Capacity}"</w:t>
            </w:r>
          </w:p>
        </w:tc>
        <w:tc>
          <w:tcPr>
            <w:tcW w:w="1276" w:type="dxa"/>
            <w:vMerge/>
            <w:vAlign w:val="bottom"/>
          </w:tcPr>
          <w:p w14:paraId="79C3AB50" w14:textId="77777777" w:rsidR="0074363C" w:rsidRDefault="0074363C" w:rsidP="00A45FAC">
            <w:pPr>
              <w:rPr>
                <w:rFonts w:ascii="Aptos Narrow" w:hAnsi="Aptos Narrow"/>
                <w:color w:val="000000"/>
              </w:rPr>
            </w:pPr>
          </w:p>
        </w:tc>
      </w:tr>
      <w:tr w:rsidR="001B774B" w:rsidRPr="00D44706" w14:paraId="22C7FAF6" w14:textId="77777777" w:rsidTr="00CF63EF">
        <w:trPr>
          <w:trHeight w:val="454"/>
        </w:trPr>
        <w:tc>
          <w:tcPr>
            <w:tcW w:w="1134" w:type="dxa"/>
            <w:vMerge/>
            <w:vAlign w:val="bottom"/>
          </w:tcPr>
          <w:p w14:paraId="4F6AD4EB" w14:textId="77777777" w:rsidR="0074363C" w:rsidRDefault="0074363C" w:rsidP="00A45FAC">
            <w:pPr>
              <w:rPr>
                <w:rFonts w:ascii="Aptos Narrow" w:hAnsi="Aptos Narrow"/>
                <w:color w:val="000000"/>
              </w:rPr>
            </w:pPr>
          </w:p>
        </w:tc>
        <w:tc>
          <w:tcPr>
            <w:tcW w:w="3825" w:type="dxa"/>
            <w:vAlign w:val="bottom"/>
          </w:tcPr>
          <w:p w14:paraId="52E9D7BA" w14:textId="77777777" w:rsidR="0074363C" w:rsidRDefault="0074363C" w:rsidP="00A45FAC">
            <w:pPr>
              <w:rPr>
                <w:rFonts w:ascii="Aptos Narrow" w:hAnsi="Aptos Narrow"/>
                <w:color w:val="000000"/>
              </w:rPr>
            </w:pPr>
            <w:proofErr w:type="spellStart"/>
            <w:r>
              <w:rPr>
                <w:rFonts w:ascii="Aptos Narrow" w:hAnsi="Aptos Narrow"/>
                <w:color w:val="000000"/>
              </w:rPr>
              <w:t>tor:water_distribution</w:t>
            </w:r>
            <w:proofErr w:type="spellEnd"/>
          </w:p>
          <w:p w14:paraId="22CF8CC0" w14:textId="77777777" w:rsidR="00CB1BDD" w:rsidRDefault="0074363C" w:rsidP="00A45FAC">
            <w:pPr>
              <w:rPr>
                <w:rFonts w:ascii="Aptos Narrow" w:hAnsi="Aptos Narrow"/>
                <w:color w:val="000000"/>
              </w:rPr>
            </w:pPr>
            <w:proofErr w:type="spellStart"/>
            <w:r>
              <w:rPr>
                <w:rFonts w:ascii="Aptos Narrow" w:hAnsi="Aptos Narrow"/>
                <w:color w:val="000000"/>
              </w:rPr>
              <w:t>service_ward</w:t>
            </w:r>
            <w:proofErr w:type="spellEnd"/>
            <w:r>
              <w:rPr>
                <w:rFonts w:ascii="Aptos Narrow" w:hAnsi="Aptos Narrow"/>
                <w:color w:val="000000"/>
              </w:rPr>
              <w:t>{Ward}_{Year}_Capacity</w:t>
            </w:r>
          </w:p>
          <w:p w14:paraId="50771403" w14:textId="070D42FD" w:rsidR="0074363C" w:rsidRDefault="0074363C" w:rsidP="00A45FAC">
            <w:pPr>
              <w:rPr>
                <w:rFonts w:ascii="Aptos Narrow" w:hAnsi="Aptos Narrow"/>
                <w:color w:val="000000"/>
              </w:rPr>
            </w:pPr>
            <w:r>
              <w:rPr>
                <w:rFonts w:ascii="Aptos Narrow" w:hAnsi="Aptos Narrow"/>
                <w:color w:val="000000"/>
              </w:rPr>
              <w:t>Measure</w:t>
            </w:r>
          </w:p>
        </w:tc>
        <w:tc>
          <w:tcPr>
            <w:tcW w:w="2696" w:type="dxa"/>
            <w:vAlign w:val="bottom"/>
          </w:tcPr>
          <w:p w14:paraId="03478C5D" w14:textId="0BF18404" w:rsidR="0074363C" w:rsidRDefault="0074363C" w:rsidP="00A45FAC">
            <w:pPr>
              <w:rPr>
                <w:rFonts w:ascii="Aptos Narrow" w:hAnsi="Aptos Narrow"/>
                <w:color w:val="000000"/>
              </w:rPr>
            </w:pPr>
            <w:r>
              <w:rPr>
                <w:rFonts w:ascii="Aptos Narrow" w:hAnsi="Aptos Narrow"/>
                <w:color w:val="000000"/>
              </w:rPr>
              <w:t>i72:hasUnit</w:t>
            </w:r>
          </w:p>
        </w:tc>
        <w:tc>
          <w:tcPr>
            <w:tcW w:w="2835" w:type="dxa"/>
            <w:vAlign w:val="bottom"/>
          </w:tcPr>
          <w:p w14:paraId="6AE07405" w14:textId="4B6250F7" w:rsidR="0074363C" w:rsidRDefault="0074363C" w:rsidP="00A45FAC">
            <w:pPr>
              <w:rPr>
                <w:rFonts w:ascii="Aptos Narrow" w:hAnsi="Aptos Narrow"/>
                <w:color w:val="000000"/>
              </w:rPr>
            </w:pPr>
            <w:proofErr w:type="spellStart"/>
            <w:r>
              <w:rPr>
                <w:rFonts w:ascii="Aptos Narrow" w:hAnsi="Aptos Narrow"/>
                <w:color w:val="000000"/>
              </w:rPr>
              <w:t>hp:cubic_metre_per_year</w:t>
            </w:r>
            <w:proofErr w:type="spellEnd"/>
          </w:p>
        </w:tc>
        <w:tc>
          <w:tcPr>
            <w:tcW w:w="1276" w:type="dxa"/>
            <w:vMerge/>
            <w:vAlign w:val="bottom"/>
          </w:tcPr>
          <w:p w14:paraId="3FCFD26A" w14:textId="77777777" w:rsidR="0074363C" w:rsidRDefault="0074363C" w:rsidP="00A45FAC">
            <w:pPr>
              <w:rPr>
                <w:rFonts w:ascii="Aptos Narrow" w:hAnsi="Aptos Narrow"/>
                <w:color w:val="000000"/>
              </w:rPr>
            </w:pPr>
          </w:p>
        </w:tc>
      </w:tr>
      <w:tr w:rsidR="00CF63EF" w:rsidRPr="00D44706" w14:paraId="0CC7ABAB" w14:textId="77777777" w:rsidTr="00CF63EF">
        <w:trPr>
          <w:trHeight w:val="454"/>
        </w:trPr>
        <w:tc>
          <w:tcPr>
            <w:tcW w:w="1134" w:type="dxa"/>
            <w:vMerge w:val="restart"/>
          </w:tcPr>
          <w:p w14:paraId="77B49E06" w14:textId="15C8E076" w:rsidR="0074363C" w:rsidRDefault="0074363C" w:rsidP="00A45FAC">
            <w:pPr>
              <w:rPr>
                <w:rFonts w:ascii="Aptos Narrow" w:hAnsi="Aptos Narrow"/>
                <w:color w:val="000000"/>
              </w:rPr>
            </w:pPr>
            <w:r>
              <w:rPr>
                <w:rFonts w:ascii="Arial" w:hAnsi="Arial" w:cs="Arial"/>
                <w:sz w:val="20"/>
                <w:szCs w:val="20"/>
              </w:rPr>
              <w:t>Synthetic Available Capacity</w:t>
            </w:r>
          </w:p>
        </w:tc>
        <w:tc>
          <w:tcPr>
            <w:tcW w:w="3825" w:type="dxa"/>
            <w:vAlign w:val="bottom"/>
          </w:tcPr>
          <w:p w14:paraId="2DC62E62" w14:textId="77777777" w:rsidR="0074363C" w:rsidRDefault="0074363C" w:rsidP="00A45FAC">
            <w:pPr>
              <w:rPr>
                <w:rFonts w:ascii="Aptos Narrow" w:hAnsi="Aptos Narrow"/>
                <w:color w:val="000000"/>
              </w:rPr>
            </w:pPr>
            <w:proofErr w:type="spellStart"/>
            <w:r>
              <w:rPr>
                <w:rFonts w:ascii="Aptos Narrow" w:hAnsi="Aptos Narrow"/>
                <w:color w:val="000000"/>
              </w:rPr>
              <w:t>tor:water_distribution</w:t>
            </w:r>
            <w:proofErr w:type="spellEnd"/>
          </w:p>
          <w:p w14:paraId="671F3454" w14:textId="7005E8F0" w:rsidR="0074363C" w:rsidRDefault="0074363C" w:rsidP="00A45FAC">
            <w:pPr>
              <w:rPr>
                <w:rFonts w:ascii="Aptos Narrow" w:hAnsi="Aptos Narrow"/>
                <w:color w:val="000000"/>
              </w:rPr>
            </w:pPr>
            <w:proofErr w:type="spellStart"/>
            <w:r>
              <w:rPr>
                <w:rFonts w:ascii="Aptos Narrow" w:hAnsi="Aptos Narrow"/>
                <w:color w:val="000000"/>
              </w:rPr>
              <w:t>service_ward</w:t>
            </w:r>
            <w:proofErr w:type="spellEnd"/>
            <w:r>
              <w:rPr>
                <w:rFonts w:ascii="Aptos Narrow" w:hAnsi="Aptos Narrow"/>
                <w:color w:val="000000"/>
              </w:rPr>
              <w:t>{Ward}_{Year}</w:t>
            </w:r>
          </w:p>
        </w:tc>
        <w:tc>
          <w:tcPr>
            <w:tcW w:w="2696" w:type="dxa"/>
            <w:vAlign w:val="bottom"/>
          </w:tcPr>
          <w:p w14:paraId="332766F0" w14:textId="7FC77BA3" w:rsidR="0074363C" w:rsidRDefault="0074363C" w:rsidP="00A45FAC">
            <w:pPr>
              <w:rPr>
                <w:rFonts w:ascii="Aptos Narrow" w:hAnsi="Aptos Narrow"/>
                <w:color w:val="000000"/>
              </w:rPr>
            </w:pPr>
            <w:proofErr w:type="spellStart"/>
            <w:r>
              <w:rPr>
                <w:rFonts w:ascii="Aptos Narrow" w:hAnsi="Aptos Narrow"/>
                <w:color w:val="000000"/>
              </w:rPr>
              <w:t>res:hasAvailableCapacity</w:t>
            </w:r>
            <w:proofErr w:type="spellEnd"/>
          </w:p>
        </w:tc>
        <w:tc>
          <w:tcPr>
            <w:tcW w:w="2835" w:type="dxa"/>
            <w:vAlign w:val="bottom"/>
          </w:tcPr>
          <w:p w14:paraId="557110B5" w14:textId="77777777" w:rsidR="00EB4F9C" w:rsidRDefault="0074363C" w:rsidP="00A45FAC">
            <w:pPr>
              <w:rPr>
                <w:rFonts w:ascii="Aptos Narrow" w:hAnsi="Aptos Narrow"/>
                <w:color w:val="000000"/>
              </w:rPr>
            </w:pPr>
            <w:proofErr w:type="spellStart"/>
            <w:r>
              <w:rPr>
                <w:rFonts w:ascii="Aptos Narrow" w:hAnsi="Aptos Narrow"/>
                <w:color w:val="000000"/>
              </w:rPr>
              <w:t>tor:water_distribution</w:t>
            </w:r>
            <w:proofErr w:type="spellEnd"/>
          </w:p>
          <w:p w14:paraId="09A4D8A9" w14:textId="058809C9" w:rsidR="0074363C" w:rsidRDefault="0074363C" w:rsidP="00A45FAC">
            <w:pPr>
              <w:rPr>
                <w:rFonts w:ascii="Aptos Narrow" w:hAnsi="Aptos Narrow"/>
                <w:color w:val="000000"/>
              </w:rPr>
            </w:pPr>
            <w:proofErr w:type="spellStart"/>
            <w:r>
              <w:rPr>
                <w:rFonts w:ascii="Aptos Narrow" w:hAnsi="Aptos Narrow"/>
                <w:color w:val="000000"/>
              </w:rPr>
              <w:t>service_ward</w:t>
            </w:r>
            <w:proofErr w:type="spellEnd"/>
            <w:r>
              <w:rPr>
                <w:rFonts w:ascii="Aptos Narrow" w:hAnsi="Aptos Narrow"/>
                <w:color w:val="000000"/>
              </w:rPr>
              <w:t>{Ward}_{Year}_</w:t>
            </w:r>
            <w:proofErr w:type="spellStart"/>
            <w:r>
              <w:rPr>
                <w:rFonts w:ascii="Aptos Narrow" w:hAnsi="Aptos Narrow"/>
                <w:color w:val="000000"/>
              </w:rPr>
              <w:t>AvailCapacity</w:t>
            </w:r>
            <w:proofErr w:type="spellEnd"/>
          </w:p>
        </w:tc>
        <w:tc>
          <w:tcPr>
            <w:tcW w:w="1276" w:type="dxa"/>
            <w:vMerge w:val="restart"/>
          </w:tcPr>
          <w:p w14:paraId="1236E4D2" w14:textId="77777777" w:rsidR="00CF63EF" w:rsidRDefault="00CF63EF" w:rsidP="00A45FAC">
            <w:pPr>
              <w:rPr>
                <w:rFonts w:ascii="Aptos Narrow" w:hAnsi="Aptos Narrow"/>
                <w:color w:val="000000"/>
              </w:rPr>
            </w:pPr>
            <w:r>
              <w:rPr>
                <w:rFonts w:ascii="Aptos Narrow" w:hAnsi="Aptos Narrow"/>
                <w:color w:val="000000"/>
              </w:rPr>
              <w:t>use measured in m3/year</w:t>
            </w:r>
          </w:p>
          <w:p w14:paraId="14188C36" w14:textId="1A9A59B0" w:rsidR="0074363C" w:rsidRDefault="0074363C" w:rsidP="00A45FAC">
            <w:pPr>
              <w:rPr>
                <w:rFonts w:ascii="Aptos Narrow" w:hAnsi="Aptos Narrow"/>
                <w:color w:val="000000"/>
              </w:rPr>
            </w:pPr>
          </w:p>
        </w:tc>
      </w:tr>
      <w:tr w:rsidR="00CF63EF" w:rsidRPr="00D44706" w14:paraId="0E492964" w14:textId="77777777" w:rsidTr="00CF63EF">
        <w:trPr>
          <w:trHeight w:val="454"/>
        </w:trPr>
        <w:tc>
          <w:tcPr>
            <w:tcW w:w="1134" w:type="dxa"/>
            <w:vMerge/>
          </w:tcPr>
          <w:p w14:paraId="5A38E465" w14:textId="77777777" w:rsidR="0074363C" w:rsidRDefault="0074363C" w:rsidP="00A45FAC">
            <w:pPr>
              <w:rPr>
                <w:rFonts w:ascii="Aptos Narrow" w:hAnsi="Aptos Narrow"/>
                <w:color w:val="000000"/>
              </w:rPr>
            </w:pPr>
          </w:p>
        </w:tc>
        <w:tc>
          <w:tcPr>
            <w:tcW w:w="3825" w:type="dxa"/>
            <w:vAlign w:val="bottom"/>
          </w:tcPr>
          <w:p w14:paraId="1A754136" w14:textId="77777777" w:rsidR="0074363C" w:rsidRDefault="0074363C" w:rsidP="00A45FAC">
            <w:pPr>
              <w:rPr>
                <w:rFonts w:ascii="Aptos Narrow" w:hAnsi="Aptos Narrow"/>
                <w:color w:val="000000"/>
              </w:rPr>
            </w:pPr>
            <w:proofErr w:type="spellStart"/>
            <w:r>
              <w:rPr>
                <w:rFonts w:ascii="Aptos Narrow" w:hAnsi="Aptos Narrow"/>
                <w:color w:val="000000"/>
              </w:rPr>
              <w:t>tor:water_distribution</w:t>
            </w:r>
            <w:proofErr w:type="spellEnd"/>
          </w:p>
          <w:p w14:paraId="1746829B" w14:textId="77777777" w:rsidR="00CB1BDD" w:rsidRDefault="0074363C" w:rsidP="00A45FAC">
            <w:pPr>
              <w:rPr>
                <w:rFonts w:ascii="Aptos Narrow" w:hAnsi="Aptos Narrow"/>
                <w:color w:val="000000"/>
              </w:rPr>
            </w:pPr>
            <w:proofErr w:type="spellStart"/>
            <w:r>
              <w:rPr>
                <w:rFonts w:ascii="Aptos Narrow" w:hAnsi="Aptos Narrow"/>
                <w:color w:val="000000"/>
              </w:rPr>
              <w:t>service_ward</w:t>
            </w:r>
            <w:proofErr w:type="spellEnd"/>
            <w:r>
              <w:rPr>
                <w:rFonts w:ascii="Aptos Narrow" w:hAnsi="Aptos Narrow"/>
                <w:color w:val="000000"/>
              </w:rPr>
              <w:t>{Ward}_{Year}_Avail</w:t>
            </w:r>
          </w:p>
          <w:p w14:paraId="539ED10E" w14:textId="0B96123E" w:rsidR="0074363C" w:rsidRDefault="0074363C" w:rsidP="00A45FAC">
            <w:pPr>
              <w:rPr>
                <w:rFonts w:ascii="Aptos Narrow" w:hAnsi="Aptos Narrow"/>
                <w:color w:val="000000"/>
              </w:rPr>
            </w:pPr>
            <w:r>
              <w:rPr>
                <w:rFonts w:ascii="Aptos Narrow" w:hAnsi="Aptos Narrow"/>
                <w:color w:val="000000"/>
              </w:rPr>
              <w:t>Capacity</w:t>
            </w:r>
          </w:p>
        </w:tc>
        <w:tc>
          <w:tcPr>
            <w:tcW w:w="2696" w:type="dxa"/>
            <w:vAlign w:val="bottom"/>
          </w:tcPr>
          <w:p w14:paraId="0EC6E22D" w14:textId="242E406A" w:rsidR="0074363C" w:rsidRDefault="0074363C" w:rsidP="00A45FAC">
            <w:pPr>
              <w:rPr>
                <w:rFonts w:ascii="Aptos Narrow" w:hAnsi="Aptos Narrow"/>
                <w:color w:val="000000"/>
              </w:rPr>
            </w:pPr>
            <w:proofErr w:type="spellStart"/>
            <w:r>
              <w:rPr>
                <w:rFonts w:ascii="Aptos Narrow" w:hAnsi="Aptos Narrow"/>
                <w:color w:val="000000"/>
              </w:rPr>
              <w:t>rdf:type</w:t>
            </w:r>
            <w:proofErr w:type="spellEnd"/>
          </w:p>
        </w:tc>
        <w:tc>
          <w:tcPr>
            <w:tcW w:w="2835" w:type="dxa"/>
            <w:vAlign w:val="bottom"/>
          </w:tcPr>
          <w:p w14:paraId="7EDF94E3" w14:textId="5057F105" w:rsidR="0074363C" w:rsidRDefault="0074363C" w:rsidP="00A45FAC">
            <w:pPr>
              <w:rPr>
                <w:rFonts w:ascii="Aptos Narrow" w:hAnsi="Aptos Narrow"/>
                <w:color w:val="000000"/>
              </w:rPr>
            </w:pPr>
            <w:proofErr w:type="spellStart"/>
            <w:r>
              <w:rPr>
                <w:rFonts w:ascii="Aptos Narrow" w:hAnsi="Aptos Narrow"/>
                <w:color w:val="000000"/>
              </w:rPr>
              <w:t>hp:</w:t>
            </w:r>
            <w:r w:rsidR="0017470F">
              <w:rPr>
                <w:rFonts w:ascii="Aptos Narrow" w:hAnsi="Aptos Narrow"/>
                <w:color w:val="000000"/>
              </w:rPr>
              <w:t>Available</w:t>
            </w:r>
            <w:r>
              <w:rPr>
                <w:rFonts w:ascii="Aptos Narrow" w:hAnsi="Aptos Narrow"/>
                <w:color w:val="000000"/>
              </w:rPr>
              <w:t>WaterDistributionRate</w:t>
            </w:r>
            <w:proofErr w:type="spellEnd"/>
          </w:p>
        </w:tc>
        <w:tc>
          <w:tcPr>
            <w:tcW w:w="1276" w:type="dxa"/>
            <w:vMerge/>
          </w:tcPr>
          <w:p w14:paraId="625FBFAD" w14:textId="77777777" w:rsidR="0074363C" w:rsidRDefault="0074363C" w:rsidP="00A45FAC">
            <w:pPr>
              <w:rPr>
                <w:rFonts w:ascii="Aptos Narrow" w:hAnsi="Aptos Narrow"/>
                <w:color w:val="000000"/>
              </w:rPr>
            </w:pPr>
          </w:p>
        </w:tc>
      </w:tr>
      <w:tr w:rsidR="00CF63EF" w:rsidRPr="00D44706" w14:paraId="1EECEFDF" w14:textId="77777777" w:rsidTr="00CF63EF">
        <w:trPr>
          <w:trHeight w:val="454"/>
        </w:trPr>
        <w:tc>
          <w:tcPr>
            <w:tcW w:w="1134" w:type="dxa"/>
            <w:vMerge/>
            <w:vAlign w:val="bottom"/>
          </w:tcPr>
          <w:p w14:paraId="35BBC151" w14:textId="77777777" w:rsidR="0074363C" w:rsidRDefault="0074363C" w:rsidP="00A45FAC">
            <w:pPr>
              <w:rPr>
                <w:rFonts w:ascii="Aptos Narrow" w:hAnsi="Aptos Narrow"/>
                <w:color w:val="000000"/>
              </w:rPr>
            </w:pPr>
          </w:p>
        </w:tc>
        <w:tc>
          <w:tcPr>
            <w:tcW w:w="3825" w:type="dxa"/>
            <w:vAlign w:val="bottom"/>
          </w:tcPr>
          <w:p w14:paraId="60905293" w14:textId="77777777" w:rsidR="0074363C" w:rsidRDefault="0074363C" w:rsidP="00A45FAC">
            <w:pPr>
              <w:rPr>
                <w:rFonts w:ascii="Aptos Narrow" w:hAnsi="Aptos Narrow"/>
                <w:color w:val="000000"/>
              </w:rPr>
            </w:pPr>
            <w:proofErr w:type="spellStart"/>
            <w:r>
              <w:rPr>
                <w:rFonts w:ascii="Aptos Narrow" w:hAnsi="Aptos Narrow"/>
                <w:color w:val="000000"/>
              </w:rPr>
              <w:t>tor:water_distribution</w:t>
            </w:r>
            <w:proofErr w:type="spellEnd"/>
          </w:p>
          <w:p w14:paraId="61B8DA28" w14:textId="77777777" w:rsidR="00CB1BDD" w:rsidRDefault="0074363C" w:rsidP="00A45FAC">
            <w:pPr>
              <w:rPr>
                <w:rFonts w:ascii="Aptos Narrow" w:hAnsi="Aptos Narrow"/>
                <w:color w:val="000000"/>
              </w:rPr>
            </w:pPr>
            <w:proofErr w:type="spellStart"/>
            <w:r>
              <w:rPr>
                <w:rFonts w:ascii="Aptos Narrow" w:hAnsi="Aptos Narrow"/>
                <w:color w:val="000000"/>
              </w:rPr>
              <w:t>service_ward</w:t>
            </w:r>
            <w:proofErr w:type="spellEnd"/>
            <w:r>
              <w:rPr>
                <w:rFonts w:ascii="Aptos Narrow" w:hAnsi="Aptos Narrow"/>
                <w:color w:val="000000"/>
              </w:rPr>
              <w:t>{Ward}_{Year}_Avail</w:t>
            </w:r>
          </w:p>
          <w:p w14:paraId="7EF419D0" w14:textId="0E22A24B" w:rsidR="0074363C" w:rsidRDefault="0074363C" w:rsidP="00A45FAC">
            <w:pPr>
              <w:rPr>
                <w:rFonts w:ascii="Aptos Narrow" w:hAnsi="Aptos Narrow"/>
                <w:color w:val="000000"/>
              </w:rPr>
            </w:pPr>
            <w:r>
              <w:rPr>
                <w:rFonts w:ascii="Aptos Narrow" w:hAnsi="Aptos Narrow"/>
                <w:color w:val="000000"/>
              </w:rPr>
              <w:t>Capacity</w:t>
            </w:r>
          </w:p>
        </w:tc>
        <w:tc>
          <w:tcPr>
            <w:tcW w:w="2696" w:type="dxa"/>
            <w:vAlign w:val="bottom"/>
          </w:tcPr>
          <w:p w14:paraId="758F3526" w14:textId="4EBD1DFE" w:rsidR="0074363C" w:rsidRDefault="0074363C" w:rsidP="00A45FAC">
            <w:pPr>
              <w:rPr>
                <w:rFonts w:ascii="Aptos Narrow" w:hAnsi="Aptos Narrow"/>
                <w:color w:val="000000"/>
              </w:rPr>
            </w:pPr>
            <w:r>
              <w:rPr>
                <w:rFonts w:ascii="Aptos Narrow" w:hAnsi="Aptos Narrow"/>
                <w:color w:val="000000"/>
              </w:rPr>
              <w:t>i72:hasValue</w:t>
            </w:r>
          </w:p>
        </w:tc>
        <w:tc>
          <w:tcPr>
            <w:tcW w:w="2835" w:type="dxa"/>
            <w:vAlign w:val="bottom"/>
          </w:tcPr>
          <w:p w14:paraId="7C167482" w14:textId="77777777" w:rsidR="00EB4F9C" w:rsidRDefault="0074363C" w:rsidP="00A45FAC">
            <w:pPr>
              <w:rPr>
                <w:rFonts w:ascii="Aptos Narrow" w:hAnsi="Aptos Narrow"/>
                <w:color w:val="000000"/>
              </w:rPr>
            </w:pPr>
            <w:proofErr w:type="spellStart"/>
            <w:r>
              <w:rPr>
                <w:rFonts w:ascii="Aptos Narrow" w:hAnsi="Aptos Narrow"/>
                <w:color w:val="000000"/>
              </w:rPr>
              <w:t>tor:water_distribution</w:t>
            </w:r>
            <w:proofErr w:type="spellEnd"/>
          </w:p>
          <w:p w14:paraId="2C92931E" w14:textId="56BF185C" w:rsidR="00CB1BDD" w:rsidRDefault="0074363C" w:rsidP="00A45FAC">
            <w:pPr>
              <w:rPr>
                <w:rFonts w:ascii="Aptos Narrow" w:hAnsi="Aptos Narrow"/>
                <w:color w:val="000000"/>
              </w:rPr>
            </w:pPr>
            <w:proofErr w:type="spellStart"/>
            <w:r>
              <w:rPr>
                <w:rFonts w:ascii="Aptos Narrow" w:hAnsi="Aptos Narrow"/>
                <w:color w:val="000000"/>
              </w:rPr>
              <w:t>service_ward</w:t>
            </w:r>
            <w:proofErr w:type="spellEnd"/>
            <w:r>
              <w:rPr>
                <w:rFonts w:ascii="Aptos Narrow" w:hAnsi="Aptos Narrow"/>
                <w:color w:val="000000"/>
              </w:rPr>
              <w:t>{Ward}_{Year}</w:t>
            </w:r>
          </w:p>
          <w:p w14:paraId="11F6E4EC" w14:textId="0FCC52D6" w:rsidR="0074363C" w:rsidRDefault="0074363C" w:rsidP="00A45FAC">
            <w:pPr>
              <w:rPr>
                <w:rFonts w:ascii="Aptos Narrow" w:hAnsi="Aptos Narrow"/>
                <w:color w:val="000000"/>
              </w:rPr>
            </w:pPr>
            <w:r>
              <w:rPr>
                <w:rFonts w:ascii="Aptos Narrow" w:hAnsi="Aptos Narrow"/>
                <w:color w:val="000000"/>
              </w:rPr>
              <w:t>_</w:t>
            </w:r>
            <w:proofErr w:type="spellStart"/>
            <w:r>
              <w:rPr>
                <w:rFonts w:ascii="Aptos Narrow" w:hAnsi="Aptos Narrow"/>
                <w:color w:val="000000"/>
              </w:rPr>
              <w:t>AvailCapacityMeasure</w:t>
            </w:r>
            <w:proofErr w:type="spellEnd"/>
          </w:p>
        </w:tc>
        <w:tc>
          <w:tcPr>
            <w:tcW w:w="1276" w:type="dxa"/>
            <w:vMerge/>
            <w:vAlign w:val="bottom"/>
          </w:tcPr>
          <w:p w14:paraId="47B8FDC9" w14:textId="77777777" w:rsidR="0074363C" w:rsidRDefault="0074363C" w:rsidP="00A45FAC">
            <w:pPr>
              <w:rPr>
                <w:rFonts w:ascii="Aptos Narrow" w:hAnsi="Aptos Narrow"/>
                <w:color w:val="000000"/>
              </w:rPr>
            </w:pPr>
          </w:p>
        </w:tc>
      </w:tr>
      <w:tr w:rsidR="00CF63EF" w:rsidRPr="00D44706" w14:paraId="7760041D" w14:textId="77777777" w:rsidTr="00CF63EF">
        <w:trPr>
          <w:trHeight w:val="454"/>
        </w:trPr>
        <w:tc>
          <w:tcPr>
            <w:tcW w:w="1134" w:type="dxa"/>
            <w:vMerge/>
            <w:vAlign w:val="bottom"/>
          </w:tcPr>
          <w:p w14:paraId="78E342B9" w14:textId="77777777" w:rsidR="0074363C" w:rsidRDefault="0074363C" w:rsidP="00A45FAC">
            <w:pPr>
              <w:rPr>
                <w:rFonts w:ascii="Aptos Narrow" w:hAnsi="Aptos Narrow"/>
                <w:color w:val="000000"/>
              </w:rPr>
            </w:pPr>
          </w:p>
        </w:tc>
        <w:tc>
          <w:tcPr>
            <w:tcW w:w="3825" w:type="dxa"/>
            <w:vAlign w:val="bottom"/>
          </w:tcPr>
          <w:p w14:paraId="4183A1A7" w14:textId="5B5FA317" w:rsidR="0074363C" w:rsidRDefault="0074363C" w:rsidP="00A45FAC">
            <w:pPr>
              <w:rPr>
                <w:rFonts w:ascii="Aptos Narrow" w:hAnsi="Aptos Narrow"/>
                <w:color w:val="000000"/>
              </w:rPr>
            </w:pPr>
            <w:proofErr w:type="spellStart"/>
            <w:r>
              <w:rPr>
                <w:rFonts w:ascii="Aptos Narrow" w:hAnsi="Aptos Narrow"/>
                <w:color w:val="000000"/>
              </w:rPr>
              <w:t>tor:water_distributionservice_ward</w:t>
            </w:r>
            <w:proofErr w:type="spellEnd"/>
            <w:r>
              <w:rPr>
                <w:rFonts w:ascii="Aptos Narrow" w:hAnsi="Aptos Narrow"/>
                <w:color w:val="000000"/>
              </w:rPr>
              <w:t xml:space="preserve"> {Ward}_{Year}_</w:t>
            </w:r>
            <w:proofErr w:type="spellStart"/>
            <w:r>
              <w:rPr>
                <w:rFonts w:ascii="Aptos Narrow" w:hAnsi="Aptos Narrow"/>
                <w:color w:val="000000"/>
              </w:rPr>
              <w:t>AvailCapacityMeasure</w:t>
            </w:r>
            <w:proofErr w:type="spellEnd"/>
          </w:p>
        </w:tc>
        <w:tc>
          <w:tcPr>
            <w:tcW w:w="2696" w:type="dxa"/>
            <w:vAlign w:val="bottom"/>
          </w:tcPr>
          <w:p w14:paraId="71DD539D" w14:textId="2EDDAE27" w:rsidR="0074363C" w:rsidRDefault="0074363C" w:rsidP="00A45FAC">
            <w:pPr>
              <w:rPr>
                <w:rFonts w:ascii="Aptos Narrow" w:hAnsi="Aptos Narrow"/>
                <w:color w:val="000000"/>
              </w:rPr>
            </w:pPr>
            <w:r>
              <w:rPr>
                <w:rFonts w:ascii="Aptos Narrow" w:hAnsi="Aptos Narrow"/>
                <w:color w:val="000000"/>
              </w:rPr>
              <w:t>i72:hasNumericalValue</w:t>
            </w:r>
          </w:p>
        </w:tc>
        <w:tc>
          <w:tcPr>
            <w:tcW w:w="2835" w:type="dxa"/>
            <w:vAlign w:val="bottom"/>
          </w:tcPr>
          <w:p w14:paraId="52DDA6F8" w14:textId="096ED44E" w:rsidR="0074363C" w:rsidRDefault="0074363C" w:rsidP="00A45FAC">
            <w:pPr>
              <w:rPr>
                <w:rFonts w:ascii="Aptos Narrow" w:hAnsi="Aptos Narrow"/>
                <w:color w:val="000000"/>
              </w:rPr>
            </w:pPr>
            <w:r>
              <w:rPr>
                <w:rFonts w:ascii="Aptos Narrow" w:hAnsi="Aptos Narrow"/>
                <w:color w:val="000000"/>
              </w:rPr>
              <w:t>"{Synthetic Available Capacity}"</w:t>
            </w:r>
          </w:p>
        </w:tc>
        <w:tc>
          <w:tcPr>
            <w:tcW w:w="1276" w:type="dxa"/>
            <w:vMerge/>
            <w:vAlign w:val="bottom"/>
          </w:tcPr>
          <w:p w14:paraId="1C5B5887" w14:textId="77777777" w:rsidR="0074363C" w:rsidRDefault="0074363C" w:rsidP="00A45FAC">
            <w:pPr>
              <w:rPr>
                <w:rFonts w:ascii="Aptos Narrow" w:hAnsi="Aptos Narrow"/>
                <w:color w:val="000000"/>
              </w:rPr>
            </w:pPr>
          </w:p>
        </w:tc>
      </w:tr>
      <w:tr w:rsidR="00CF63EF" w:rsidRPr="00D44706" w14:paraId="4B37012F" w14:textId="77777777" w:rsidTr="00CF63EF">
        <w:trPr>
          <w:trHeight w:val="454"/>
        </w:trPr>
        <w:tc>
          <w:tcPr>
            <w:tcW w:w="1134" w:type="dxa"/>
            <w:vMerge/>
            <w:vAlign w:val="bottom"/>
          </w:tcPr>
          <w:p w14:paraId="14291980" w14:textId="77777777" w:rsidR="0074363C" w:rsidRDefault="0074363C" w:rsidP="00A45FAC">
            <w:pPr>
              <w:rPr>
                <w:rFonts w:ascii="Aptos Narrow" w:hAnsi="Aptos Narrow"/>
                <w:color w:val="000000"/>
              </w:rPr>
            </w:pPr>
          </w:p>
        </w:tc>
        <w:tc>
          <w:tcPr>
            <w:tcW w:w="3825" w:type="dxa"/>
            <w:vAlign w:val="bottom"/>
          </w:tcPr>
          <w:p w14:paraId="07C40032" w14:textId="2399B91F" w:rsidR="0074363C" w:rsidRDefault="0074363C" w:rsidP="00A45FAC">
            <w:pPr>
              <w:rPr>
                <w:rFonts w:ascii="Aptos Narrow" w:hAnsi="Aptos Narrow"/>
                <w:color w:val="000000"/>
              </w:rPr>
            </w:pPr>
            <w:proofErr w:type="spellStart"/>
            <w:r>
              <w:rPr>
                <w:rFonts w:ascii="Aptos Narrow" w:hAnsi="Aptos Narrow"/>
                <w:color w:val="000000"/>
              </w:rPr>
              <w:t>tor:water_distributionservice_ward</w:t>
            </w:r>
            <w:proofErr w:type="spellEnd"/>
            <w:r>
              <w:rPr>
                <w:rFonts w:ascii="Aptos Narrow" w:hAnsi="Aptos Narrow"/>
                <w:color w:val="000000"/>
              </w:rPr>
              <w:t xml:space="preserve"> {Ward}_{Year}_</w:t>
            </w:r>
            <w:proofErr w:type="spellStart"/>
            <w:r>
              <w:rPr>
                <w:rFonts w:ascii="Aptos Narrow" w:hAnsi="Aptos Narrow"/>
                <w:color w:val="000000"/>
              </w:rPr>
              <w:t>AvailCapacityMeasure</w:t>
            </w:r>
            <w:proofErr w:type="spellEnd"/>
          </w:p>
        </w:tc>
        <w:tc>
          <w:tcPr>
            <w:tcW w:w="2696" w:type="dxa"/>
            <w:vAlign w:val="bottom"/>
          </w:tcPr>
          <w:p w14:paraId="05483697" w14:textId="78596732" w:rsidR="0074363C" w:rsidRDefault="0074363C" w:rsidP="00A45FAC">
            <w:pPr>
              <w:rPr>
                <w:rFonts w:ascii="Aptos Narrow" w:hAnsi="Aptos Narrow"/>
                <w:color w:val="000000"/>
              </w:rPr>
            </w:pPr>
            <w:r>
              <w:rPr>
                <w:rFonts w:ascii="Aptos Narrow" w:hAnsi="Aptos Narrow"/>
                <w:color w:val="000000"/>
              </w:rPr>
              <w:t>i72:hasUnit</w:t>
            </w:r>
          </w:p>
        </w:tc>
        <w:tc>
          <w:tcPr>
            <w:tcW w:w="2835" w:type="dxa"/>
            <w:vAlign w:val="bottom"/>
          </w:tcPr>
          <w:p w14:paraId="3E62E9B7" w14:textId="18D8EE77" w:rsidR="0074363C" w:rsidRDefault="0074363C" w:rsidP="00A45FAC">
            <w:pPr>
              <w:rPr>
                <w:rFonts w:ascii="Aptos Narrow" w:hAnsi="Aptos Narrow"/>
                <w:color w:val="000000"/>
              </w:rPr>
            </w:pPr>
            <w:proofErr w:type="spellStart"/>
            <w:r>
              <w:rPr>
                <w:rFonts w:ascii="Aptos Narrow" w:hAnsi="Aptos Narrow"/>
                <w:color w:val="000000"/>
              </w:rPr>
              <w:t>hp:cubic_metre_per_year</w:t>
            </w:r>
            <w:proofErr w:type="spellEnd"/>
          </w:p>
        </w:tc>
        <w:tc>
          <w:tcPr>
            <w:tcW w:w="1276" w:type="dxa"/>
            <w:vMerge/>
            <w:vAlign w:val="bottom"/>
          </w:tcPr>
          <w:p w14:paraId="73ACE76C" w14:textId="77777777" w:rsidR="0074363C" w:rsidRDefault="0074363C" w:rsidP="00A45FAC">
            <w:pPr>
              <w:keepNext/>
              <w:rPr>
                <w:rFonts w:ascii="Aptos Narrow" w:hAnsi="Aptos Narrow"/>
                <w:color w:val="000000"/>
              </w:rPr>
            </w:pPr>
          </w:p>
        </w:tc>
      </w:tr>
    </w:tbl>
    <w:p w14:paraId="0A822678" w14:textId="286BD60E" w:rsidR="00A32E17" w:rsidRDefault="00AF6A60" w:rsidP="00A45FAC">
      <w:pPr>
        <w:pStyle w:val="Caption"/>
      </w:pPr>
      <w:r>
        <w:t xml:space="preserve">Table </w:t>
      </w:r>
      <w:fldSimple w:instr=" SEQ Table \* ARABIC ">
        <w:r>
          <w:rPr>
            <w:noProof/>
          </w:rPr>
          <w:t>4</w:t>
        </w:r>
      </w:fldSimple>
      <w:r>
        <w:t xml:space="preserve">: </w:t>
      </w:r>
      <w:r w:rsidR="006A1306">
        <w:t>M</w:t>
      </w:r>
      <w:r w:rsidR="006A1306" w:rsidRPr="00012057">
        <w:t xml:space="preserve">apping </w:t>
      </w:r>
      <w:r w:rsidR="006A1306">
        <w:t xml:space="preserve">Water Capacity </w:t>
      </w:r>
      <w:r w:rsidR="006A1306" w:rsidRPr="00012057">
        <w:t>Data to City Digital Twins</w:t>
      </w:r>
    </w:p>
    <w:p w14:paraId="76CA4276" w14:textId="77777777" w:rsidR="00863706" w:rsidRDefault="00863706" w:rsidP="00863706">
      <w:pPr>
        <w:spacing w:line="240" w:lineRule="auto"/>
      </w:pPr>
    </w:p>
    <w:p w14:paraId="31ABEC15" w14:textId="3572F7DD" w:rsidR="00144903" w:rsidRPr="00144903" w:rsidRDefault="00863706" w:rsidP="00863706">
      <w:pPr>
        <w:spacing w:line="240" w:lineRule="auto"/>
        <w:rPr>
          <w:color w:val="156082" w:themeColor="accent1"/>
          <w:sz w:val="32"/>
          <w:szCs w:val="32"/>
          <w:lang w:val="en-US"/>
        </w:rPr>
      </w:pPr>
      <w:r w:rsidRPr="00144903">
        <w:rPr>
          <w:color w:val="156082" w:themeColor="accent1"/>
          <w:sz w:val="32"/>
          <w:szCs w:val="32"/>
          <w:lang w:val="en-US"/>
        </w:rPr>
        <w:t xml:space="preserve">Implementation of </w:t>
      </w:r>
      <w:r w:rsidR="00144903">
        <w:rPr>
          <w:color w:val="156082" w:themeColor="accent1"/>
          <w:sz w:val="32"/>
          <w:szCs w:val="32"/>
          <w:lang w:val="en-US"/>
        </w:rPr>
        <w:t>Water</w:t>
      </w:r>
      <w:r w:rsidRPr="00144903">
        <w:rPr>
          <w:color w:val="156082" w:themeColor="accent1"/>
          <w:sz w:val="32"/>
          <w:szCs w:val="32"/>
          <w:lang w:val="en-US"/>
        </w:rPr>
        <w:t xml:space="preserve"> Data in Mapping TTL</w:t>
      </w:r>
    </w:p>
    <w:p w14:paraId="40A981BD" w14:textId="797BA7C9" w:rsidR="00144903" w:rsidRPr="00144903" w:rsidRDefault="00144903" w:rsidP="00144903">
      <w:pPr>
        <w:spacing w:line="240" w:lineRule="auto"/>
      </w:pPr>
      <w:r w:rsidRPr="00144903">
        <w:rPr>
          <w:b/>
          <w:bCs/>
        </w:rPr>
        <w:t>Script:</w:t>
      </w:r>
      <w:r w:rsidRPr="00144903">
        <w:t xml:space="preserve"> </w:t>
      </w:r>
      <w:hyperlink r:id="rId16" w:history="1">
        <w:r w:rsidR="002D73DB" w:rsidRPr="002D73DB">
          <w:rPr>
            <w:rStyle w:val="Hyperlink"/>
          </w:rPr>
          <w:t>Water&amp;Water_Capacity.py</w:t>
        </w:r>
      </w:hyperlink>
    </w:p>
    <w:p w14:paraId="41E30FDE" w14:textId="77777777" w:rsidR="00144903" w:rsidRPr="00144903" w:rsidRDefault="00144903" w:rsidP="00144903">
      <w:pPr>
        <w:spacing w:line="240" w:lineRule="auto"/>
        <w:rPr>
          <w:b/>
          <w:bCs/>
        </w:rPr>
      </w:pPr>
      <w:r w:rsidRPr="00144903">
        <w:rPr>
          <w:b/>
          <w:bCs/>
        </w:rPr>
        <w:t>URI strategy</w:t>
      </w:r>
    </w:p>
    <w:p w14:paraId="3EE49A2E" w14:textId="77777777" w:rsidR="00144903" w:rsidRPr="00144903" w:rsidRDefault="00144903" w:rsidP="00144903">
      <w:pPr>
        <w:spacing w:line="240" w:lineRule="auto"/>
      </w:pPr>
      <w:r w:rsidRPr="00144903">
        <w:t>The script generates deterministic URIs under the tor: namespace so that pipes and ward-year services can be referenced consistently:</w:t>
      </w:r>
    </w:p>
    <w:p w14:paraId="62FBAB14" w14:textId="77777777" w:rsidR="00144903" w:rsidRPr="00144903" w:rsidRDefault="00144903" w:rsidP="00144903">
      <w:pPr>
        <w:numPr>
          <w:ilvl w:val="0"/>
          <w:numId w:val="21"/>
        </w:numPr>
        <w:spacing w:line="240" w:lineRule="auto"/>
      </w:pPr>
      <w:r w:rsidRPr="00144903">
        <w:rPr>
          <w:b/>
          <w:bCs/>
        </w:rPr>
        <w:t>City-wide service:</w:t>
      </w:r>
      <w:r w:rsidRPr="00144903">
        <w:t xml:space="preserve"> </w:t>
      </w:r>
      <w:proofErr w:type="spellStart"/>
      <w:r w:rsidRPr="00144903">
        <w:t>tor:waterservice</w:t>
      </w:r>
      <w:proofErr w:type="spellEnd"/>
    </w:p>
    <w:p w14:paraId="6BDF0C55" w14:textId="77777777" w:rsidR="00144903" w:rsidRPr="00144903" w:rsidRDefault="00144903" w:rsidP="00144903">
      <w:pPr>
        <w:numPr>
          <w:ilvl w:val="0"/>
          <w:numId w:val="21"/>
        </w:numPr>
        <w:spacing w:line="240" w:lineRule="auto"/>
      </w:pPr>
      <w:r w:rsidRPr="00144903">
        <w:rPr>
          <w:b/>
          <w:bCs/>
        </w:rPr>
        <w:t>Distribution pipe (per asset row):</w:t>
      </w:r>
      <w:r w:rsidRPr="00144903">
        <w:t xml:space="preserve"> </w:t>
      </w:r>
      <w:proofErr w:type="spellStart"/>
      <w:r w:rsidRPr="00144903">
        <w:t>tor:waterservice_distributionpipes</w:t>
      </w:r>
      <w:proofErr w:type="spellEnd"/>
      <w:r w:rsidRPr="00144903">
        <w:t>{_id}</w:t>
      </w:r>
    </w:p>
    <w:p w14:paraId="66E9128F" w14:textId="77777777" w:rsidR="00144903" w:rsidRPr="00144903" w:rsidRDefault="00144903" w:rsidP="00144903">
      <w:pPr>
        <w:numPr>
          <w:ilvl w:val="0"/>
          <w:numId w:val="21"/>
        </w:numPr>
        <w:spacing w:line="240" w:lineRule="auto"/>
      </w:pPr>
      <w:r w:rsidRPr="00144903">
        <w:rPr>
          <w:b/>
          <w:bCs/>
        </w:rPr>
        <w:t>Pipe location node:</w:t>
      </w:r>
      <w:r w:rsidRPr="00144903">
        <w:t xml:space="preserve"> </w:t>
      </w:r>
      <w:proofErr w:type="spellStart"/>
      <w:r w:rsidRPr="00144903">
        <w:t>tor:waterservice_distributionpipes_loc</w:t>
      </w:r>
      <w:proofErr w:type="spellEnd"/>
      <w:r w:rsidRPr="00144903">
        <w:t>{_id}</w:t>
      </w:r>
    </w:p>
    <w:p w14:paraId="1679F78E" w14:textId="77777777" w:rsidR="00144903" w:rsidRPr="00144903" w:rsidRDefault="00144903" w:rsidP="00144903">
      <w:pPr>
        <w:numPr>
          <w:ilvl w:val="0"/>
          <w:numId w:val="21"/>
        </w:numPr>
        <w:spacing w:line="240" w:lineRule="auto"/>
      </w:pPr>
      <w:r w:rsidRPr="00144903">
        <w:rPr>
          <w:b/>
          <w:bCs/>
        </w:rPr>
        <w:t>Ward-year distribution sub-service:</w:t>
      </w:r>
      <w:r w:rsidRPr="00144903">
        <w:t xml:space="preserve"> </w:t>
      </w:r>
      <w:proofErr w:type="spellStart"/>
      <w:r w:rsidRPr="00144903">
        <w:t>tor:water_distributionservice_ward</w:t>
      </w:r>
      <w:proofErr w:type="spellEnd"/>
      <w:r w:rsidRPr="00144903">
        <w:t>{Ward}_{Year}</w:t>
      </w:r>
    </w:p>
    <w:p w14:paraId="601AC2DF" w14:textId="77777777" w:rsidR="00144903" w:rsidRPr="00144903" w:rsidRDefault="00144903" w:rsidP="00144903">
      <w:pPr>
        <w:numPr>
          <w:ilvl w:val="0"/>
          <w:numId w:val="21"/>
        </w:numPr>
        <w:spacing w:line="240" w:lineRule="auto"/>
      </w:pPr>
      <w:r w:rsidRPr="00144903">
        <w:rPr>
          <w:b/>
          <w:bCs/>
        </w:rPr>
        <w:t>Ward catchment area:</w:t>
      </w:r>
      <w:r w:rsidRPr="00144903">
        <w:t xml:space="preserve"> </w:t>
      </w:r>
      <w:proofErr w:type="spellStart"/>
      <w:r w:rsidRPr="00144903">
        <w:t>tor:water_distributionservice_ward_catchment</w:t>
      </w:r>
      <w:proofErr w:type="spellEnd"/>
      <w:r w:rsidRPr="00144903">
        <w:t>{Ward}</w:t>
      </w:r>
    </w:p>
    <w:p w14:paraId="7DB2DF5E" w14:textId="77777777" w:rsidR="00144903" w:rsidRPr="00144903" w:rsidRDefault="00144903" w:rsidP="00144903">
      <w:pPr>
        <w:numPr>
          <w:ilvl w:val="0"/>
          <w:numId w:val="21"/>
        </w:numPr>
        <w:spacing w:line="240" w:lineRule="auto"/>
      </w:pPr>
      <w:r w:rsidRPr="00144903">
        <w:rPr>
          <w:b/>
          <w:bCs/>
        </w:rPr>
        <w:t>Annual time interval/instants:</w:t>
      </w:r>
    </w:p>
    <w:p w14:paraId="52300ABD" w14:textId="77777777" w:rsidR="00144903" w:rsidRPr="00144903" w:rsidRDefault="00144903" w:rsidP="00144903">
      <w:pPr>
        <w:numPr>
          <w:ilvl w:val="1"/>
          <w:numId w:val="21"/>
        </w:numPr>
        <w:spacing w:line="240" w:lineRule="auto"/>
      </w:pPr>
      <w:proofErr w:type="spellStart"/>
      <w:r w:rsidRPr="00144903">
        <w:t>tor:interval</w:t>
      </w:r>
      <w:proofErr w:type="spellEnd"/>
      <w:r w:rsidRPr="00144903">
        <w:t>_{Year}</w:t>
      </w:r>
    </w:p>
    <w:p w14:paraId="1818DC97" w14:textId="77777777" w:rsidR="00144903" w:rsidRPr="00144903" w:rsidRDefault="00144903" w:rsidP="00144903">
      <w:pPr>
        <w:numPr>
          <w:ilvl w:val="1"/>
          <w:numId w:val="21"/>
        </w:numPr>
        <w:spacing w:line="240" w:lineRule="auto"/>
      </w:pPr>
      <w:proofErr w:type="spellStart"/>
      <w:r w:rsidRPr="00144903">
        <w:t>tor:instant</w:t>
      </w:r>
      <w:proofErr w:type="spellEnd"/>
      <w:r w:rsidRPr="00144903">
        <w:t xml:space="preserve">_{Year}_start, </w:t>
      </w:r>
      <w:proofErr w:type="spellStart"/>
      <w:r w:rsidRPr="00144903">
        <w:t>tor:instant</w:t>
      </w:r>
      <w:proofErr w:type="spellEnd"/>
      <w:r w:rsidRPr="00144903">
        <w:t>_{Year}_end</w:t>
      </w:r>
    </w:p>
    <w:p w14:paraId="0CD33DDD" w14:textId="77777777" w:rsidR="00144903" w:rsidRPr="00144903" w:rsidRDefault="00144903" w:rsidP="00144903">
      <w:pPr>
        <w:numPr>
          <w:ilvl w:val="0"/>
          <w:numId w:val="21"/>
        </w:numPr>
        <w:spacing w:line="240" w:lineRule="auto"/>
      </w:pPr>
      <w:r w:rsidRPr="00144903">
        <w:rPr>
          <w:b/>
          <w:bCs/>
        </w:rPr>
        <w:t>Consumption (capacity-in-use) rate + measure:</w:t>
      </w:r>
    </w:p>
    <w:p w14:paraId="1EF8F2D2" w14:textId="77777777" w:rsidR="00144903" w:rsidRPr="00144903" w:rsidRDefault="00144903" w:rsidP="00144903">
      <w:pPr>
        <w:numPr>
          <w:ilvl w:val="1"/>
          <w:numId w:val="21"/>
        </w:numPr>
        <w:spacing w:line="240" w:lineRule="auto"/>
      </w:pPr>
      <w:proofErr w:type="spellStart"/>
      <w:r w:rsidRPr="00144903">
        <w:t>tor:water_distributionservice_ward</w:t>
      </w:r>
      <w:proofErr w:type="spellEnd"/>
      <w:r w:rsidRPr="00144903">
        <w:t>{Ward}_{Year}_</w:t>
      </w:r>
      <w:proofErr w:type="spellStart"/>
      <w:r w:rsidRPr="00144903">
        <w:t>capacityuse</w:t>
      </w:r>
      <w:proofErr w:type="spellEnd"/>
    </w:p>
    <w:p w14:paraId="4F882A38" w14:textId="77777777" w:rsidR="00144903" w:rsidRPr="00144903" w:rsidRDefault="00144903" w:rsidP="00144903">
      <w:pPr>
        <w:numPr>
          <w:ilvl w:val="1"/>
          <w:numId w:val="21"/>
        </w:numPr>
        <w:spacing w:line="240" w:lineRule="auto"/>
      </w:pPr>
      <w:r w:rsidRPr="00144903">
        <w:t>tor:water_distributionservice_ward{Ward}_{Year}_capacityuse_measure</w:t>
      </w:r>
    </w:p>
    <w:p w14:paraId="35C88E92" w14:textId="77777777" w:rsidR="00144903" w:rsidRPr="00144903" w:rsidRDefault="00144903" w:rsidP="00144903">
      <w:pPr>
        <w:numPr>
          <w:ilvl w:val="0"/>
          <w:numId w:val="21"/>
        </w:numPr>
        <w:spacing w:line="240" w:lineRule="auto"/>
      </w:pPr>
      <w:r w:rsidRPr="00144903">
        <w:rPr>
          <w:b/>
          <w:bCs/>
        </w:rPr>
        <w:t>Total capacity + measure:</w:t>
      </w:r>
    </w:p>
    <w:p w14:paraId="6A1243EA" w14:textId="77777777" w:rsidR="00144903" w:rsidRPr="00144903" w:rsidRDefault="00144903" w:rsidP="00144903">
      <w:pPr>
        <w:numPr>
          <w:ilvl w:val="1"/>
          <w:numId w:val="21"/>
        </w:numPr>
        <w:spacing w:line="240" w:lineRule="auto"/>
      </w:pPr>
      <w:proofErr w:type="spellStart"/>
      <w:r w:rsidRPr="00144903">
        <w:t>tor:water_distributionservice_ward</w:t>
      </w:r>
      <w:proofErr w:type="spellEnd"/>
      <w:r w:rsidRPr="00144903">
        <w:t>{Ward}_{Year}_Capacity</w:t>
      </w:r>
    </w:p>
    <w:p w14:paraId="59C44FC8" w14:textId="77777777" w:rsidR="00144903" w:rsidRPr="00144903" w:rsidRDefault="00144903" w:rsidP="00144903">
      <w:pPr>
        <w:numPr>
          <w:ilvl w:val="1"/>
          <w:numId w:val="21"/>
        </w:numPr>
        <w:spacing w:line="240" w:lineRule="auto"/>
      </w:pPr>
      <w:proofErr w:type="spellStart"/>
      <w:r w:rsidRPr="00144903">
        <w:t>tor:water_distributionservice_ward</w:t>
      </w:r>
      <w:proofErr w:type="spellEnd"/>
      <w:r w:rsidRPr="00144903">
        <w:t>{Ward}_{Year}_</w:t>
      </w:r>
      <w:proofErr w:type="spellStart"/>
      <w:r w:rsidRPr="00144903">
        <w:t>CapacityMeasure</w:t>
      </w:r>
      <w:proofErr w:type="spellEnd"/>
    </w:p>
    <w:p w14:paraId="5B359B73" w14:textId="77777777" w:rsidR="00144903" w:rsidRPr="00144903" w:rsidRDefault="00144903" w:rsidP="00144903">
      <w:pPr>
        <w:numPr>
          <w:ilvl w:val="0"/>
          <w:numId w:val="21"/>
        </w:numPr>
        <w:spacing w:line="240" w:lineRule="auto"/>
      </w:pPr>
      <w:r w:rsidRPr="00144903">
        <w:rPr>
          <w:b/>
          <w:bCs/>
        </w:rPr>
        <w:t>Available capacity + measure:</w:t>
      </w:r>
    </w:p>
    <w:p w14:paraId="329964EB" w14:textId="77777777" w:rsidR="00144903" w:rsidRPr="00144903" w:rsidRDefault="00144903" w:rsidP="00144903">
      <w:pPr>
        <w:numPr>
          <w:ilvl w:val="1"/>
          <w:numId w:val="21"/>
        </w:numPr>
        <w:spacing w:line="240" w:lineRule="auto"/>
      </w:pPr>
      <w:proofErr w:type="spellStart"/>
      <w:r w:rsidRPr="00144903">
        <w:t>tor:water_distributionservice_ward</w:t>
      </w:r>
      <w:proofErr w:type="spellEnd"/>
      <w:r w:rsidRPr="00144903">
        <w:t>{Ward}_{Year}_</w:t>
      </w:r>
      <w:proofErr w:type="spellStart"/>
      <w:r w:rsidRPr="00144903">
        <w:t>AvailCapacity</w:t>
      </w:r>
      <w:proofErr w:type="spellEnd"/>
    </w:p>
    <w:p w14:paraId="41C1528E" w14:textId="77777777" w:rsidR="00144903" w:rsidRPr="00144903" w:rsidRDefault="00144903" w:rsidP="00144903">
      <w:pPr>
        <w:numPr>
          <w:ilvl w:val="1"/>
          <w:numId w:val="21"/>
        </w:numPr>
        <w:spacing w:line="240" w:lineRule="auto"/>
      </w:pPr>
      <w:r w:rsidRPr="00144903">
        <w:t>tor:water_distributionservice_ward{Ward}_{Year}_AvailCapacityMeasure</w:t>
      </w:r>
    </w:p>
    <w:p w14:paraId="36A723ED" w14:textId="77777777" w:rsidR="002D73DB" w:rsidRDefault="002D73DB" w:rsidP="00144903">
      <w:pPr>
        <w:spacing w:line="240" w:lineRule="auto"/>
        <w:rPr>
          <w:b/>
          <w:bCs/>
        </w:rPr>
      </w:pPr>
    </w:p>
    <w:p w14:paraId="3088DA7E" w14:textId="689BA8C9" w:rsidR="00144903" w:rsidRPr="00144903" w:rsidRDefault="00144903" w:rsidP="00144903">
      <w:pPr>
        <w:spacing w:line="240" w:lineRule="auto"/>
        <w:rPr>
          <w:b/>
          <w:bCs/>
        </w:rPr>
      </w:pPr>
      <w:r w:rsidRPr="00144903">
        <w:rPr>
          <w:b/>
          <w:bCs/>
        </w:rPr>
        <w:lastRenderedPageBreak/>
        <w:t>Inputs</w:t>
      </w:r>
    </w:p>
    <w:p w14:paraId="0D32E380" w14:textId="77777777" w:rsidR="00144903" w:rsidRPr="00144903" w:rsidRDefault="00144903" w:rsidP="00144903">
      <w:pPr>
        <w:numPr>
          <w:ilvl w:val="0"/>
          <w:numId w:val="22"/>
        </w:numPr>
        <w:spacing w:line="240" w:lineRule="auto"/>
      </w:pPr>
      <w:r w:rsidRPr="00144903">
        <w:rPr>
          <w:b/>
          <w:bCs/>
        </w:rPr>
        <w:t>Watermain geometry + identifiers</w:t>
      </w:r>
    </w:p>
    <w:p w14:paraId="744E632A" w14:textId="77777777" w:rsidR="00144903" w:rsidRPr="00144903" w:rsidRDefault="00144903" w:rsidP="00144903">
      <w:pPr>
        <w:numPr>
          <w:ilvl w:val="1"/>
          <w:numId w:val="22"/>
        </w:numPr>
        <w:spacing w:line="240" w:lineRule="auto"/>
      </w:pPr>
      <w:r w:rsidRPr="00144903">
        <w:t>Distribution Watermain - 4326.csv</w:t>
      </w:r>
    </w:p>
    <w:p w14:paraId="7E3F2EE6" w14:textId="77777777" w:rsidR="00144903" w:rsidRPr="00144903" w:rsidRDefault="00144903" w:rsidP="00144903">
      <w:pPr>
        <w:numPr>
          <w:ilvl w:val="1"/>
          <w:numId w:val="22"/>
        </w:numPr>
        <w:spacing w:line="240" w:lineRule="auto"/>
      </w:pPr>
      <w:r w:rsidRPr="00144903">
        <w:t>Required fields used:</w:t>
      </w:r>
    </w:p>
    <w:p w14:paraId="58F73C71" w14:textId="77777777" w:rsidR="00144903" w:rsidRPr="00144903" w:rsidRDefault="00144903" w:rsidP="00144903">
      <w:pPr>
        <w:numPr>
          <w:ilvl w:val="2"/>
          <w:numId w:val="22"/>
        </w:numPr>
        <w:spacing w:line="240" w:lineRule="auto"/>
      </w:pPr>
      <w:r w:rsidRPr="00144903">
        <w:t>_id (for URI construction)</w:t>
      </w:r>
    </w:p>
    <w:p w14:paraId="1FD6A3E1" w14:textId="77777777" w:rsidR="00144903" w:rsidRPr="00144903" w:rsidRDefault="00144903" w:rsidP="00144903">
      <w:pPr>
        <w:numPr>
          <w:ilvl w:val="2"/>
          <w:numId w:val="22"/>
        </w:numPr>
        <w:spacing w:line="240" w:lineRule="auto"/>
      </w:pPr>
      <w:r w:rsidRPr="00144903">
        <w:t>Watermain Asset Identification (identifier literal)</w:t>
      </w:r>
    </w:p>
    <w:p w14:paraId="0859A6A3" w14:textId="77777777" w:rsidR="00144903" w:rsidRPr="00144903" w:rsidRDefault="00144903" w:rsidP="00144903">
      <w:pPr>
        <w:numPr>
          <w:ilvl w:val="2"/>
          <w:numId w:val="22"/>
        </w:numPr>
        <w:spacing w:line="240" w:lineRule="auto"/>
      </w:pPr>
      <w:r w:rsidRPr="00144903">
        <w:t>geometry (</w:t>
      </w:r>
      <w:proofErr w:type="spellStart"/>
      <w:r w:rsidRPr="00144903">
        <w:t>GeoJSON</w:t>
      </w:r>
      <w:proofErr w:type="spellEnd"/>
      <w:r w:rsidRPr="00144903">
        <w:t xml:space="preserve"> string converted to WKT)</w:t>
      </w:r>
    </w:p>
    <w:p w14:paraId="725A8205" w14:textId="77777777" w:rsidR="00144903" w:rsidRPr="00144903" w:rsidRDefault="00144903" w:rsidP="00144903">
      <w:pPr>
        <w:numPr>
          <w:ilvl w:val="0"/>
          <w:numId w:val="22"/>
        </w:numPr>
        <w:spacing w:line="240" w:lineRule="auto"/>
      </w:pPr>
      <w:r w:rsidRPr="00144903">
        <w:rPr>
          <w:b/>
          <w:bCs/>
        </w:rPr>
        <w:t>Ward-year consumption (water billing)</w:t>
      </w:r>
    </w:p>
    <w:p w14:paraId="153AEC9C" w14:textId="77777777" w:rsidR="00144903" w:rsidRPr="00144903" w:rsidRDefault="00144903" w:rsidP="00144903">
      <w:pPr>
        <w:numPr>
          <w:ilvl w:val="1"/>
          <w:numId w:val="22"/>
        </w:numPr>
        <w:spacing w:line="240" w:lineRule="auto"/>
      </w:pPr>
      <w:r w:rsidRPr="00144903">
        <w:t>Water_Consumption_YYYY.xls/xlsx files (script is written to iterate across many years)</w:t>
      </w:r>
    </w:p>
    <w:p w14:paraId="1093DAA4" w14:textId="77777777" w:rsidR="00144903" w:rsidRPr="00144903" w:rsidRDefault="00144903" w:rsidP="00144903">
      <w:pPr>
        <w:numPr>
          <w:ilvl w:val="1"/>
          <w:numId w:val="22"/>
        </w:numPr>
        <w:spacing w:line="240" w:lineRule="auto"/>
      </w:pPr>
      <w:r w:rsidRPr="00144903">
        <w:t>Required columns (names vary by file, script matches flexibly):</w:t>
      </w:r>
    </w:p>
    <w:p w14:paraId="13378160" w14:textId="77777777" w:rsidR="00144903" w:rsidRPr="00144903" w:rsidRDefault="00144903" w:rsidP="00144903">
      <w:pPr>
        <w:numPr>
          <w:ilvl w:val="2"/>
          <w:numId w:val="22"/>
        </w:numPr>
        <w:spacing w:line="240" w:lineRule="auto"/>
      </w:pPr>
      <w:r w:rsidRPr="00144903">
        <w:t>City ward</w:t>
      </w:r>
    </w:p>
    <w:p w14:paraId="536AF167" w14:textId="77777777" w:rsidR="00144903" w:rsidRPr="00144903" w:rsidRDefault="00144903" w:rsidP="00144903">
      <w:pPr>
        <w:numPr>
          <w:ilvl w:val="2"/>
          <w:numId w:val="22"/>
        </w:numPr>
        <w:spacing w:line="240" w:lineRule="auto"/>
      </w:pPr>
      <w:r w:rsidRPr="00144903">
        <w:t>Year</w:t>
      </w:r>
    </w:p>
    <w:p w14:paraId="48BBD8BB" w14:textId="77777777" w:rsidR="00144903" w:rsidRPr="00144903" w:rsidRDefault="00144903" w:rsidP="00144903">
      <w:pPr>
        <w:numPr>
          <w:ilvl w:val="2"/>
          <w:numId w:val="22"/>
        </w:numPr>
        <w:spacing w:line="240" w:lineRule="auto"/>
      </w:pPr>
      <w:r w:rsidRPr="00144903">
        <w:t>Total consumption</w:t>
      </w:r>
    </w:p>
    <w:p w14:paraId="69764F61" w14:textId="77777777" w:rsidR="00144903" w:rsidRPr="00144903" w:rsidRDefault="00144903" w:rsidP="00144903">
      <w:pPr>
        <w:numPr>
          <w:ilvl w:val="0"/>
          <w:numId w:val="22"/>
        </w:numPr>
        <w:spacing w:line="240" w:lineRule="auto"/>
      </w:pPr>
      <w:r w:rsidRPr="00144903">
        <w:rPr>
          <w:b/>
          <w:bCs/>
        </w:rPr>
        <w:t>Ward-year synthetic capacity</w:t>
      </w:r>
    </w:p>
    <w:p w14:paraId="7AD02715" w14:textId="77777777" w:rsidR="00144903" w:rsidRPr="00144903" w:rsidRDefault="00144903" w:rsidP="00144903">
      <w:pPr>
        <w:numPr>
          <w:ilvl w:val="1"/>
          <w:numId w:val="22"/>
        </w:numPr>
        <w:spacing w:line="240" w:lineRule="auto"/>
      </w:pPr>
      <w:r w:rsidRPr="00144903">
        <w:t>Water_Consumption_Capacity_2020(Water_Consumption_2020).csv</w:t>
      </w:r>
    </w:p>
    <w:p w14:paraId="1E785195" w14:textId="77777777" w:rsidR="00144903" w:rsidRPr="00144903" w:rsidRDefault="00144903" w:rsidP="00144903">
      <w:pPr>
        <w:numPr>
          <w:ilvl w:val="1"/>
          <w:numId w:val="22"/>
        </w:numPr>
        <w:spacing w:line="240" w:lineRule="auto"/>
      </w:pPr>
      <w:r w:rsidRPr="00144903">
        <w:t>Required columns:</w:t>
      </w:r>
    </w:p>
    <w:p w14:paraId="08DE8BD6" w14:textId="77777777" w:rsidR="00144903" w:rsidRPr="00144903" w:rsidRDefault="00144903" w:rsidP="00144903">
      <w:pPr>
        <w:numPr>
          <w:ilvl w:val="2"/>
          <w:numId w:val="22"/>
        </w:numPr>
        <w:spacing w:line="240" w:lineRule="auto"/>
      </w:pPr>
      <w:r w:rsidRPr="00144903">
        <w:t>city ward, year</w:t>
      </w:r>
    </w:p>
    <w:p w14:paraId="5CA747E3" w14:textId="77777777" w:rsidR="00144903" w:rsidRPr="00144903" w:rsidRDefault="00144903" w:rsidP="00144903">
      <w:pPr>
        <w:numPr>
          <w:ilvl w:val="2"/>
          <w:numId w:val="22"/>
        </w:numPr>
        <w:spacing w:line="240" w:lineRule="auto"/>
      </w:pPr>
      <w:r w:rsidRPr="00144903">
        <w:t>Synthetic Capacity</w:t>
      </w:r>
    </w:p>
    <w:p w14:paraId="187DC3AE" w14:textId="77777777" w:rsidR="00144903" w:rsidRPr="00144903" w:rsidRDefault="00144903" w:rsidP="00144903">
      <w:pPr>
        <w:numPr>
          <w:ilvl w:val="2"/>
          <w:numId w:val="22"/>
        </w:numPr>
        <w:spacing w:line="240" w:lineRule="auto"/>
      </w:pPr>
      <w:r w:rsidRPr="00144903">
        <w:t>Synthetic Available Capacity</w:t>
      </w:r>
    </w:p>
    <w:p w14:paraId="2BC8B97D" w14:textId="77777777" w:rsidR="00144903" w:rsidRPr="00144903" w:rsidRDefault="00144903" w:rsidP="00144903">
      <w:pPr>
        <w:numPr>
          <w:ilvl w:val="0"/>
          <w:numId w:val="22"/>
        </w:numPr>
        <w:spacing w:line="240" w:lineRule="auto"/>
      </w:pPr>
      <w:r w:rsidRPr="00144903">
        <w:rPr>
          <w:b/>
          <w:bCs/>
        </w:rPr>
        <w:t>Ward locations (for catchment geometry)</w:t>
      </w:r>
    </w:p>
    <w:p w14:paraId="4E80AAA1" w14:textId="77777777" w:rsidR="00144903" w:rsidRPr="00144903" w:rsidRDefault="00144903" w:rsidP="00144903">
      <w:pPr>
        <w:numPr>
          <w:ilvl w:val="1"/>
          <w:numId w:val="22"/>
        </w:numPr>
        <w:spacing w:line="240" w:lineRule="auto"/>
      </w:pPr>
      <w:r w:rsidRPr="00144903">
        <w:t>The script queries the existing City Digital Twin knowledge graph (</w:t>
      </w:r>
      <w:proofErr w:type="spellStart"/>
      <w:r w:rsidRPr="00144903">
        <w:t>GraphDB</w:t>
      </w:r>
      <w:proofErr w:type="spellEnd"/>
      <w:r w:rsidRPr="00144903">
        <w:t xml:space="preserve"> SPARQL endpoint) to retrieve Ward instances and their </w:t>
      </w:r>
      <w:proofErr w:type="spellStart"/>
      <w:r w:rsidRPr="00144903">
        <w:t>hasLocation</w:t>
      </w:r>
      <w:proofErr w:type="spellEnd"/>
      <w:r w:rsidRPr="00144903">
        <w:t xml:space="preserve"> nodes (and </w:t>
      </w:r>
      <w:proofErr w:type="spellStart"/>
      <w:r w:rsidRPr="00144903">
        <w:t>geo:asWKT</w:t>
      </w:r>
      <w:proofErr w:type="spellEnd"/>
      <w:r w:rsidRPr="00144903">
        <w:t>), so catchment areas inherit the ward geometry for Toronto.</w:t>
      </w:r>
    </w:p>
    <w:p w14:paraId="391EC180" w14:textId="77777777" w:rsidR="00144903" w:rsidRPr="00144903" w:rsidRDefault="00144903" w:rsidP="00144903">
      <w:pPr>
        <w:spacing w:line="240" w:lineRule="auto"/>
        <w:rPr>
          <w:b/>
          <w:bCs/>
        </w:rPr>
      </w:pPr>
      <w:r w:rsidRPr="00144903">
        <w:rPr>
          <w:b/>
          <w:bCs/>
        </w:rPr>
        <w:t>Outputs</w:t>
      </w:r>
    </w:p>
    <w:p w14:paraId="6BF20B43" w14:textId="77777777" w:rsidR="00144903" w:rsidRPr="00144903" w:rsidRDefault="00144903" w:rsidP="00144903">
      <w:pPr>
        <w:numPr>
          <w:ilvl w:val="0"/>
          <w:numId w:val="23"/>
        </w:numPr>
        <w:spacing w:line="240" w:lineRule="auto"/>
      </w:pPr>
      <w:proofErr w:type="spellStart"/>
      <w:r w:rsidRPr="00144903">
        <w:t>water.ttl</w:t>
      </w:r>
      <w:proofErr w:type="spellEnd"/>
      <w:r w:rsidRPr="00144903">
        <w:br/>
        <w:t>Contains: water service, distribution pipes + their geometries, ward-year sub-services, catchment-area links, annual time intervals, and ward-year consumption (capacity in use).</w:t>
      </w:r>
    </w:p>
    <w:p w14:paraId="3FA6F948" w14:textId="77777777" w:rsidR="00144903" w:rsidRPr="00144903" w:rsidRDefault="00144903" w:rsidP="00144903">
      <w:pPr>
        <w:numPr>
          <w:ilvl w:val="0"/>
          <w:numId w:val="23"/>
        </w:numPr>
        <w:spacing w:line="240" w:lineRule="auto"/>
      </w:pPr>
      <w:proofErr w:type="spellStart"/>
      <w:r w:rsidRPr="00144903">
        <w:t>water_capacity.ttl</w:t>
      </w:r>
      <w:proofErr w:type="spellEnd"/>
      <w:r w:rsidRPr="00144903">
        <w:br/>
        <w:t>Contains: ward-year total capacity and available capacity measures.</w:t>
      </w:r>
    </w:p>
    <w:p w14:paraId="03B62763" w14:textId="77777777" w:rsidR="00144903" w:rsidRPr="00144903" w:rsidRDefault="00144903" w:rsidP="00144903">
      <w:pPr>
        <w:spacing w:line="240" w:lineRule="auto"/>
        <w:rPr>
          <w:b/>
          <w:bCs/>
        </w:rPr>
      </w:pPr>
      <w:r w:rsidRPr="00144903">
        <w:rPr>
          <w:b/>
          <w:bCs/>
        </w:rPr>
        <w:lastRenderedPageBreak/>
        <w:t>Step-by-step process</w:t>
      </w:r>
    </w:p>
    <w:p w14:paraId="7E11A779" w14:textId="13743A71" w:rsidR="00144903" w:rsidRPr="00144903" w:rsidRDefault="00144903" w:rsidP="00144903">
      <w:pPr>
        <w:spacing w:line="240" w:lineRule="auto"/>
      </w:pPr>
      <w:r w:rsidRPr="00144903">
        <w:rPr>
          <w:b/>
          <w:bCs/>
        </w:rPr>
        <w:t xml:space="preserve">Step 1 </w:t>
      </w:r>
      <w:r w:rsidR="002D73DB">
        <w:rPr>
          <w:b/>
          <w:bCs/>
        </w:rPr>
        <w:t>-</w:t>
      </w:r>
      <w:r w:rsidRPr="00144903">
        <w:rPr>
          <w:b/>
          <w:bCs/>
        </w:rPr>
        <w:t xml:space="preserve"> Initialize RDF graphs and namespaces</w:t>
      </w:r>
      <w:r w:rsidRPr="00144903">
        <w:br/>
        <w:t>Two RDF graphs are created:</w:t>
      </w:r>
    </w:p>
    <w:p w14:paraId="0652DB1A" w14:textId="77777777" w:rsidR="00144903" w:rsidRPr="00144903" w:rsidRDefault="00144903" w:rsidP="00144903">
      <w:pPr>
        <w:numPr>
          <w:ilvl w:val="0"/>
          <w:numId w:val="24"/>
        </w:numPr>
        <w:spacing w:line="240" w:lineRule="auto"/>
      </w:pPr>
      <w:r w:rsidRPr="00144903">
        <w:t>g for the core water service + pipes + ward-year consumption</w:t>
      </w:r>
    </w:p>
    <w:p w14:paraId="33AC1796" w14:textId="77777777" w:rsidR="00144903" w:rsidRPr="00144903" w:rsidRDefault="00144903" w:rsidP="00144903">
      <w:pPr>
        <w:numPr>
          <w:ilvl w:val="0"/>
          <w:numId w:val="24"/>
        </w:numPr>
        <w:spacing w:line="240" w:lineRule="auto"/>
      </w:pPr>
      <w:proofErr w:type="spellStart"/>
      <w:r w:rsidRPr="00144903">
        <w:t>capacity_g</w:t>
      </w:r>
      <w:proofErr w:type="spellEnd"/>
      <w:r w:rsidRPr="00144903">
        <w:t xml:space="preserve"> for ward-year (total/available) capacity values</w:t>
      </w:r>
      <w:r w:rsidRPr="00144903">
        <w:br/>
        <w:t>Namespaces are bound (e.g., tor:, hp:, loc:, geo:, res:, i72:, service:, change:, time:).</w:t>
      </w:r>
    </w:p>
    <w:p w14:paraId="6C11B699" w14:textId="745BC3E2" w:rsidR="00144903" w:rsidRPr="00144903" w:rsidRDefault="00144903" w:rsidP="00144903">
      <w:pPr>
        <w:spacing w:line="240" w:lineRule="auto"/>
      </w:pPr>
      <w:r w:rsidRPr="00144903">
        <w:rPr>
          <w:b/>
          <w:bCs/>
        </w:rPr>
        <w:t xml:space="preserve">Step 2 </w:t>
      </w:r>
      <w:r w:rsidR="002D73DB">
        <w:rPr>
          <w:b/>
          <w:bCs/>
        </w:rPr>
        <w:t>-</w:t>
      </w:r>
      <w:r w:rsidRPr="00144903">
        <w:rPr>
          <w:b/>
          <w:bCs/>
        </w:rPr>
        <w:t xml:space="preserve"> Create the top-level </w:t>
      </w:r>
      <w:proofErr w:type="spellStart"/>
      <w:r w:rsidRPr="00144903">
        <w:rPr>
          <w:b/>
          <w:bCs/>
        </w:rPr>
        <w:t>WaterService</w:t>
      </w:r>
      <w:proofErr w:type="spellEnd"/>
      <w:r w:rsidRPr="00144903">
        <w:rPr>
          <w:b/>
          <w:bCs/>
        </w:rPr>
        <w:t xml:space="preserve"> instance</w:t>
      </w:r>
      <w:r w:rsidRPr="00144903">
        <w:br/>
      </w:r>
      <w:proofErr w:type="spellStart"/>
      <w:r w:rsidRPr="00144903">
        <w:t>tor:waterservice</w:t>
      </w:r>
      <w:proofErr w:type="spellEnd"/>
      <w:r w:rsidRPr="00144903">
        <w:t xml:space="preserve"> is created and typed as </w:t>
      </w:r>
      <w:proofErr w:type="spellStart"/>
      <w:r w:rsidR="00524C42">
        <w:rPr>
          <w:color w:val="000000"/>
        </w:rPr>
        <w:t>tor:</w:t>
      </w:r>
      <w:r w:rsidR="00524C42" w:rsidRPr="00F82CA8">
        <w:rPr>
          <w:color w:val="000000"/>
        </w:rPr>
        <w:t>TorWaterService</w:t>
      </w:r>
      <w:proofErr w:type="spellEnd"/>
      <w:r w:rsidR="00524C42">
        <w:rPr>
          <w:color w:val="000000"/>
        </w:rPr>
        <w:t>.</w:t>
      </w:r>
    </w:p>
    <w:p w14:paraId="7E96F501" w14:textId="33685872" w:rsidR="00144903" w:rsidRPr="00144903" w:rsidRDefault="00144903" w:rsidP="00144903">
      <w:pPr>
        <w:spacing w:line="240" w:lineRule="auto"/>
      </w:pPr>
      <w:r w:rsidRPr="00144903">
        <w:rPr>
          <w:b/>
          <w:bCs/>
        </w:rPr>
        <w:t xml:space="preserve">Step 3 </w:t>
      </w:r>
      <w:r w:rsidR="002D73DB">
        <w:rPr>
          <w:b/>
          <w:bCs/>
        </w:rPr>
        <w:t xml:space="preserve">- </w:t>
      </w:r>
      <w:r w:rsidRPr="00144903">
        <w:rPr>
          <w:b/>
          <w:bCs/>
        </w:rPr>
        <w:t>Create catchment areas by linking to existing Ward geometries</w:t>
      </w:r>
      <w:r w:rsidRPr="00144903">
        <w:br/>
        <w:t xml:space="preserve">The script runs a SPARQL query to retrieve each </w:t>
      </w:r>
      <w:proofErr w:type="spellStart"/>
      <w:r w:rsidRPr="00144903">
        <w:t>toronto:Ward</w:t>
      </w:r>
      <w:proofErr w:type="spellEnd"/>
      <w:r w:rsidRPr="00144903">
        <w:t xml:space="preserve"> and its iso50871:hasLocation. For each ward:</w:t>
      </w:r>
    </w:p>
    <w:p w14:paraId="00421716" w14:textId="77777777" w:rsidR="00144903" w:rsidRPr="00144903" w:rsidRDefault="00144903" w:rsidP="00144903">
      <w:pPr>
        <w:numPr>
          <w:ilvl w:val="0"/>
          <w:numId w:val="25"/>
        </w:numPr>
        <w:spacing w:line="240" w:lineRule="auto"/>
      </w:pPr>
      <w:r w:rsidRPr="00144903">
        <w:t>A catchment URI (</w:t>
      </w:r>
      <w:proofErr w:type="spellStart"/>
      <w:r w:rsidRPr="00144903">
        <w:t>tor:water_distributionservice_ward_catchment</w:t>
      </w:r>
      <w:proofErr w:type="spellEnd"/>
      <w:r w:rsidRPr="00144903">
        <w:t>{Ward}) is created.</w:t>
      </w:r>
    </w:p>
    <w:p w14:paraId="027C53E1" w14:textId="77777777" w:rsidR="00144903" w:rsidRPr="00144903" w:rsidRDefault="00144903" w:rsidP="00144903">
      <w:pPr>
        <w:numPr>
          <w:ilvl w:val="0"/>
          <w:numId w:val="25"/>
        </w:numPr>
        <w:spacing w:line="240" w:lineRule="auto"/>
      </w:pPr>
      <w:r w:rsidRPr="00144903">
        <w:t xml:space="preserve">The catchment is linked to the ward’s location node via </w:t>
      </w:r>
      <w:proofErr w:type="spellStart"/>
      <w:r w:rsidRPr="00144903">
        <w:t>loc:hasLocation</w:t>
      </w:r>
      <w:proofErr w:type="spellEnd"/>
      <w:r w:rsidRPr="00144903">
        <w:t>.</w:t>
      </w:r>
    </w:p>
    <w:p w14:paraId="76AA8AA5" w14:textId="77777777" w:rsidR="00144903" w:rsidRPr="00144903" w:rsidRDefault="00144903" w:rsidP="00144903">
      <w:pPr>
        <w:numPr>
          <w:ilvl w:val="0"/>
          <w:numId w:val="25"/>
        </w:numPr>
        <w:spacing w:line="240" w:lineRule="auto"/>
      </w:pPr>
      <w:r w:rsidRPr="00144903">
        <w:t xml:space="preserve">The ward location’s </w:t>
      </w:r>
      <w:proofErr w:type="spellStart"/>
      <w:r w:rsidRPr="00144903">
        <w:t>geo:asWKT</w:t>
      </w:r>
      <w:proofErr w:type="spellEnd"/>
      <w:r w:rsidRPr="00144903">
        <w:t xml:space="preserve"> is also pulled and asserted in the output graph so the geometry is present for downstream use.</w:t>
      </w:r>
    </w:p>
    <w:p w14:paraId="0795D518" w14:textId="741EDCBD" w:rsidR="00144903" w:rsidRPr="00144903" w:rsidRDefault="00144903" w:rsidP="00144903">
      <w:pPr>
        <w:spacing w:line="240" w:lineRule="auto"/>
      </w:pPr>
      <w:r w:rsidRPr="00144903">
        <w:rPr>
          <w:b/>
          <w:bCs/>
        </w:rPr>
        <w:t xml:space="preserve">Step 4 </w:t>
      </w:r>
      <w:r w:rsidR="002D73DB">
        <w:rPr>
          <w:b/>
          <w:bCs/>
        </w:rPr>
        <w:t>-</w:t>
      </w:r>
      <w:r w:rsidRPr="00144903">
        <w:rPr>
          <w:b/>
          <w:bCs/>
        </w:rPr>
        <w:t xml:space="preserve"> Map distribution pipes (watermains) with geometry</w:t>
      </w:r>
      <w:r w:rsidRPr="00144903">
        <w:br/>
        <w:t>For each row in Distribution Watermain - 4326.csv:</w:t>
      </w:r>
    </w:p>
    <w:p w14:paraId="1A1CA268" w14:textId="77777777" w:rsidR="00144903" w:rsidRPr="00144903" w:rsidRDefault="00144903" w:rsidP="00144903">
      <w:pPr>
        <w:numPr>
          <w:ilvl w:val="0"/>
          <w:numId w:val="26"/>
        </w:numPr>
        <w:spacing w:line="240" w:lineRule="auto"/>
      </w:pPr>
      <w:r w:rsidRPr="00144903">
        <w:t xml:space="preserve">A pipe node </w:t>
      </w:r>
      <w:proofErr w:type="spellStart"/>
      <w:r w:rsidRPr="00144903">
        <w:t>tor:waterservice_distributionpipes</w:t>
      </w:r>
      <w:proofErr w:type="spellEnd"/>
      <w:r w:rsidRPr="00144903">
        <w:t>{_id} is created.</w:t>
      </w:r>
    </w:p>
    <w:p w14:paraId="578F3B75" w14:textId="77777777" w:rsidR="00144903" w:rsidRPr="00144903" w:rsidRDefault="00144903" w:rsidP="00144903">
      <w:pPr>
        <w:numPr>
          <w:ilvl w:val="0"/>
          <w:numId w:val="26"/>
        </w:numPr>
        <w:spacing w:line="240" w:lineRule="auto"/>
      </w:pPr>
      <w:r w:rsidRPr="00144903">
        <w:t xml:space="preserve">The pipe is linked from the service using </w:t>
      </w:r>
      <w:proofErr w:type="spellStart"/>
      <w:r w:rsidRPr="00144903">
        <w:t>hp:providedFromSite</w:t>
      </w:r>
      <w:proofErr w:type="spellEnd"/>
      <w:r w:rsidRPr="00144903">
        <w:t>.</w:t>
      </w:r>
    </w:p>
    <w:p w14:paraId="2CE8E2E1" w14:textId="77777777" w:rsidR="00144903" w:rsidRPr="00144903" w:rsidRDefault="00144903" w:rsidP="00144903">
      <w:pPr>
        <w:numPr>
          <w:ilvl w:val="0"/>
          <w:numId w:val="26"/>
        </w:numPr>
        <w:spacing w:line="240" w:lineRule="auto"/>
      </w:pPr>
      <w:r w:rsidRPr="00144903">
        <w:t xml:space="preserve">The asset identifier is stored using </w:t>
      </w:r>
      <w:proofErr w:type="spellStart"/>
      <w:r w:rsidRPr="00144903">
        <w:t>genprop:hasIdentifier</w:t>
      </w:r>
      <w:proofErr w:type="spellEnd"/>
      <w:r w:rsidRPr="00144903">
        <w:t>.</w:t>
      </w:r>
    </w:p>
    <w:p w14:paraId="7D549060" w14:textId="77777777" w:rsidR="00144903" w:rsidRPr="00144903" w:rsidRDefault="00144903" w:rsidP="00144903">
      <w:pPr>
        <w:numPr>
          <w:ilvl w:val="0"/>
          <w:numId w:val="26"/>
        </w:numPr>
        <w:spacing w:line="240" w:lineRule="auto"/>
      </w:pPr>
      <w:r w:rsidRPr="00144903">
        <w:t xml:space="preserve">A location node is created and linked using </w:t>
      </w:r>
      <w:proofErr w:type="spellStart"/>
      <w:r w:rsidRPr="00144903">
        <w:t>loc:hasLocation</w:t>
      </w:r>
      <w:proofErr w:type="spellEnd"/>
      <w:r w:rsidRPr="00144903">
        <w:t>.</w:t>
      </w:r>
    </w:p>
    <w:p w14:paraId="3033AD62" w14:textId="77777777" w:rsidR="00144903" w:rsidRPr="00144903" w:rsidRDefault="00144903" w:rsidP="00144903">
      <w:pPr>
        <w:numPr>
          <w:ilvl w:val="0"/>
          <w:numId w:val="26"/>
        </w:numPr>
        <w:spacing w:line="240" w:lineRule="auto"/>
      </w:pPr>
      <w:r w:rsidRPr="00144903">
        <w:t xml:space="preserve">The </w:t>
      </w:r>
      <w:proofErr w:type="spellStart"/>
      <w:r w:rsidRPr="00144903">
        <w:t>GeoJSON</w:t>
      </w:r>
      <w:proofErr w:type="spellEnd"/>
      <w:r w:rsidRPr="00144903">
        <w:t xml:space="preserve"> </w:t>
      </w:r>
      <w:proofErr w:type="spellStart"/>
      <w:r w:rsidRPr="00144903">
        <w:t>LineString</w:t>
      </w:r>
      <w:proofErr w:type="spellEnd"/>
      <w:r w:rsidRPr="00144903">
        <w:t xml:space="preserve"> / </w:t>
      </w:r>
      <w:proofErr w:type="spellStart"/>
      <w:r w:rsidRPr="00144903">
        <w:t>MultiLineString</w:t>
      </w:r>
      <w:proofErr w:type="spellEnd"/>
      <w:r w:rsidRPr="00144903">
        <w:t xml:space="preserve"> is converted into a WKT LINESTRING(...) and stored via </w:t>
      </w:r>
      <w:proofErr w:type="spellStart"/>
      <w:r w:rsidRPr="00144903">
        <w:t>geo:asWKT</w:t>
      </w:r>
      <w:proofErr w:type="spellEnd"/>
      <w:r w:rsidRPr="00144903">
        <w:t xml:space="preserve"> on the location node.</w:t>
      </w:r>
    </w:p>
    <w:p w14:paraId="498F61D7" w14:textId="342E942B" w:rsidR="00144903" w:rsidRPr="00144903" w:rsidRDefault="00144903" w:rsidP="00144903">
      <w:pPr>
        <w:spacing w:line="240" w:lineRule="auto"/>
      </w:pPr>
      <w:r w:rsidRPr="00144903">
        <w:rPr>
          <w:b/>
          <w:bCs/>
        </w:rPr>
        <w:t xml:space="preserve">Step 5 </w:t>
      </w:r>
      <w:r w:rsidR="002D73DB">
        <w:rPr>
          <w:b/>
          <w:bCs/>
        </w:rPr>
        <w:t>-</w:t>
      </w:r>
      <w:r w:rsidRPr="00144903">
        <w:rPr>
          <w:b/>
          <w:bCs/>
        </w:rPr>
        <w:t xml:space="preserve"> Map ward-year consumption as capacity-in-use with time interval</w:t>
      </w:r>
      <w:r w:rsidRPr="00144903">
        <w:br/>
        <w:t>For each year file in the consumption list:</w:t>
      </w:r>
    </w:p>
    <w:p w14:paraId="1CA95BC2" w14:textId="77777777" w:rsidR="00144903" w:rsidRPr="00144903" w:rsidRDefault="00144903" w:rsidP="00144903">
      <w:pPr>
        <w:numPr>
          <w:ilvl w:val="0"/>
          <w:numId w:val="27"/>
        </w:numPr>
        <w:spacing w:line="240" w:lineRule="auto"/>
      </w:pPr>
      <w:r w:rsidRPr="00144903">
        <w:t>The script detects the ward/year/total consumption columns (even if they include newlines/spaces).</w:t>
      </w:r>
    </w:p>
    <w:p w14:paraId="2831F579" w14:textId="77777777" w:rsidR="00144903" w:rsidRPr="00144903" w:rsidRDefault="00144903" w:rsidP="00144903">
      <w:pPr>
        <w:numPr>
          <w:ilvl w:val="0"/>
          <w:numId w:val="27"/>
        </w:numPr>
        <w:spacing w:line="240" w:lineRule="auto"/>
      </w:pPr>
      <w:r w:rsidRPr="00144903">
        <w:t>For each valid ward-year row:</w:t>
      </w:r>
    </w:p>
    <w:p w14:paraId="1FA2EE30" w14:textId="77777777" w:rsidR="00144903" w:rsidRPr="00144903" w:rsidRDefault="00144903" w:rsidP="00144903">
      <w:pPr>
        <w:numPr>
          <w:ilvl w:val="1"/>
          <w:numId w:val="27"/>
        </w:numPr>
        <w:spacing w:line="240" w:lineRule="auto"/>
      </w:pPr>
      <w:r w:rsidRPr="00144903">
        <w:t xml:space="preserve">Create the ward-year distribution service </w:t>
      </w:r>
      <w:proofErr w:type="spellStart"/>
      <w:r w:rsidRPr="00144903">
        <w:t>tor:water_distributionservice_ward</w:t>
      </w:r>
      <w:proofErr w:type="spellEnd"/>
      <w:r w:rsidRPr="00144903">
        <w:t>{Ward}_{Year}.</w:t>
      </w:r>
    </w:p>
    <w:p w14:paraId="48986900" w14:textId="77777777" w:rsidR="00144903" w:rsidRPr="00144903" w:rsidRDefault="00144903" w:rsidP="00144903">
      <w:pPr>
        <w:numPr>
          <w:ilvl w:val="1"/>
          <w:numId w:val="27"/>
        </w:numPr>
        <w:spacing w:line="240" w:lineRule="auto"/>
      </w:pPr>
      <w:r w:rsidRPr="00144903">
        <w:t xml:space="preserve">Link it from </w:t>
      </w:r>
      <w:proofErr w:type="spellStart"/>
      <w:r w:rsidRPr="00144903">
        <w:t>tor:waterservice</w:t>
      </w:r>
      <w:proofErr w:type="spellEnd"/>
      <w:r w:rsidRPr="00144903">
        <w:t xml:space="preserve"> using </w:t>
      </w:r>
      <w:proofErr w:type="spellStart"/>
      <w:r w:rsidRPr="00144903">
        <w:t>hp:hasSubService</w:t>
      </w:r>
      <w:proofErr w:type="spellEnd"/>
      <w:r w:rsidRPr="00144903">
        <w:t>.</w:t>
      </w:r>
    </w:p>
    <w:p w14:paraId="1A00FC5E" w14:textId="77777777" w:rsidR="00144903" w:rsidRPr="00144903" w:rsidRDefault="00144903" w:rsidP="00144903">
      <w:pPr>
        <w:numPr>
          <w:ilvl w:val="1"/>
          <w:numId w:val="27"/>
        </w:numPr>
        <w:spacing w:line="240" w:lineRule="auto"/>
      </w:pPr>
      <w:r w:rsidRPr="00144903">
        <w:t xml:space="preserve">Link it to the ward catchment using </w:t>
      </w:r>
      <w:proofErr w:type="spellStart"/>
      <w:r w:rsidRPr="00144903">
        <w:t>service:hasCatchmentArea</w:t>
      </w:r>
      <w:proofErr w:type="spellEnd"/>
      <w:r w:rsidRPr="00144903">
        <w:t>.</w:t>
      </w:r>
    </w:p>
    <w:p w14:paraId="32DE740C" w14:textId="77777777" w:rsidR="00144903" w:rsidRPr="00144903" w:rsidRDefault="00144903" w:rsidP="00144903">
      <w:pPr>
        <w:numPr>
          <w:ilvl w:val="1"/>
          <w:numId w:val="27"/>
        </w:numPr>
        <w:spacing w:line="240" w:lineRule="auto"/>
      </w:pPr>
      <w:r w:rsidRPr="00144903">
        <w:lastRenderedPageBreak/>
        <w:t xml:space="preserve">Add a temporal interval for the year using </w:t>
      </w:r>
      <w:proofErr w:type="spellStart"/>
      <w:r w:rsidRPr="00144903">
        <w:t>change:existAt</w:t>
      </w:r>
      <w:proofErr w:type="spellEnd"/>
      <w:r w:rsidRPr="00144903">
        <w:t xml:space="preserve"> pointing to </w:t>
      </w:r>
      <w:proofErr w:type="spellStart"/>
      <w:r w:rsidRPr="00144903">
        <w:t>tor:interval</w:t>
      </w:r>
      <w:proofErr w:type="spellEnd"/>
      <w:r w:rsidRPr="00144903">
        <w:t>_{Year}, with beginning/end instants (Jan 1 to Dec 31 timestamps).</w:t>
      </w:r>
    </w:p>
    <w:p w14:paraId="1B16B84B" w14:textId="77777777" w:rsidR="00144903" w:rsidRPr="00144903" w:rsidRDefault="00144903" w:rsidP="00144903">
      <w:pPr>
        <w:numPr>
          <w:ilvl w:val="1"/>
          <w:numId w:val="27"/>
        </w:numPr>
        <w:spacing w:line="240" w:lineRule="auto"/>
      </w:pPr>
      <w:r w:rsidRPr="00144903">
        <w:t xml:space="preserve">Represent consumption as a </w:t>
      </w:r>
      <w:proofErr w:type="spellStart"/>
      <w:r w:rsidRPr="00144903">
        <w:t>hp:WaterDistributionRate</w:t>
      </w:r>
      <w:proofErr w:type="spellEnd"/>
      <w:r w:rsidRPr="00144903">
        <w:t xml:space="preserve"> linked by </w:t>
      </w:r>
      <w:proofErr w:type="spellStart"/>
      <w:r w:rsidRPr="00144903">
        <w:t>res:capacityInUse</w:t>
      </w:r>
      <w:proofErr w:type="spellEnd"/>
      <w:r w:rsidRPr="00144903">
        <w:t>, with ISO 21972 measurement structure:</w:t>
      </w:r>
    </w:p>
    <w:p w14:paraId="51A8D71B" w14:textId="77777777" w:rsidR="00144903" w:rsidRPr="00144903" w:rsidRDefault="00144903" w:rsidP="00144903">
      <w:pPr>
        <w:numPr>
          <w:ilvl w:val="2"/>
          <w:numId w:val="27"/>
        </w:numPr>
        <w:spacing w:line="240" w:lineRule="auto"/>
      </w:pPr>
      <w:r w:rsidRPr="00144903">
        <w:t>i72:hasValue → measure node</w:t>
      </w:r>
    </w:p>
    <w:p w14:paraId="55511A0C" w14:textId="77777777" w:rsidR="00144903" w:rsidRPr="00144903" w:rsidRDefault="00144903" w:rsidP="00144903">
      <w:pPr>
        <w:numPr>
          <w:ilvl w:val="2"/>
          <w:numId w:val="27"/>
        </w:numPr>
        <w:spacing w:line="240" w:lineRule="auto"/>
      </w:pPr>
      <w:r w:rsidRPr="00144903">
        <w:t>i72:hasNumericalValue → consumption number</w:t>
      </w:r>
    </w:p>
    <w:p w14:paraId="23612623" w14:textId="77777777" w:rsidR="00144903" w:rsidRPr="00144903" w:rsidRDefault="00144903" w:rsidP="00144903">
      <w:pPr>
        <w:numPr>
          <w:ilvl w:val="2"/>
          <w:numId w:val="27"/>
        </w:numPr>
        <w:spacing w:line="240" w:lineRule="auto"/>
      </w:pPr>
      <w:r w:rsidRPr="00144903">
        <w:t xml:space="preserve">i72:hasUnit → </w:t>
      </w:r>
      <w:proofErr w:type="spellStart"/>
      <w:r w:rsidRPr="00144903">
        <w:t>hp:cubic_metre_per_year</w:t>
      </w:r>
      <w:proofErr w:type="spellEnd"/>
    </w:p>
    <w:p w14:paraId="6100D625" w14:textId="149AA4BE" w:rsidR="00144903" w:rsidRPr="00144903" w:rsidRDefault="00144903" w:rsidP="00144903">
      <w:pPr>
        <w:spacing w:line="240" w:lineRule="auto"/>
      </w:pPr>
      <w:r w:rsidRPr="00144903">
        <w:rPr>
          <w:b/>
          <w:bCs/>
        </w:rPr>
        <w:t xml:space="preserve">Step 6 </w:t>
      </w:r>
      <w:r w:rsidR="002D73DB">
        <w:rPr>
          <w:b/>
          <w:bCs/>
        </w:rPr>
        <w:t>-</w:t>
      </w:r>
      <w:r w:rsidRPr="00144903">
        <w:rPr>
          <w:b/>
          <w:bCs/>
        </w:rPr>
        <w:t xml:space="preserve"> Map synthetic total and available capacity</w:t>
      </w:r>
      <w:r w:rsidRPr="00144903">
        <w:br/>
        <w:t>For each ward-year row in the capacity CSV:</w:t>
      </w:r>
    </w:p>
    <w:p w14:paraId="78242394" w14:textId="77777777" w:rsidR="00144903" w:rsidRPr="00144903" w:rsidRDefault="00144903" w:rsidP="00144903">
      <w:pPr>
        <w:numPr>
          <w:ilvl w:val="0"/>
          <w:numId w:val="28"/>
        </w:numPr>
        <w:spacing w:line="240" w:lineRule="auto"/>
      </w:pPr>
      <w:r w:rsidRPr="00144903">
        <w:t>The script creates two rate nodes:</w:t>
      </w:r>
    </w:p>
    <w:p w14:paraId="1D75D250" w14:textId="77777777" w:rsidR="00144903" w:rsidRPr="00144903" w:rsidRDefault="00144903" w:rsidP="00144903">
      <w:pPr>
        <w:numPr>
          <w:ilvl w:val="1"/>
          <w:numId w:val="28"/>
        </w:numPr>
        <w:spacing w:line="240" w:lineRule="auto"/>
      </w:pPr>
      <w:r w:rsidRPr="00144903">
        <w:t xml:space="preserve">total capacity linked via </w:t>
      </w:r>
      <w:proofErr w:type="spellStart"/>
      <w:r w:rsidRPr="00144903">
        <w:t>res:hasCapacity</w:t>
      </w:r>
      <w:proofErr w:type="spellEnd"/>
    </w:p>
    <w:p w14:paraId="4C12101E" w14:textId="77777777" w:rsidR="00144903" w:rsidRPr="00144903" w:rsidRDefault="00144903" w:rsidP="00144903">
      <w:pPr>
        <w:numPr>
          <w:ilvl w:val="1"/>
          <w:numId w:val="28"/>
        </w:numPr>
        <w:spacing w:line="240" w:lineRule="auto"/>
      </w:pPr>
      <w:r w:rsidRPr="00144903">
        <w:t xml:space="preserve">available capacity linked via </w:t>
      </w:r>
      <w:proofErr w:type="spellStart"/>
      <w:r w:rsidRPr="00144903">
        <w:t>res:hasAvailableCapacity</w:t>
      </w:r>
      <w:proofErr w:type="spellEnd"/>
    </w:p>
    <w:p w14:paraId="6C012C8E" w14:textId="77777777" w:rsidR="00144903" w:rsidRPr="00144903" w:rsidRDefault="00144903" w:rsidP="00144903">
      <w:pPr>
        <w:numPr>
          <w:ilvl w:val="0"/>
          <w:numId w:val="28"/>
        </w:numPr>
        <w:spacing w:line="240" w:lineRule="auto"/>
      </w:pPr>
      <w:r w:rsidRPr="00144903">
        <w:t xml:space="preserve">Each is typed as </w:t>
      </w:r>
      <w:proofErr w:type="spellStart"/>
      <w:r w:rsidRPr="00144903">
        <w:t>hp:WaterDistributionRate</w:t>
      </w:r>
      <w:proofErr w:type="spellEnd"/>
      <w:r w:rsidRPr="00144903">
        <w:t xml:space="preserve"> and recorded with:</w:t>
      </w:r>
    </w:p>
    <w:p w14:paraId="041745BE" w14:textId="77777777" w:rsidR="00144903" w:rsidRPr="00144903" w:rsidRDefault="00144903" w:rsidP="00144903">
      <w:pPr>
        <w:numPr>
          <w:ilvl w:val="1"/>
          <w:numId w:val="28"/>
        </w:numPr>
        <w:spacing w:line="240" w:lineRule="auto"/>
      </w:pPr>
      <w:r w:rsidRPr="00144903">
        <w:t>i72:hasValue → measure node</w:t>
      </w:r>
    </w:p>
    <w:p w14:paraId="0BDB2AC5" w14:textId="77777777" w:rsidR="00144903" w:rsidRPr="00144903" w:rsidRDefault="00144903" w:rsidP="00144903">
      <w:pPr>
        <w:numPr>
          <w:ilvl w:val="1"/>
          <w:numId w:val="28"/>
        </w:numPr>
        <w:spacing w:line="240" w:lineRule="auto"/>
      </w:pPr>
      <w:r w:rsidRPr="00144903">
        <w:t>i72:hasNumericalValue → parsed numeric value (commas removed)</w:t>
      </w:r>
    </w:p>
    <w:p w14:paraId="72048980" w14:textId="77777777" w:rsidR="00144903" w:rsidRPr="00144903" w:rsidRDefault="00144903" w:rsidP="00144903">
      <w:pPr>
        <w:numPr>
          <w:ilvl w:val="1"/>
          <w:numId w:val="28"/>
        </w:numPr>
        <w:spacing w:line="240" w:lineRule="auto"/>
      </w:pPr>
      <w:r w:rsidRPr="00144903">
        <w:t xml:space="preserve">i72:hasUnit → </w:t>
      </w:r>
      <w:proofErr w:type="spellStart"/>
      <w:r w:rsidRPr="00144903">
        <w:t>hp:cubic_metre_per_year</w:t>
      </w:r>
      <w:proofErr w:type="spellEnd"/>
    </w:p>
    <w:p w14:paraId="331BEDB6" w14:textId="4BB3EDCF" w:rsidR="00144903" w:rsidRPr="00144903" w:rsidRDefault="00144903" w:rsidP="00144903">
      <w:pPr>
        <w:spacing w:line="240" w:lineRule="auto"/>
      </w:pPr>
      <w:r w:rsidRPr="00144903">
        <w:rPr>
          <w:b/>
          <w:bCs/>
        </w:rPr>
        <w:t xml:space="preserve">Step 7 </w:t>
      </w:r>
      <w:r w:rsidR="002D73DB">
        <w:rPr>
          <w:b/>
          <w:bCs/>
        </w:rPr>
        <w:t>-</w:t>
      </w:r>
      <w:r w:rsidRPr="00144903">
        <w:rPr>
          <w:b/>
          <w:bCs/>
        </w:rPr>
        <w:t xml:space="preserve"> Serialize TTL</w:t>
      </w:r>
      <w:r w:rsidRPr="00144903">
        <w:br/>
        <w:t>The graphs are written to:</w:t>
      </w:r>
    </w:p>
    <w:p w14:paraId="517B1C7C" w14:textId="77777777" w:rsidR="00144903" w:rsidRPr="00144903" w:rsidRDefault="00144903" w:rsidP="00144903">
      <w:pPr>
        <w:numPr>
          <w:ilvl w:val="0"/>
          <w:numId w:val="29"/>
        </w:numPr>
        <w:spacing w:line="240" w:lineRule="auto"/>
      </w:pPr>
      <w:proofErr w:type="spellStart"/>
      <w:r w:rsidRPr="00144903">
        <w:t>water.ttl</w:t>
      </w:r>
      <w:proofErr w:type="spellEnd"/>
    </w:p>
    <w:p w14:paraId="7B0091D1" w14:textId="77777777" w:rsidR="00144903" w:rsidRPr="00144903" w:rsidRDefault="00144903" w:rsidP="00144903">
      <w:pPr>
        <w:numPr>
          <w:ilvl w:val="0"/>
          <w:numId w:val="29"/>
        </w:numPr>
        <w:spacing w:line="240" w:lineRule="auto"/>
      </w:pPr>
      <w:proofErr w:type="spellStart"/>
      <w:r w:rsidRPr="00144903">
        <w:t>water_capacity.ttl</w:t>
      </w:r>
      <w:proofErr w:type="spellEnd"/>
    </w:p>
    <w:p w14:paraId="5FE6F7C9" w14:textId="77777777" w:rsidR="00144903" w:rsidRPr="00144903" w:rsidRDefault="00144903" w:rsidP="00144903">
      <w:pPr>
        <w:spacing w:line="240" w:lineRule="auto"/>
        <w:rPr>
          <w:b/>
          <w:bCs/>
        </w:rPr>
      </w:pPr>
      <w:r w:rsidRPr="00144903">
        <w:rPr>
          <w:b/>
          <w:bCs/>
        </w:rPr>
        <w:t>Notes / assumptions</w:t>
      </w:r>
    </w:p>
    <w:p w14:paraId="3ABCB369" w14:textId="77777777" w:rsidR="00144903" w:rsidRPr="00144903" w:rsidRDefault="00144903" w:rsidP="00144903">
      <w:pPr>
        <w:numPr>
          <w:ilvl w:val="0"/>
          <w:numId w:val="30"/>
        </w:numPr>
        <w:spacing w:line="240" w:lineRule="auto"/>
      </w:pPr>
      <w:r w:rsidRPr="00144903">
        <w:t>Catchment geometries depend on the SPARQL endpoint being reachable; if the ward location lookup fails, catchment areas may be missing geometry/location triples.</w:t>
      </w:r>
    </w:p>
    <w:p w14:paraId="743B915E" w14:textId="77777777" w:rsidR="00144903" w:rsidRPr="00144903" w:rsidRDefault="00144903" w:rsidP="00144903">
      <w:pPr>
        <w:numPr>
          <w:ilvl w:val="0"/>
          <w:numId w:val="30"/>
        </w:numPr>
        <w:spacing w:line="240" w:lineRule="auto"/>
      </w:pPr>
      <w:r w:rsidRPr="00144903">
        <w:t xml:space="preserve">Pipe geometry conversion assumes the geometry column is valid </w:t>
      </w:r>
      <w:proofErr w:type="spellStart"/>
      <w:r w:rsidRPr="00144903">
        <w:t>GeoJSON</w:t>
      </w:r>
      <w:proofErr w:type="spellEnd"/>
      <w:r w:rsidRPr="00144903">
        <w:t xml:space="preserve"> for </w:t>
      </w:r>
      <w:proofErr w:type="spellStart"/>
      <w:r w:rsidRPr="00144903">
        <w:t>LineString</w:t>
      </w:r>
      <w:proofErr w:type="spellEnd"/>
      <w:r w:rsidRPr="00144903">
        <w:t xml:space="preserve"> or </w:t>
      </w:r>
      <w:proofErr w:type="spellStart"/>
      <w:r w:rsidRPr="00144903">
        <w:t>MultiLineString</w:t>
      </w:r>
      <w:proofErr w:type="spellEnd"/>
      <w:r w:rsidRPr="00144903">
        <w:t>.</w:t>
      </w:r>
    </w:p>
    <w:p w14:paraId="2C44B544" w14:textId="77777777" w:rsidR="00144903" w:rsidRPr="00144903" w:rsidRDefault="00144903" w:rsidP="00144903">
      <w:pPr>
        <w:numPr>
          <w:ilvl w:val="0"/>
          <w:numId w:val="30"/>
        </w:numPr>
        <w:spacing w:line="240" w:lineRule="auto"/>
      </w:pPr>
      <w:r w:rsidRPr="00144903">
        <w:t xml:space="preserve">All ward-year rates are stored in </w:t>
      </w:r>
      <w:r w:rsidRPr="00144903">
        <w:rPr>
          <w:b/>
          <w:bCs/>
        </w:rPr>
        <w:t>m³/year</w:t>
      </w:r>
      <w:r w:rsidRPr="00144903">
        <w:t xml:space="preserve"> (</w:t>
      </w:r>
      <w:proofErr w:type="spellStart"/>
      <w:r w:rsidRPr="00144903">
        <w:t>hp:cubic_metre_per_year</w:t>
      </w:r>
      <w:proofErr w:type="spellEnd"/>
      <w:r w:rsidRPr="00144903">
        <w:t>).</w:t>
      </w:r>
    </w:p>
    <w:p w14:paraId="62EABDC1" w14:textId="77777777" w:rsidR="00144903" w:rsidRPr="00144903" w:rsidRDefault="00144903" w:rsidP="00144903">
      <w:pPr>
        <w:numPr>
          <w:ilvl w:val="0"/>
          <w:numId w:val="30"/>
        </w:numPr>
        <w:spacing w:line="240" w:lineRule="auto"/>
      </w:pPr>
      <w:r w:rsidRPr="00144903">
        <w:t>Annual interval timestamps are generated in an explicit -05:00 offset in the script.</w:t>
      </w:r>
    </w:p>
    <w:p w14:paraId="39484E2E" w14:textId="627E7CF6" w:rsidR="00AE1F76" w:rsidRDefault="00AE1F76" w:rsidP="00863706">
      <w:pPr>
        <w:spacing w:line="240" w:lineRule="auto"/>
        <w:rPr>
          <w:color w:val="156082" w:themeColor="accent1"/>
        </w:rPr>
      </w:pPr>
    </w:p>
    <w:p w14:paraId="20C9B8DE" w14:textId="77777777" w:rsidR="00144903" w:rsidRPr="00863706" w:rsidRDefault="00144903" w:rsidP="00863706">
      <w:pPr>
        <w:spacing w:line="240" w:lineRule="auto"/>
        <w:rPr>
          <w:color w:val="156082" w:themeColor="accent1"/>
        </w:rPr>
      </w:pPr>
    </w:p>
    <w:sectPr w:rsidR="00144903" w:rsidRPr="0086370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073C4" w14:textId="77777777" w:rsidR="0017048C" w:rsidRDefault="0017048C" w:rsidP="001218F7">
      <w:pPr>
        <w:spacing w:after="0" w:line="240" w:lineRule="auto"/>
      </w:pPr>
      <w:r>
        <w:separator/>
      </w:r>
    </w:p>
  </w:endnote>
  <w:endnote w:type="continuationSeparator" w:id="0">
    <w:p w14:paraId="1F5DECCF" w14:textId="77777777" w:rsidR="0017048C" w:rsidRDefault="0017048C" w:rsidP="001218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426A2" w14:textId="77777777" w:rsidR="0017048C" w:rsidRDefault="0017048C" w:rsidP="001218F7">
      <w:pPr>
        <w:spacing w:after="0" w:line="240" w:lineRule="auto"/>
      </w:pPr>
      <w:r>
        <w:separator/>
      </w:r>
    </w:p>
  </w:footnote>
  <w:footnote w:type="continuationSeparator" w:id="0">
    <w:p w14:paraId="683C4839" w14:textId="77777777" w:rsidR="0017048C" w:rsidRDefault="0017048C" w:rsidP="001218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7712"/>
    <w:multiLevelType w:val="multilevel"/>
    <w:tmpl w:val="88E2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5724F9"/>
    <w:multiLevelType w:val="multilevel"/>
    <w:tmpl w:val="1B44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FE18F7"/>
    <w:multiLevelType w:val="multilevel"/>
    <w:tmpl w:val="DAFE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B746C0"/>
    <w:multiLevelType w:val="multilevel"/>
    <w:tmpl w:val="CD8E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45EF3"/>
    <w:multiLevelType w:val="multilevel"/>
    <w:tmpl w:val="D436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CA234B"/>
    <w:multiLevelType w:val="multilevel"/>
    <w:tmpl w:val="5636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BC72A9"/>
    <w:multiLevelType w:val="multilevel"/>
    <w:tmpl w:val="274E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B2383A"/>
    <w:multiLevelType w:val="multilevel"/>
    <w:tmpl w:val="AD44A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5E4E18"/>
    <w:multiLevelType w:val="multilevel"/>
    <w:tmpl w:val="8D10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B60A62"/>
    <w:multiLevelType w:val="multilevel"/>
    <w:tmpl w:val="01AE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1F0305"/>
    <w:multiLevelType w:val="multilevel"/>
    <w:tmpl w:val="12AA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FB17DE"/>
    <w:multiLevelType w:val="multilevel"/>
    <w:tmpl w:val="C81E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0D012B"/>
    <w:multiLevelType w:val="multilevel"/>
    <w:tmpl w:val="EE84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2D53EC"/>
    <w:multiLevelType w:val="multilevel"/>
    <w:tmpl w:val="92EA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467280"/>
    <w:multiLevelType w:val="multilevel"/>
    <w:tmpl w:val="DF8E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FB624F"/>
    <w:multiLevelType w:val="multilevel"/>
    <w:tmpl w:val="7A30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1E10AC"/>
    <w:multiLevelType w:val="multilevel"/>
    <w:tmpl w:val="88BC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E2C5A78"/>
    <w:multiLevelType w:val="multilevel"/>
    <w:tmpl w:val="EDB84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783D34"/>
    <w:multiLevelType w:val="multilevel"/>
    <w:tmpl w:val="4460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465746"/>
    <w:multiLevelType w:val="multilevel"/>
    <w:tmpl w:val="C7EA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B6F1FB0"/>
    <w:multiLevelType w:val="multilevel"/>
    <w:tmpl w:val="DAA22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C193F"/>
    <w:multiLevelType w:val="multilevel"/>
    <w:tmpl w:val="5B4C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BE0D9C"/>
    <w:multiLevelType w:val="multilevel"/>
    <w:tmpl w:val="BD8A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5B41B25"/>
    <w:multiLevelType w:val="multilevel"/>
    <w:tmpl w:val="0C54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1F0A74"/>
    <w:multiLevelType w:val="multilevel"/>
    <w:tmpl w:val="90A4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1251F74"/>
    <w:multiLevelType w:val="multilevel"/>
    <w:tmpl w:val="BD26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B1540A9"/>
    <w:multiLevelType w:val="multilevel"/>
    <w:tmpl w:val="B442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9E3124"/>
    <w:multiLevelType w:val="multilevel"/>
    <w:tmpl w:val="F356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670617"/>
    <w:multiLevelType w:val="multilevel"/>
    <w:tmpl w:val="7BEA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E50C8C"/>
    <w:multiLevelType w:val="multilevel"/>
    <w:tmpl w:val="2C9E2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712140">
    <w:abstractNumId w:val="27"/>
  </w:num>
  <w:num w:numId="2" w16cid:durableId="89279027">
    <w:abstractNumId w:val="15"/>
  </w:num>
  <w:num w:numId="3" w16cid:durableId="328291732">
    <w:abstractNumId w:val="12"/>
  </w:num>
  <w:num w:numId="4" w16cid:durableId="209346479">
    <w:abstractNumId w:val="22"/>
  </w:num>
  <w:num w:numId="5" w16cid:durableId="724066201">
    <w:abstractNumId w:val="5"/>
  </w:num>
  <w:num w:numId="6" w16cid:durableId="1594434583">
    <w:abstractNumId w:val="18"/>
  </w:num>
  <w:num w:numId="7" w16cid:durableId="1566454379">
    <w:abstractNumId w:val="21"/>
  </w:num>
  <w:num w:numId="8" w16cid:durableId="502939357">
    <w:abstractNumId w:val="25"/>
  </w:num>
  <w:num w:numId="9" w16cid:durableId="430248954">
    <w:abstractNumId w:val="24"/>
  </w:num>
  <w:num w:numId="10" w16cid:durableId="268700132">
    <w:abstractNumId w:val="2"/>
  </w:num>
  <w:num w:numId="11" w16cid:durableId="1599555452">
    <w:abstractNumId w:val="9"/>
  </w:num>
  <w:num w:numId="12" w16cid:durableId="2106148368">
    <w:abstractNumId w:val="6"/>
  </w:num>
  <w:num w:numId="13" w16cid:durableId="62459350">
    <w:abstractNumId w:val="1"/>
  </w:num>
  <w:num w:numId="14" w16cid:durableId="61024793">
    <w:abstractNumId w:val="4"/>
  </w:num>
  <w:num w:numId="15" w16cid:durableId="1907952040">
    <w:abstractNumId w:val="16"/>
  </w:num>
  <w:num w:numId="16" w16cid:durableId="255329349">
    <w:abstractNumId w:val="8"/>
  </w:num>
  <w:num w:numId="17" w16cid:durableId="1844126409">
    <w:abstractNumId w:val="26"/>
  </w:num>
  <w:num w:numId="18" w16cid:durableId="849107600">
    <w:abstractNumId w:val="11"/>
  </w:num>
  <w:num w:numId="19" w16cid:durableId="615717040">
    <w:abstractNumId w:val="0"/>
  </w:num>
  <w:num w:numId="20" w16cid:durableId="279722595">
    <w:abstractNumId w:val="19"/>
  </w:num>
  <w:num w:numId="21" w16cid:durableId="628710616">
    <w:abstractNumId w:val="29"/>
  </w:num>
  <w:num w:numId="22" w16cid:durableId="377365733">
    <w:abstractNumId w:val="7"/>
  </w:num>
  <w:num w:numId="23" w16cid:durableId="369384024">
    <w:abstractNumId w:val="3"/>
  </w:num>
  <w:num w:numId="24" w16cid:durableId="1417241004">
    <w:abstractNumId w:val="13"/>
  </w:num>
  <w:num w:numId="25" w16cid:durableId="826478483">
    <w:abstractNumId w:val="23"/>
  </w:num>
  <w:num w:numId="26" w16cid:durableId="1158153637">
    <w:abstractNumId w:val="14"/>
  </w:num>
  <w:num w:numId="27" w16cid:durableId="2053144088">
    <w:abstractNumId w:val="20"/>
  </w:num>
  <w:num w:numId="28" w16cid:durableId="1561483427">
    <w:abstractNumId w:val="17"/>
  </w:num>
  <w:num w:numId="29" w16cid:durableId="928542943">
    <w:abstractNumId w:val="10"/>
  </w:num>
  <w:num w:numId="30" w16cid:durableId="50124149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894"/>
    <w:rsid w:val="00007EB2"/>
    <w:rsid w:val="000A5A1A"/>
    <w:rsid w:val="000E6682"/>
    <w:rsid w:val="001218F7"/>
    <w:rsid w:val="00134C71"/>
    <w:rsid w:val="00144903"/>
    <w:rsid w:val="0014614D"/>
    <w:rsid w:val="0017048C"/>
    <w:rsid w:val="0017470F"/>
    <w:rsid w:val="001B273F"/>
    <w:rsid w:val="001B774B"/>
    <w:rsid w:val="001F080F"/>
    <w:rsid w:val="001F69B8"/>
    <w:rsid w:val="00233FB8"/>
    <w:rsid w:val="002A5371"/>
    <w:rsid w:val="002C618A"/>
    <w:rsid w:val="002D73DB"/>
    <w:rsid w:val="002F2529"/>
    <w:rsid w:val="00303413"/>
    <w:rsid w:val="00306D09"/>
    <w:rsid w:val="00316F0F"/>
    <w:rsid w:val="00317329"/>
    <w:rsid w:val="00320BA3"/>
    <w:rsid w:val="003241FC"/>
    <w:rsid w:val="00380849"/>
    <w:rsid w:val="003976AB"/>
    <w:rsid w:val="003B7052"/>
    <w:rsid w:val="003E3266"/>
    <w:rsid w:val="004050D9"/>
    <w:rsid w:val="00411747"/>
    <w:rsid w:val="004749C0"/>
    <w:rsid w:val="004A30A8"/>
    <w:rsid w:val="004F2C2B"/>
    <w:rsid w:val="004F55EA"/>
    <w:rsid w:val="005130F8"/>
    <w:rsid w:val="00524C42"/>
    <w:rsid w:val="00551962"/>
    <w:rsid w:val="005713CA"/>
    <w:rsid w:val="00591355"/>
    <w:rsid w:val="00613F43"/>
    <w:rsid w:val="006326BE"/>
    <w:rsid w:val="0066447D"/>
    <w:rsid w:val="006910AF"/>
    <w:rsid w:val="006A1306"/>
    <w:rsid w:val="006B14B4"/>
    <w:rsid w:val="006D4AC4"/>
    <w:rsid w:val="006E16DB"/>
    <w:rsid w:val="0071556E"/>
    <w:rsid w:val="0074334C"/>
    <w:rsid w:val="0074363C"/>
    <w:rsid w:val="0076337A"/>
    <w:rsid w:val="007B71AB"/>
    <w:rsid w:val="0083303D"/>
    <w:rsid w:val="00850DF1"/>
    <w:rsid w:val="00863706"/>
    <w:rsid w:val="008716C6"/>
    <w:rsid w:val="0087340A"/>
    <w:rsid w:val="0088542D"/>
    <w:rsid w:val="008979CB"/>
    <w:rsid w:val="008D623F"/>
    <w:rsid w:val="008F6A25"/>
    <w:rsid w:val="009A43FA"/>
    <w:rsid w:val="009A4723"/>
    <w:rsid w:val="009E1151"/>
    <w:rsid w:val="00A32E17"/>
    <w:rsid w:val="00A45FAC"/>
    <w:rsid w:val="00A467AC"/>
    <w:rsid w:val="00A90974"/>
    <w:rsid w:val="00AB0894"/>
    <w:rsid w:val="00AC7076"/>
    <w:rsid w:val="00AE1F76"/>
    <w:rsid w:val="00AF6A60"/>
    <w:rsid w:val="00B24ADD"/>
    <w:rsid w:val="00B52D36"/>
    <w:rsid w:val="00B71EB6"/>
    <w:rsid w:val="00C125F5"/>
    <w:rsid w:val="00CB1BDD"/>
    <w:rsid w:val="00CB2514"/>
    <w:rsid w:val="00CF63EF"/>
    <w:rsid w:val="00D000A5"/>
    <w:rsid w:val="00D25B48"/>
    <w:rsid w:val="00D44706"/>
    <w:rsid w:val="00D51C66"/>
    <w:rsid w:val="00D9518A"/>
    <w:rsid w:val="00E25C28"/>
    <w:rsid w:val="00E51B15"/>
    <w:rsid w:val="00E735F5"/>
    <w:rsid w:val="00EB4F9C"/>
    <w:rsid w:val="00F624B3"/>
    <w:rsid w:val="00F82CA8"/>
    <w:rsid w:val="00F93EEB"/>
    <w:rsid w:val="00FA0555"/>
    <w:rsid w:val="00FB68A4"/>
    <w:rsid w:val="00FE035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CAE3E"/>
  <w15:chartTrackingRefBased/>
  <w15:docId w15:val="{C3DCBCE9-F1CB-4E3B-ACF0-7125F565B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EEB"/>
  </w:style>
  <w:style w:type="paragraph" w:styleId="Heading1">
    <w:name w:val="heading 1"/>
    <w:basedOn w:val="Normal"/>
    <w:next w:val="Normal"/>
    <w:link w:val="Heading1Char"/>
    <w:uiPriority w:val="9"/>
    <w:qFormat/>
    <w:rsid w:val="00AB08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8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8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8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8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8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8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8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8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8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894"/>
    <w:rPr>
      <w:rFonts w:eastAsiaTheme="majorEastAsia" w:cstheme="majorBidi"/>
      <w:color w:val="272727" w:themeColor="text1" w:themeTint="D8"/>
    </w:rPr>
  </w:style>
  <w:style w:type="paragraph" w:styleId="Title">
    <w:name w:val="Title"/>
    <w:basedOn w:val="Normal"/>
    <w:next w:val="Normal"/>
    <w:link w:val="TitleChar"/>
    <w:uiPriority w:val="10"/>
    <w:qFormat/>
    <w:rsid w:val="00AB0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894"/>
    <w:pPr>
      <w:spacing w:before="160"/>
      <w:jc w:val="center"/>
    </w:pPr>
    <w:rPr>
      <w:i/>
      <w:iCs/>
      <w:color w:val="404040" w:themeColor="text1" w:themeTint="BF"/>
    </w:rPr>
  </w:style>
  <w:style w:type="character" w:customStyle="1" w:styleId="QuoteChar">
    <w:name w:val="Quote Char"/>
    <w:basedOn w:val="DefaultParagraphFont"/>
    <w:link w:val="Quote"/>
    <w:uiPriority w:val="29"/>
    <w:rsid w:val="00AB0894"/>
    <w:rPr>
      <w:i/>
      <w:iCs/>
      <w:color w:val="404040" w:themeColor="text1" w:themeTint="BF"/>
    </w:rPr>
  </w:style>
  <w:style w:type="paragraph" w:styleId="ListParagraph">
    <w:name w:val="List Paragraph"/>
    <w:basedOn w:val="Normal"/>
    <w:uiPriority w:val="34"/>
    <w:qFormat/>
    <w:rsid w:val="00AB0894"/>
    <w:pPr>
      <w:ind w:left="720"/>
      <w:contextualSpacing/>
    </w:pPr>
  </w:style>
  <w:style w:type="character" w:styleId="IntenseEmphasis">
    <w:name w:val="Intense Emphasis"/>
    <w:basedOn w:val="DefaultParagraphFont"/>
    <w:uiPriority w:val="21"/>
    <w:qFormat/>
    <w:rsid w:val="00AB0894"/>
    <w:rPr>
      <w:i/>
      <w:iCs/>
      <w:color w:val="0F4761" w:themeColor="accent1" w:themeShade="BF"/>
    </w:rPr>
  </w:style>
  <w:style w:type="paragraph" w:styleId="IntenseQuote">
    <w:name w:val="Intense Quote"/>
    <w:basedOn w:val="Normal"/>
    <w:next w:val="Normal"/>
    <w:link w:val="IntenseQuoteChar"/>
    <w:uiPriority w:val="30"/>
    <w:qFormat/>
    <w:rsid w:val="00AB08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894"/>
    <w:rPr>
      <w:i/>
      <w:iCs/>
      <w:color w:val="0F4761" w:themeColor="accent1" w:themeShade="BF"/>
    </w:rPr>
  </w:style>
  <w:style w:type="character" w:styleId="IntenseReference">
    <w:name w:val="Intense Reference"/>
    <w:basedOn w:val="DefaultParagraphFont"/>
    <w:uiPriority w:val="32"/>
    <w:qFormat/>
    <w:rsid w:val="00AB0894"/>
    <w:rPr>
      <w:b/>
      <w:bCs/>
      <w:smallCaps/>
      <w:color w:val="0F4761" w:themeColor="accent1" w:themeShade="BF"/>
      <w:spacing w:val="5"/>
    </w:rPr>
  </w:style>
  <w:style w:type="character" w:styleId="Hyperlink">
    <w:name w:val="Hyperlink"/>
    <w:basedOn w:val="DefaultParagraphFont"/>
    <w:uiPriority w:val="99"/>
    <w:unhideWhenUsed/>
    <w:rsid w:val="00AB0894"/>
    <w:rPr>
      <w:color w:val="467886" w:themeColor="hyperlink"/>
      <w:u w:val="single"/>
    </w:rPr>
  </w:style>
  <w:style w:type="character" w:styleId="UnresolvedMention">
    <w:name w:val="Unresolved Mention"/>
    <w:basedOn w:val="DefaultParagraphFont"/>
    <w:uiPriority w:val="99"/>
    <w:semiHidden/>
    <w:unhideWhenUsed/>
    <w:rsid w:val="00AB0894"/>
    <w:rPr>
      <w:color w:val="605E5C"/>
      <w:shd w:val="clear" w:color="auto" w:fill="E1DFDD"/>
    </w:rPr>
  </w:style>
  <w:style w:type="table" w:styleId="TableGrid">
    <w:name w:val="Table Grid"/>
    <w:basedOn w:val="TableNormal"/>
    <w:uiPriority w:val="39"/>
    <w:rsid w:val="00134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134C71"/>
  </w:style>
  <w:style w:type="character" w:customStyle="1" w:styleId="eop">
    <w:name w:val="eop"/>
    <w:basedOn w:val="DefaultParagraphFont"/>
    <w:rsid w:val="00134C71"/>
  </w:style>
  <w:style w:type="paragraph" w:styleId="Caption">
    <w:name w:val="caption"/>
    <w:basedOn w:val="Normal"/>
    <w:next w:val="Normal"/>
    <w:uiPriority w:val="35"/>
    <w:unhideWhenUsed/>
    <w:qFormat/>
    <w:rsid w:val="00D44706"/>
    <w:pPr>
      <w:spacing w:after="200" w:line="240" w:lineRule="auto"/>
    </w:pPr>
    <w:rPr>
      <w:i/>
      <w:iCs/>
      <w:color w:val="0E2841" w:themeColor="text2"/>
      <w:sz w:val="18"/>
      <w:szCs w:val="18"/>
    </w:rPr>
  </w:style>
  <w:style w:type="paragraph" w:styleId="Header">
    <w:name w:val="header"/>
    <w:basedOn w:val="Normal"/>
    <w:link w:val="HeaderChar"/>
    <w:uiPriority w:val="99"/>
    <w:unhideWhenUsed/>
    <w:rsid w:val="001218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8F7"/>
  </w:style>
  <w:style w:type="paragraph" w:styleId="Footer">
    <w:name w:val="footer"/>
    <w:basedOn w:val="Normal"/>
    <w:link w:val="FooterChar"/>
    <w:uiPriority w:val="99"/>
    <w:unhideWhenUsed/>
    <w:rsid w:val="001218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8F7"/>
  </w:style>
  <w:style w:type="character" w:styleId="FollowedHyperlink">
    <w:name w:val="FollowedHyperlink"/>
    <w:basedOn w:val="DefaultParagraphFont"/>
    <w:uiPriority w:val="99"/>
    <w:semiHidden/>
    <w:unhideWhenUsed/>
    <w:rsid w:val="00233FB8"/>
    <w:rPr>
      <w:color w:val="96607D" w:themeColor="followedHyperlink"/>
      <w:u w:val="single"/>
    </w:rPr>
  </w:style>
  <w:style w:type="paragraph" w:styleId="HTMLPreformatted">
    <w:name w:val="HTML Preformatted"/>
    <w:basedOn w:val="Normal"/>
    <w:link w:val="HTMLPreformattedChar"/>
    <w:uiPriority w:val="99"/>
    <w:semiHidden/>
    <w:unhideWhenUsed/>
    <w:rsid w:val="0087340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7340A"/>
    <w:rPr>
      <w:rFonts w:ascii="Consolas" w:hAnsi="Consolas"/>
      <w:sz w:val="20"/>
      <w:szCs w:val="20"/>
    </w:rPr>
  </w:style>
  <w:style w:type="paragraph" w:styleId="NormalWeb">
    <w:name w:val="Normal (Web)"/>
    <w:basedOn w:val="Normal"/>
    <w:uiPriority w:val="99"/>
    <w:semiHidden/>
    <w:unhideWhenUsed/>
    <w:rsid w:val="0014490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03736">
      <w:marLeft w:val="0"/>
      <w:marRight w:val="0"/>
      <w:marTop w:val="0"/>
      <w:marBottom w:val="0"/>
      <w:divBdr>
        <w:top w:val="none" w:sz="0" w:space="0" w:color="auto"/>
        <w:left w:val="none" w:sz="0" w:space="0" w:color="auto"/>
        <w:bottom w:val="none" w:sz="0" w:space="0" w:color="auto"/>
        <w:right w:val="none" w:sz="0" w:space="0" w:color="auto"/>
      </w:divBdr>
    </w:div>
    <w:div w:id="757096871">
      <w:marLeft w:val="0"/>
      <w:marRight w:val="0"/>
      <w:marTop w:val="0"/>
      <w:marBottom w:val="0"/>
      <w:divBdr>
        <w:top w:val="none" w:sz="0" w:space="0" w:color="auto"/>
        <w:left w:val="none" w:sz="0" w:space="0" w:color="auto"/>
        <w:bottom w:val="none" w:sz="0" w:space="0" w:color="auto"/>
        <w:right w:val="none" w:sz="0" w:space="0" w:color="auto"/>
      </w:divBdr>
    </w:div>
    <w:div w:id="820657448">
      <w:marLeft w:val="0"/>
      <w:marRight w:val="0"/>
      <w:marTop w:val="0"/>
      <w:marBottom w:val="0"/>
      <w:divBdr>
        <w:top w:val="none" w:sz="0" w:space="0" w:color="auto"/>
        <w:left w:val="none" w:sz="0" w:space="0" w:color="auto"/>
        <w:bottom w:val="none" w:sz="0" w:space="0" w:color="auto"/>
        <w:right w:val="none" w:sz="0" w:space="0" w:color="auto"/>
      </w:divBdr>
    </w:div>
    <w:div w:id="1148590201">
      <w:marLeft w:val="0"/>
      <w:marRight w:val="0"/>
      <w:marTop w:val="0"/>
      <w:marBottom w:val="0"/>
      <w:divBdr>
        <w:top w:val="none" w:sz="0" w:space="0" w:color="auto"/>
        <w:left w:val="none" w:sz="0" w:space="0" w:color="auto"/>
        <w:bottom w:val="none" w:sz="0" w:space="0" w:color="auto"/>
        <w:right w:val="none" w:sz="0" w:space="0" w:color="auto"/>
      </w:divBdr>
    </w:div>
    <w:div w:id="1217156242">
      <w:marLeft w:val="0"/>
      <w:marRight w:val="0"/>
      <w:marTop w:val="0"/>
      <w:marBottom w:val="0"/>
      <w:divBdr>
        <w:top w:val="none" w:sz="0" w:space="0" w:color="auto"/>
        <w:left w:val="none" w:sz="0" w:space="0" w:color="auto"/>
        <w:bottom w:val="none" w:sz="0" w:space="0" w:color="auto"/>
        <w:right w:val="none" w:sz="0" w:space="0" w:color="auto"/>
      </w:divBdr>
    </w:div>
    <w:div w:id="1230266718">
      <w:marLeft w:val="0"/>
      <w:marRight w:val="0"/>
      <w:marTop w:val="0"/>
      <w:marBottom w:val="0"/>
      <w:divBdr>
        <w:top w:val="none" w:sz="0" w:space="0" w:color="auto"/>
        <w:left w:val="none" w:sz="0" w:space="0" w:color="auto"/>
        <w:bottom w:val="none" w:sz="0" w:space="0" w:color="auto"/>
        <w:right w:val="none" w:sz="0" w:space="0" w:color="auto"/>
      </w:divBdr>
    </w:div>
    <w:div w:id="1391609317">
      <w:marLeft w:val="0"/>
      <w:marRight w:val="0"/>
      <w:marTop w:val="0"/>
      <w:marBottom w:val="0"/>
      <w:divBdr>
        <w:top w:val="none" w:sz="0" w:space="0" w:color="auto"/>
        <w:left w:val="none" w:sz="0" w:space="0" w:color="auto"/>
        <w:bottom w:val="none" w:sz="0" w:space="0" w:color="auto"/>
        <w:right w:val="none" w:sz="0" w:space="0" w:color="auto"/>
      </w:divBdr>
    </w:div>
    <w:div w:id="1486507260">
      <w:marLeft w:val="0"/>
      <w:marRight w:val="0"/>
      <w:marTop w:val="0"/>
      <w:marBottom w:val="0"/>
      <w:divBdr>
        <w:top w:val="none" w:sz="0" w:space="0" w:color="auto"/>
        <w:left w:val="none" w:sz="0" w:space="0" w:color="auto"/>
        <w:bottom w:val="none" w:sz="0" w:space="0" w:color="auto"/>
        <w:right w:val="none" w:sz="0" w:space="0" w:color="auto"/>
      </w:divBdr>
    </w:div>
    <w:div w:id="1794131948">
      <w:marLeft w:val="0"/>
      <w:marRight w:val="0"/>
      <w:marTop w:val="0"/>
      <w:marBottom w:val="0"/>
      <w:divBdr>
        <w:top w:val="none" w:sz="0" w:space="0" w:color="auto"/>
        <w:left w:val="none" w:sz="0" w:space="0" w:color="auto"/>
        <w:bottom w:val="none" w:sz="0" w:space="0" w:color="auto"/>
        <w:right w:val="none" w:sz="0" w:space="0" w:color="auto"/>
      </w:divBdr>
    </w:div>
    <w:div w:id="2069763254">
      <w:marLeft w:val="0"/>
      <w:marRight w:val="0"/>
      <w:marTop w:val="0"/>
      <w:marBottom w:val="0"/>
      <w:divBdr>
        <w:top w:val="none" w:sz="0" w:space="0" w:color="auto"/>
        <w:left w:val="none" w:sz="0" w:space="0" w:color="auto"/>
        <w:bottom w:val="none" w:sz="0" w:space="0" w:color="auto"/>
        <w:right w:val="none" w:sz="0" w:space="0" w:color="auto"/>
      </w:divBdr>
    </w:div>
    <w:div w:id="2092660430">
      <w:marLeft w:val="0"/>
      <w:marRight w:val="0"/>
      <w:marTop w:val="0"/>
      <w:marBottom w:val="0"/>
      <w:divBdr>
        <w:top w:val="none" w:sz="0" w:space="0" w:color="auto"/>
        <w:left w:val="none" w:sz="0" w:space="0" w:color="auto"/>
        <w:bottom w:val="none" w:sz="0" w:space="0" w:color="auto"/>
        <w:right w:val="none" w:sz="0" w:space="0" w:color="auto"/>
      </w:divBdr>
    </w:div>
    <w:div w:id="212900963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ata.urbandatacentre.ca/catalogue/watermain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ithub.com/csse-uoft/city-digital-twin-ontology/tree/main/Housing%20Potential%20Python"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tandards.iso.org/iso-iec/5087/-1/ed-1/en/ontology/Resource/" TargetMode="External"/><Relationship Id="rId5" Type="http://schemas.openxmlformats.org/officeDocument/2006/relationships/styles" Target="styles.xml"/><Relationship Id="rId15" Type="http://schemas.openxmlformats.org/officeDocument/2006/relationships/hyperlink" Target="https://data.urbandatacentre.ca/catalogue/city-toronto-water-billing-by-ward" TargetMode="External"/><Relationship Id="rId10" Type="http://schemas.openxmlformats.org/officeDocument/2006/relationships/hyperlink" Target="https://standards.iso.org/iso-iec/5087/-2/ed-1/en/ontology/Contac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open.toronto.ca/dataset/watermai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e4426937-37f4-46ad-b1dd-fcff625f075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C4C69FC6A7BEB47881CD501A487880B" ma:contentTypeVersion="14" ma:contentTypeDescription="Create a new document." ma:contentTypeScope="" ma:versionID="b6f10e0982f45d7ca31144191debd3d5">
  <xsd:schema xmlns:xsd="http://www.w3.org/2001/XMLSchema" xmlns:xs="http://www.w3.org/2001/XMLSchema" xmlns:p="http://schemas.microsoft.com/office/2006/metadata/properties" xmlns:ns3="e4426937-37f4-46ad-b1dd-fcff625f0752" xmlns:ns4="05b3c4a9-f693-4fc1-9210-4b41a60aea55" targetNamespace="http://schemas.microsoft.com/office/2006/metadata/properties" ma:root="true" ma:fieldsID="2328872234870845ee245ed4303cec2f" ns3:_="" ns4:_="">
    <xsd:import namespace="e4426937-37f4-46ad-b1dd-fcff625f0752"/>
    <xsd:import namespace="05b3c4a9-f693-4fc1-9210-4b41a60aea55"/>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DateTaken" minOccurs="0"/>
                <xsd:element ref="ns3:MediaServiceSystemTags" minOccurs="0"/>
                <xsd:element ref="ns3:MediaLengthInSeconds" minOccurs="0"/>
                <xsd:element ref="ns4:SharedWithUsers" minOccurs="0"/>
                <xsd:element ref="ns4:SharedWithDetails" minOccurs="0"/>
                <xsd:element ref="ns4:SharingHintHash"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26937-37f4-46ad-b1dd-fcff625f0752"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b3c4a9-f693-4fc1-9210-4b41a60aea5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7E9483-75BC-47A0-B047-6C7707B03645}">
  <ds:schemaRefs>
    <ds:schemaRef ds:uri="http://schemas.microsoft.com/sharepoint/v3/contenttype/forms"/>
  </ds:schemaRefs>
</ds:datastoreItem>
</file>

<file path=customXml/itemProps2.xml><?xml version="1.0" encoding="utf-8"?>
<ds:datastoreItem xmlns:ds="http://schemas.openxmlformats.org/officeDocument/2006/customXml" ds:itemID="{9E5D671F-65EB-4DB9-B8AE-EB42E3402C10}">
  <ds:schemaRefs>
    <ds:schemaRef ds:uri="http://schemas.microsoft.com/office/2006/metadata/properties"/>
    <ds:schemaRef ds:uri="http://schemas.microsoft.com/office/infopath/2007/PartnerControls"/>
    <ds:schemaRef ds:uri="e4426937-37f4-46ad-b1dd-fcff625f0752"/>
  </ds:schemaRefs>
</ds:datastoreItem>
</file>

<file path=customXml/itemProps3.xml><?xml version="1.0" encoding="utf-8"?>
<ds:datastoreItem xmlns:ds="http://schemas.openxmlformats.org/officeDocument/2006/customXml" ds:itemID="{464B74C0-AAAE-4468-A80F-E0DC44D29E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26937-37f4-46ad-b1dd-fcff625f0752"/>
    <ds:schemaRef ds:uri="05b3c4a9-f693-4fc1-9210-4b41a60aea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Normal.dotm</Template>
  <TotalTime>197</TotalTime>
  <Pages>8</Pages>
  <Words>1998</Words>
  <Characters>11392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Divnoor Pal Chatha</dc:creator>
  <cp:keywords/>
  <dc:description/>
  <cp:lastModifiedBy>Divnoor Pal Chatha</cp:lastModifiedBy>
  <cp:revision>81</cp:revision>
  <dcterms:created xsi:type="dcterms:W3CDTF">2026-02-05T03:11:00Z</dcterms:created>
  <dcterms:modified xsi:type="dcterms:W3CDTF">2026-03-16T02:31:00Z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3129201a-8d6c-459b-9a0c-e3b8db46aa5a</vt:lpwstr>
  </property>
  <property fmtid="{D5CDD505-2E9C-101B-9397-08002B2CF9AE}" pid="3" name="ContentTypeId">
    <vt:lpwstr>0x010100CC4C69FC6A7BEB47881CD501A487880B</vt:lpwstr>
  </property>
</Properties>
</file>