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6F5C" w14:textId="6FBB2398" w:rsidR="00F047DB" w:rsidRPr="001371F5" w:rsidRDefault="0061598B" w:rsidP="001371F5">
      <w:pPr>
        <w:pStyle w:val="Title"/>
        <w:rPr>
          <w:sz w:val="52"/>
          <w:szCs w:val="52"/>
        </w:rPr>
      </w:pPr>
      <w:r>
        <w:rPr>
          <w:color w:val="0070C0"/>
          <w:sz w:val="48"/>
          <w:szCs w:val="48"/>
        </w:rPr>
        <w:t xml:space="preserve">TOVE </w:t>
      </w:r>
      <w:r w:rsidR="00663643">
        <w:rPr>
          <w:color w:val="0070C0"/>
          <w:sz w:val="48"/>
          <w:szCs w:val="48"/>
        </w:rPr>
        <w:t xml:space="preserve">Digital </w:t>
      </w:r>
      <w:r w:rsidR="000E4E1A">
        <w:rPr>
          <w:color w:val="0070C0"/>
          <w:sz w:val="48"/>
          <w:szCs w:val="48"/>
        </w:rPr>
        <w:t>City</w:t>
      </w:r>
      <w:r>
        <w:rPr>
          <w:color w:val="0070C0"/>
          <w:sz w:val="48"/>
          <w:szCs w:val="48"/>
        </w:rPr>
        <w:t xml:space="preserve"> </w:t>
      </w:r>
      <w:r w:rsidR="00554888" w:rsidRPr="00554888">
        <w:rPr>
          <w:color w:val="0070C0"/>
          <w:sz w:val="48"/>
          <w:szCs w:val="48"/>
        </w:rPr>
        <w:t>Programming</w:t>
      </w:r>
      <w:r w:rsidR="00F047DB" w:rsidRPr="00554888">
        <w:rPr>
          <w:color w:val="0070C0"/>
          <w:sz w:val="48"/>
          <w:szCs w:val="48"/>
        </w:rPr>
        <w:t xml:space="preserve"> Manual</w:t>
      </w:r>
      <w:r w:rsidR="001371F5" w:rsidRPr="001371F5">
        <w:rPr>
          <w:sz w:val="52"/>
          <w:szCs w:val="52"/>
        </w:rPr>
        <w:br/>
      </w:r>
      <w:r w:rsidR="007856B7">
        <w:rPr>
          <w:color w:val="00B050"/>
          <w:sz w:val="40"/>
          <w:szCs w:val="40"/>
        </w:rPr>
        <w:t>Change</w:t>
      </w:r>
      <w:r w:rsidR="001371F5" w:rsidRPr="00554888">
        <w:rPr>
          <w:color w:val="00B050"/>
          <w:sz w:val="40"/>
          <w:szCs w:val="40"/>
        </w:rPr>
        <w:t xml:space="preserve"> </w:t>
      </w:r>
      <w:r w:rsidR="007856B7">
        <w:rPr>
          <w:color w:val="00B050"/>
          <w:sz w:val="40"/>
          <w:szCs w:val="40"/>
        </w:rPr>
        <w:t>Pattern</w:t>
      </w:r>
      <w:r w:rsidR="001371F5" w:rsidRPr="00554888">
        <w:rPr>
          <w:color w:val="00B050"/>
          <w:sz w:val="40"/>
          <w:szCs w:val="40"/>
        </w:rPr>
        <w:t xml:space="preserve"> Reasoning</w:t>
      </w:r>
    </w:p>
    <w:p w14:paraId="675B6370" w14:textId="77777777" w:rsidR="00F467D0" w:rsidRDefault="00F467D0" w:rsidP="00F467D0">
      <w:pPr>
        <w:pStyle w:val="Subtitle"/>
        <w:ind w:firstLine="0"/>
      </w:pPr>
    </w:p>
    <w:p w14:paraId="6A81B89D" w14:textId="5F51FCC8" w:rsidR="00F047DB" w:rsidRDefault="00F047DB" w:rsidP="00F467D0">
      <w:pPr>
        <w:pStyle w:val="Subtitle"/>
        <w:ind w:firstLine="0"/>
      </w:pPr>
      <w:r>
        <w:t xml:space="preserve">Mark S. Fox, </w:t>
      </w:r>
      <w:hyperlink r:id="rId5" w:history="1">
        <w:r w:rsidRPr="004602A1">
          <w:rPr>
            <w:rStyle w:val="Hyperlink"/>
          </w:rPr>
          <w:t>msf@eil.utoronto.ca</w:t>
        </w:r>
      </w:hyperlink>
    </w:p>
    <w:p w14:paraId="2C6CA6C2" w14:textId="09EB1720" w:rsidR="00F047DB" w:rsidRDefault="00737535" w:rsidP="00F467D0">
      <w:pPr>
        <w:pStyle w:val="Subtitle"/>
        <w:ind w:firstLine="0"/>
      </w:pPr>
      <w:r>
        <w:t>9</w:t>
      </w:r>
      <w:r w:rsidR="00F047DB">
        <w:t xml:space="preserve"> February 2021</w:t>
      </w:r>
    </w:p>
    <w:p w14:paraId="5B3DCE5F" w14:textId="77777777" w:rsidR="00F467D0" w:rsidRPr="00F467D0" w:rsidRDefault="00F467D0" w:rsidP="00F467D0"/>
    <w:p w14:paraId="34AD536D" w14:textId="1AE2D5D5" w:rsidR="00FF50DF" w:rsidRDefault="00FF50DF" w:rsidP="00F047DB">
      <w:pPr>
        <w:pStyle w:val="Heading1"/>
      </w:pPr>
      <w:r>
        <w:t>Introduction</w:t>
      </w:r>
    </w:p>
    <w:p w14:paraId="0B32107E" w14:textId="300D98A9" w:rsidR="00737535" w:rsidRDefault="00737535" w:rsidP="00737535">
      <w:r>
        <w:rPr>
          <w:lang w:eastAsia="ja-JP"/>
        </w:rPr>
        <w:t>This report documents the Python OWLReady2</w:t>
      </w:r>
      <w:r w:rsidR="00BF72E6">
        <w:rPr>
          <w:lang w:eastAsia="ja-JP"/>
        </w:rPr>
        <w:t xml:space="preserve"> (Lamy, 2017)</w:t>
      </w:r>
      <w:r>
        <w:rPr>
          <w:lang w:eastAsia="ja-JP"/>
        </w:rPr>
        <w:t xml:space="preserve"> functions that support the use of the ISO/IEC 5087-1 Change Pattern defined in OWL and can be found at: </w:t>
      </w:r>
      <w:hyperlink r:id="rId6" w:history="1">
        <w:r w:rsidRPr="00A01934">
          <w:rPr>
            <w:rStyle w:val="Hyperlink"/>
          </w:rPr>
          <w:t>http://ontology.eil.utoronto.ca/5087/Change</w:t>
        </w:r>
      </w:hyperlink>
      <w:r w:rsidR="00663643">
        <w:rPr>
          <w:rStyle w:val="Hyperlink"/>
        </w:rPr>
        <w:t>.owl</w:t>
      </w:r>
      <w:r>
        <w:t>.</w:t>
      </w:r>
    </w:p>
    <w:p w14:paraId="41E9A0E2" w14:textId="77777777" w:rsidR="00737535" w:rsidRPr="00737535" w:rsidRDefault="00737535" w:rsidP="00737535">
      <w:pPr>
        <w:rPr>
          <w:lang w:eastAsia="ja-JP"/>
        </w:rPr>
      </w:pPr>
    </w:p>
    <w:p w14:paraId="0AD72CFC" w14:textId="25A09CA6" w:rsidR="00A30E57" w:rsidRDefault="00A30E57" w:rsidP="00A30E57">
      <w:pPr>
        <w:rPr>
          <w:lang w:eastAsia="ja-JP"/>
        </w:rPr>
      </w:pPr>
      <w:r>
        <w:rPr>
          <w:lang w:eastAsia="ja-JP"/>
        </w:rPr>
        <w:t>In the remainder of this report, we use the following ontology prefix’s:</w:t>
      </w:r>
    </w:p>
    <w:p w14:paraId="7BE5847A" w14:textId="77777777" w:rsidR="00A30E57" w:rsidRDefault="00A30E57" w:rsidP="00A30E57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A30E57" w14:paraId="19EF09D6" w14:textId="77777777" w:rsidTr="00732380">
        <w:tc>
          <w:tcPr>
            <w:tcW w:w="1526" w:type="dxa"/>
          </w:tcPr>
          <w:p w14:paraId="2F1840B8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Prefix</w:t>
            </w:r>
          </w:p>
        </w:tc>
        <w:tc>
          <w:tcPr>
            <w:tcW w:w="5103" w:type="dxa"/>
          </w:tcPr>
          <w:p w14:paraId="5077AB2F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IRI</w:t>
            </w:r>
          </w:p>
        </w:tc>
      </w:tr>
      <w:tr w:rsidR="0069467B" w14:paraId="515BF9B4" w14:textId="77777777" w:rsidTr="00732380">
        <w:tc>
          <w:tcPr>
            <w:tcW w:w="1526" w:type="dxa"/>
          </w:tcPr>
          <w:p w14:paraId="6640A05D" w14:textId="06706224" w:rsidR="0069467B" w:rsidRDefault="00737535" w:rsidP="00732380">
            <w:pPr>
              <w:rPr>
                <w:lang w:eastAsia="ja-JP"/>
              </w:rPr>
            </w:pPr>
            <w:r>
              <w:rPr>
                <w:lang w:eastAsia="ja-JP"/>
              </w:rPr>
              <w:t>5087-1</w:t>
            </w:r>
          </w:p>
        </w:tc>
        <w:tc>
          <w:tcPr>
            <w:tcW w:w="5103" w:type="dxa"/>
          </w:tcPr>
          <w:p w14:paraId="5855098B" w14:textId="7D6A1864" w:rsidR="0069467B" w:rsidRPr="00FF50DF" w:rsidRDefault="00892017" w:rsidP="00732380">
            <w:pPr>
              <w:rPr>
                <w:lang w:eastAsia="ja-JP"/>
              </w:rPr>
            </w:pPr>
            <w:r w:rsidRPr="000B5691">
              <w:rPr>
                <w:lang w:eastAsia="ja-JP"/>
              </w:rPr>
              <w:t>http://</w:t>
            </w:r>
            <w:r w:rsidR="00737535">
              <w:rPr>
                <w:lang w:eastAsia="ja-JP"/>
              </w:rPr>
              <w:t>ontology.eil.utoronto.ca/5087/5087-1/</w:t>
            </w:r>
          </w:p>
        </w:tc>
      </w:tr>
    </w:tbl>
    <w:p w14:paraId="5F1384B6" w14:textId="595584DC" w:rsidR="00A30E57" w:rsidRDefault="00A30E57" w:rsidP="00A30E57"/>
    <w:p w14:paraId="40D6D186" w14:textId="6E9F930C" w:rsidR="00144E4E" w:rsidRDefault="00A1364D" w:rsidP="00144E4E">
      <w:pPr>
        <w:pStyle w:val="Heading1"/>
      </w:pPr>
      <w:r>
        <w:t>Change</w:t>
      </w:r>
      <w:r w:rsidR="00144E4E">
        <w:t xml:space="preserve"> Representation</w:t>
      </w:r>
    </w:p>
    <w:p w14:paraId="7198F457" w14:textId="01B812B1" w:rsidR="00F10D54" w:rsidRPr="00F10D54" w:rsidRDefault="00F10D54" w:rsidP="00D1318A">
      <w:pPr>
        <w:rPr>
          <w:lang w:eastAsia="ja-JP"/>
        </w:rPr>
      </w:pPr>
      <w:r>
        <w:rPr>
          <w:lang w:eastAsia="ja-JP"/>
        </w:rPr>
        <w:t>As per 5087-1, the change pattern enables the representation of an instant whose property values may change over time. Consider the class Vehicle.  The change representation makes it possible to record a snapshot of an instance each time it changes by</w:t>
      </w:r>
      <w:r w:rsidR="00D1318A">
        <w:rPr>
          <w:lang w:eastAsia="ja-JP"/>
        </w:rPr>
        <w:t xml:space="preserve"> c</w:t>
      </w:r>
      <w:r>
        <w:rPr>
          <w:lang w:eastAsia="ja-JP"/>
        </w:rPr>
        <w:t>reating a new manifestation when a snapshot is to be taken</w:t>
      </w:r>
      <w:r w:rsidR="00D1318A">
        <w:rPr>
          <w:lang w:eastAsia="ja-JP"/>
        </w:rPr>
        <w:t>. The functions maintain the properties of the Manifestation class as needed.</w:t>
      </w:r>
    </w:p>
    <w:p w14:paraId="4C23E5C1" w14:textId="50B0CEBC" w:rsidR="00A1364D" w:rsidRDefault="00A1364D" w:rsidP="00A1364D">
      <w:r w:rsidRPr="001435D8">
        <w:lastRenderedPageBreak/>
        <w:fldChar w:fldCharType="begin"/>
      </w:r>
      <w:r w:rsidRPr="001435D8">
        <w:instrText xml:space="preserve"> INCLUDEPICTURE "https://documents.lucid.app/documents/f84b2f6c-fc1c-4834-8a59-31d04dd2f871/pages/sdiTkMIVDl2_?a=1580&amp;x=580&amp;y=38&amp;w=1629&amp;h=1615&amp;store=1&amp;accept=image%2F*&amp;auth=LCA%20b0167abd8b1a8a5d714b24946617c5ed629def65-ts%3D1611598588" \* MERGEFORMATINET </w:instrText>
      </w:r>
      <w:r w:rsidRPr="001435D8">
        <w:fldChar w:fldCharType="separate"/>
      </w:r>
      <w:r w:rsidRPr="001435D8">
        <w:rPr>
          <w:noProof/>
        </w:rPr>
        <w:drawing>
          <wp:inline distT="0" distB="0" distL="0" distR="0" wp14:anchorId="4E1B547D" wp14:editId="09850F83">
            <wp:extent cx="5943600" cy="5888355"/>
            <wp:effectExtent l="0" t="0" r="0" b="4445"/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D8">
        <w:fldChar w:fldCharType="end"/>
      </w:r>
    </w:p>
    <w:p w14:paraId="57F67976" w14:textId="77777777" w:rsidR="00A1364D" w:rsidRDefault="00A1364D" w:rsidP="00A1364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9C2E3A">
        <w:t>Key classes in the Change Ontology</w:t>
      </w:r>
      <w:r>
        <w:t>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975"/>
        <w:gridCol w:w="3997"/>
      </w:tblGrid>
      <w:tr w:rsidR="00A1364D" w14:paraId="2B76B2E2" w14:textId="77777777" w:rsidTr="00C32419">
        <w:tc>
          <w:tcPr>
            <w:tcW w:w="2378" w:type="dxa"/>
            <w:shd w:val="clear" w:color="auto" w:fill="00FFFF"/>
          </w:tcPr>
          <w:p w14:paraId="259E81AE" w14:textId="77777777" w:rsidR="00A1364D" w:rsidRPr="0061598B" w:rsidRDefault="00A1364D" w:rsidP="00732380">
            <w:pPr>
              <w:spacing w:after="120"/>
              <w:rPr>
                <w:b/>
                <w:bCs/>
              </w:rPr>
            </w:pPr>
            <w:r w:rsidRPr="0061598B">
              <w:rPr>
                <w:b/>
                <w:bCs/>
              </w:rPr>
              <w:t>Object</w:t>
            </w:r>
          </w:p>
        </w:tc>
        <w:tc>
          <w:tcPr>
            <w:tcW w:w="2975" w:type="dxa"/>
            <w:shd w:val="clear" w:color="auto" w:fill="00FFFF"/>
          </w:tcPr>
          <w:p w14:paraId="4CE1B392" w14:textId="77777777" w:rsidR="00A1364D" w:rsidRPr="0061598B" w:rsidRDefault="00A1364D" w:rsidP="00732380">
            <w:pPr>
              <w:spacing w:after="120"/>
              <w:rPr>
                <w:b/>
                <w:bCs/>
              </w:rPr>
            </w:pPr>
            <w:r w:rsidRPr="0061598B">
              <w:rPr>
                <w:b/>
                <w:bCs/>
              </w:rPr>
              <w:t>Property</w:t>
            </w:r>
          </w:p>
        </w:tc>
        <w:tc>
          <w:tcPr>
            <w:tcW w:w="3997" w:type="dxa"/>
            <w:shd w:val="clear" w:color="auto" w:fill="00FFFF"/>
          </w:tcPr>
          <w:p w14:paraId="09B2CD32" w14:textId="0AF342ED" w:rsidR="00A1364D" w:rsidRPr="0061598B" w:rsidRDefault="00A1364D" w:rsidP="00732380">
            <w:pPr>
              <w:spacing w:after="120"/>
              <w:rPr>
                <w:b/>
                <w:bCs/>
              </w:rPr>
            </w:pPr>
            <w:r w:rsidRPr="0061598B">
              <w:rPr>
                <w:b/>
                <w:bCs/>
              </w:rPr>
              <w:t>Value</w:t>
            </w:r>
            <w:r w:rsidR="0061598B" w:rsidRPr="0061598B">
              <w:rPr>
                <w:b/>
                <w:bCs/>
              </w:rPr>
              <w:t xml:space="preserve"> Restriction</w:t>
            </w:r>
          </w:p>
        </w:tc>
      </w:tr>
      <w:tr w:rsidR="000E4E1A" w14:paraId="3A7A2554" w14:textId="77777777" w:rsidTr="00C32419">
        <w:tc>
          <w:tcPr>
            <w:tcW w:w="2378" w:type="dxa"/>
            <w:vMerge w:val="restart"/>
          </w:tcPr>
          <w:p w14:paraId="03B95907" w14:textId="77777777" w:rsidR="000E4E1A" w:rsidRDefault="000E4E1A" w:rsidP="00732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Manifestation</w:t>
            </w:r>
          </w:p>
        </w:tc>
        <w:tc>
          <w:tcPr>
            <w:tcW w:w="2975" w:type="dxa"/>
          </w:tcPr>
          <w:p w14:paraId="78991B9C" w14:textId="77777777" w:rsidR="000E4E1A" w:rsidRDefault="000E4E1A" w:rsidP="00732380">
            <w:pPr>
              <w:spacing w:after="120"/>
            </w:pPr>
            <w:proofErr w:type="spellStart"/>
            <w:r>
              <w:t>existsAt</w:t>
            </w:r>
            <w:proofErr w:type="spellEnd"/>
          </w:p>
        </w:tc>
        <w:tc>
          <w:tcPr>
            <w:tcW w:w="3997" w:type="dxa"/>
          </w:tcPr>
          <w:p w14:paraId="24C5271C" w14:textId="77777777" w:rsidR="000E4E1A" w:rsidRDefault="000E4E1A" w:rsidP="00732380">
            <w:pPr>
              <w:spacing w:after="120"/>
            </w:pPr>
            <w:r>
              <w:t xml:space="preserve">exactly 1 </w:t>
            </w:r>
            <w:proofErr w:type="spellStart"/>
            <w:proofErr w:type="gramStart"/>
            <w:r>
              <w:t>time:TemporalEntity</w:t>
            </w:r>
            <w:proofErr w:type="spellEnd"/>
            <w:proofErr w:type="gramEnd"/>
          </w:p>
        </w:tc>
      </w:tr>
      <w:tr w:rsidR="000E4E1A" w14:paraId="17D9C203" w14:textId="77777777" w:rsidTr="00C32419">
        <w:tc>
          <w:tcPr>
            <w:tcW w:w="2378" w:type="dxa"/>
            <w:vMerge/>
          </w:tcPr>
          <w:p w14:paraId="7AF6DE48" w14:textId="77777777" w:rsidR="000E4E1A" w:rsidRDefault="000E4E1A" w:rsidP="00732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</w:tcPr>
          <w:p w14:paraId="6BBA5708" w14:textId="77777777" w:rsidR="000E4E1A" w:rsidRDefault="000E4E1A" w:rsidP="00732380">
            <w:pPr>
              <w:spacing w:after="120"/>
            </w:pPr>
            <w:proofErr w:type="spellStart"/>
            <w:r>
              <w:t>hasNextManifestation</w:t>
            </w:r>
            <w:proofErr w:type="spellEnd"/>
          </w:p>
        </w:tc>
        <w:tc>
          <w:tcPr>
            <w:tcW w:w="3997" w:type="dxa"/>
          </w:tcPr>
          <w:p w14:paraId="66A9B6E1" w14:textId="77777777" w:rsidR="000E4E1A" w:rsidRDefault="000E4E1A" w:rsidP="00732380">
            <w:pPr>
              <w:spacing w:after="120"/>
            </w:pPr>
            <w:r>
              <w:t>exactly 1 Manifestation</w:t>
            </w:r>
          </w:p>
        </w:tc>
      </w:tr>
      <w:tr w:rsidR="000E4E1A" w14:paraId="3BFF405D" w14:textId="77777777" w:rsidTr="00C32419">
        <w:tc>
          <w:tcPr>
            <w:tcW w:w="2378" w:type="dxa"/>
            <w:vMerge/>
          </w:tcPr>
          <w:p w14:paraId="69472D96" w14:textId="77777777" w:rsidR="000E4E1A" w:rsidRDefault="000E4E1A" w:rsidP="00C32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</w:tcPr>
          <w:p w14:paraId="6AACB0ED" w14:textId="72E38B14" w:rsidR="000E4E1A" w:rsidRDefault="000E4E1A" w:rsidP="00C32419">
            <w:pPr>
              <w:spacing w:after="120"/>
            </w:pPr>
            <w:proofErr w:type="spellStart"/>
            <w:r>
              <w:t>hasPreviousManifestation</w:t>
            </w:r>
            <w:proofErr w:type="spellEnd"/>
          </w:p>
        </w:tc>
        <w:tc>
          <w:tcPr>
            <w:tcW w:w="3997" w:type="dxa"/>
          </w:tcPr>
          <w:p w14:paraId="7E0C6157" w14:textId="53E703FD" w:rsidR="000E4E1A" w:rsidRDefault="000E4E1A" w:rsidP="00C32419">
            <w:pPr>
              <w:spacing w:after="120"/>
            </w:pPr>
            <w:r>
              <w:t>exactly 1 Manifestation</w:t>
            </w:r>
          </w:p>
        </w:tc>
      </w:tr>
      <w:tr w:rsidR="000E4E1A" w14:paraId="4480DFAA" w14:textId="77777777" w:rsidTr="00C32419">
        <w:tc>
          <w:tcPr>
            <w:tcW w:w="2378" w:type="dxa"/>
            <w:vMerge/>
          </w:tcPr>
          <w:p w14:paraId="0A289310" w14:textId="77777777" w:rsidR="000E4E1A" w:rsidRDefault="000E4E1A" w:rsidP="00C32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</w:tcPr>
          <w:p w14:paraId="519E8130" w14:textId="0B100F66" w:rsidR="000E4E1A" w:rsidRDefault="000E4E1A" w:rsidP="00C32419">
            <w:pPr>
              <w:spacing w:after="120"/>
            </w:pPr>
            <w:proofErr w:type="spellStart"/>
            <w:r>
              <w:t>hasFirstManifestation</w:t>
            </w:r>
            <w:proofErr w:type="spellEnd"/>
          </w:p>
        </w:tc>
        <w:tc>
          <w:tcPr>
            <w:tcW w:w="3997" w:type="dxa"/>
          </w:tcPr>
          <w:p w14:paraId="48CEE701" w14:textId="01BE0C31" w:rsidR="000E4E1A" w:rsidRDefault="000E4E1A" w:rsidP="00C32419">
            <w:pPr>
              <w:spacing w:after="120"/>
            </w:pPr>
            <w:r>
              <w:t>exactly 1 Manifestation</w:t>
            </w:r>
          </w:p>
        </w:tc>
      </w:tr>
      <w:tr w:rsidR="00C32419" w14:paraId="29C0274D" w14:textId="77777777" w:rsidTr="00C32419">
        <w:tc>
          <w:tcPr>
            <w:tcW w:w="2378" w:type="dxa"/>
            <w:vMerge w:val="restart"/>
          </w:tcPr>
          <w:p w14:paraId="17F4B2A0" w14:textId="7C21EBB5" w:rsidR="00C32419" w:rsidRDefault="00C32419" w:rsidP="00C32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FirstManifestation</w:t>
            </w:r>
            <w:proofErr w:type="spellEnd"/>
          </w:p>
        </w:tc>
        <w:tc>
          <w:tcPr>
            <w:tcW w:w="2975" w:type="dxa"/>
          </w:tcPr>
          <w:p w14:paraId="21756D2F" w14:textId="77777777" w:rsidR="00C32419" w:rsidRDefault="00C32419" w:rsidP="00C32419">
            <w:pPr>
              <w:spacing w:after="120"/>
            </w:pPr>
            <w:proofErr w:type="spellStart"/>
            <w:r>
              <w:t>subClassOf</w:t>
            </w:r>
            <w:proofErr w:type="spellEnd"/>
          </w:p>
        </w:tc>
        <w:tc>
          <w:tcPr>
            <w:tcW w:w="3997" w:type="dxa"/>
          </w:tcPr>
          <w:p w14:paraId="30EA5B5F" w14:textId="77777777" w:rsidR="00C32419" w:rsidRDefault="00C32419" w:rsidP="00C32419">
            <w:pPr>
              <w:spacing w:after="120"/>
            </w:pPr>
            <w:r>
              <w:t>Manifestation</w:t>
            </w:r>
          </w:p>
        </w:tc>
      </w:tr>
      <w:tr w:rsidR="00C32419" w14:paraId="7C42C62F" w14:textId="77777777" w:rsidTr="00C32419">
        <w:tc>
          <w:tcPr>
            <w:tcW w:w="2378" w:type="dxa"/>
            <w:vMerge/>
          </w:tcPr>
          <w:p w14:paraId="68FD692E" w14:textId="77777777" w:rsidR="00C32419" w:rsidRDefault="00C32419" w:rsidP="00C32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</w:tcPr>
          <w:p w14:paraId="5CB8FD2D" w14:textId="6356BFA6" w:rsidR="00C32419" w:rsidRDefault="00C32419" w:rsidP="00C32419">
            <w:pPr>
              <w:spacing w:after="120"/>
            </w:pPr>
            <w:proofErr w:type="spellStart"/>
            <w:r>
              <w:t>hasLastManifestation</w:t>
            </w:r>
            <w:proofErr w:type="spellEnd"/>
          </w:p>
        </w:tc>
        <w:tc>
          <w:tcPr>
            <w:tcW w:w="3997" w:type="dxa"/>
          </w:tcPr>
          <w:p w14:paraId="3FD57DAA" w14:textId="20339B91" w:rsidR="00C32419" w:rsidRDefault="00C32419" w:rsidP="00C32419">
            <w:pPr>
              <w:spacing w:after="120"/>
            </w:pPr>
            <w:r>
              <w:t>exactly 1 Manifestation</w:t>
            </w:r>
          </w:p>
        </w:tc>
      </w:tr>
    </w:tbl>
    <w:p w14:paraId="373B6CE5" w14:textId="77777777" w:rsidR="00A1364D" w:rsidRDefault="00A1364D" w:rsidP="00A1364D">
      <w:pPr>
        <w:pStyle w:val="ListParagraph"/>
        <w:ind w:left="432"/>
      </w:pPr>
    </w:p>
    <w:p w14:paraId="7DCD520C" w14:textId="77777777" w:rsidR="00A1364D" w:rsidRDefault="00A1364D" w:rsidP="00A1364D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F95FA7">
        <w:t>Key properties in the Change Ontology</w:t>
      </w:r>
      <w:r>
        <w:t>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821"/>
        <w:gridCol w:w="4727"/>
      </w:tblGrid>
      <w:tr w:rsidR="00A1364D" w14:paraId="3B1AE8B1" w14:textId="77777777" w:rsidTr="0061598B">
        <w:tc>
          <w:tcPr>
            <w:tcW w:w="2802" w:type="dxa"/>
            <w:shd w:val="clear" w:color="auto" w:fill="00FFFF"/>
          </w:tcPr>
          <w:p w14:paraId="48D193CA" w14:textId="77777777" w:rsidR="00A1364D" w:rsidRDefault="00A1364D" w:rsidP="00732380">
            <w:pPr>
              <w:spacing w:after="120"/>
            </w:pPr>
            <w:r>
              <w:t>Property</w:t>
            </w:r>
            <w:r>
              <w:tab/>
            </w:r>
          </w:p>
        </w:tc>
        <w:tc>
          <w:tcPr>
            <w:tcW w:w="1821" w:type="dxa"/>
            <w:shd w:val="clear" w:color="auto" w:fill="00FFFF"/>
          </w:tcPr>
          <w:p w14:paraId="2B1F88EC" w14:textId="77777777" w:rsidR="00A1364D" w:rsidRDefault="00A1364D" w:rsidP="00732380">
            <w:pPr>
              <w:spacing w:after="120"/>
            </w:pPr>
            <w:r>
              <w:t>Characteristic</w:t>
            </w:r>
          </w:p>
        </w:tc>
        <w:tc>
          <w:tcPr>
            <w:tcW w:w="4727" w:type="dxa"/>
            <w:shd w:val="clear" w:color="auto" w:fill="00FFFF"/>
          </w:tcPr>
          <w:p w14:paraId="73D485B8" w14:textId="77777777" w:rsidR="00A1364D" w:rsidRDefault="00A1364D" w:rsidP="00732380">
            <w:pPr>
              <w:spacing w:after="120"/>
            </w:pPr>
            <w:r>
              <w:t>Value (if applicable)</w:t>
            </w:r>
          </w:p>
        </w:tc>
      </w:tr>
      <w:tr w:rsidR="00C32419" w14:paraId="2662EE33" w14:textId="77777777" w:rsidTr="0061598B">
        <w:tc>
          <w:tcPr>
            <w:tcW w:w="2802" w:type="dxa"/>
            <w:vMerge w:val="restart"/>
          </w:tcPr>
          <w:p w14:paraId="7046EFAE" w14:textId="77777777" w:rsidR="00C32419" w:rsidRDefault="00C32419" w:rsidP="00732380">
            <w:pPr>
              <w:spacing w:after="120"/>
            </w:pPr>
            <w:proofErr w:type="spellStart"/>
            <w:r>
              <w:t>hasNextManifestation</w:t>
            </w:r>
            <w:proofErr w:type="spellEnd"/>
          </w:p>
        </w:tc>
        <w:tc>
          <w:tcPr>
            <w:tcW w:w="1821" w:type="dxa"/>
          </w:tcPr>
          <w:p w14:paraId="6C65D9F9" w14:textId="77777777" w:rsidR="00C32419" w:rsidRDefault="00C32419" w:rsidP="00732380">
            <w:pPr>
              <w:spacing w:after="120"/>
            </w:pPr>
            <w:r>
              <w:t>Domain</w:t>
            </w:r>
          </w:p>
        </w:tc>
        <w:tc>
          <w:tcPr>
            <w:tcW w:w="4727" w:type="dxa"/>
          </w:tcPr>
          <w:p w14:paraId="1A6817BA" w14:textId="77777777" w:rsidR="00C32419" w:rsidRDefault="00C32419" w:rsidP="00732380">
            <w:pPr>
              <w:spacing w:after="120"/>
            </w:pPr>
            <w:r>
              <w:t>Manifestation</w:t>
            </w:r>
          </w:p>
        </w:tc>
      </w:tr>
      <w:tr w:rsidR="00C32419" w14:paraId="39A1293C" w14:textId="77777777" w:rsidTr="0061598B">
        <w:tc>
          <w:tcPr>
            <w:tcW w:w="2802" w:type="dxa"/>
            <w:vMerge/>
          </w:tcPr>
          <w:p w14:paraId="3C58D3C6" w14:textId="77777777" w:rsidR="00C32419" w:rsidRDefault="00C32419" w:rsidP="00732380">
            <w:pPr>
              <w:spacing w:after="120"/>
            </w:pPr>
          </w:p>
        </w:tc>
        <w:tc>
          <w:tcPr>
            <w:tcW w:w="1821" w:type="dxa"/>
          </w:tcPr>
          <w:p w14:paraId="36C12414" w14:textId="77777777" w:rsidR="00C32419" w:rsidRDefault="00C32419" w:rsidP="00732380">
            <w:pPr>
              <w:spacing w:after="120"/>
            </w:pPr>
            <w:r>
              <w:t>Range</w:t>
            </w:r>
          </w:p>
        </w:tc>
        <w:tc>
          <w:tcPr>
            <w:tcW w:w="4727" w:type="dxa"/>
          </w:tcPr>
          <w:p w14:paraId="2A91E23E" w14:textId="77777777" w:rsidR="00C32419" w:rsidRDefault="00C32419" w:rsidP="00732380">
            <w:pPr>
              <w:spacing w:after="120"/>
            </w:pPr>
            <w:r>
              <w:t>Manifestation</w:t>
            </w:r>
          </w:p>
        </w:tc>
      </w:tr>
      <w:tr w:rsidR="00C32419" w14:paraId="3FF7EDE4" w14:textId="77777777" w:rsidTr="0061598B">
        <w:tc>
          <w:tcPr>
            <w:tcW w:w="2802" w:type="dxa"/>
            <w:vMerge/>
          </w:tcPr>
          <w:p w14:paraId="2CF99A3D" w14:textId="77777777" w:rsidR="00C32419" w:rsidRDefault="00C32419" w:rsidP="00732380">
            <w:pPr>
              <w:spacing w:after="120"/>
            </w:pPr>
          </w:p>
        </w:tc>
        <w:tc>
          <w:tcPr>
            <w:tcW w:w="1821" w:type="dxa"/>
          </w:tcPr>
          <w:p w14:paraId="7E9EDACA" w14:textId="33C1795F" w:rsidR="00C32419" w:rsidRDefault="00C32419" w:rsidP="00732380">
            <w:pPr>
              <w:spacing w:after="120"/>
            </w:pPr>
            <w:r>
              <w:t>Functional</w:t>
            </w:r>
          </w:p>
        </w:tc>
        <w:tc>
          <w:tcPr>
            <w:tcW w:w="4727" w:type="dxa"/>
          </w:tcPr>
          <w:p w14:paraId="2F3C8646" w14:textId="77777777" w:rsidR="00C32419" w:rsidRDefault="00C32419" w:rsidP="00732380">
            <w:pPr>
              <w:spacing w:after="120"/>
            </w:pPr>
          </w:p>
        </w:tc>
      </w:tr>
      <w:tr w:rsidR="00C32419" w14:paraId="60F0B3B3" w14:textId="77777777" w:rsidTr="0061598B">
        <w:tc>
          <w:tcPr>
            <w:tcW w:w="2802" w:type="dxa"/>
            <w:vMerge w:val="restart"/>
          </w:tcPr>
          <w:p w14:paraId="65DA9F08" w14:textId="7E327E70" w:rsidR="00C32419" w:rsidRDefault="00C32419" w:rsidP="00C32419">
            <w:pPr>
              <w:spacing w:after="120"/>
            </w:pPr>
            <w:proofErr w:type="spellStart"/>
            <w:r>
              <w:t>hasPreviousManifestation</w:t>
            </w:r>
            <w:proofErr w:type="spellEnd"/>
          </w:p>
        </w:tc>
        <w:tc>
          <w:tcPr>
            <w:tcW w:w="1821" w:type="dxa"/>
          </w:tcPr>
          <w:p w14:paraId="0F13F42A" w14:textId="743E3FE5" w:rsidR="00C32419" w:rsidRDefault="00C32419" w:rsidP="00C32419">
            <w:pPr>
              <w:spacing w:after="120"/>
            </w:pPr>
            <w:r>
              <w:t>Domain</w:t>
            </w:r>
          </w:p>
        </w:tc>
        <w:tc>
          <w:tcPr>
            <w:tcW w:w="4727" w:type="dxa"/>
          </w:tcPr>
          <w:p w14:paraId="0B8AA536" w14:textId="1326330C" w:rsidR="00C32419" w:rsidRDefault="00C32419" w:rsidP="00C32419">
            <w:pPr>
              <w:spacing w:after="120"/>
            </w:pPr>
            <w:r>
              <w:t>Manifestation</w:t>
            </w:r>
          </w:p>
        </w:tc>
      </w:tr>
      <w:tr w:rsidR="00C32419" w14:paraId="24DF5BFD" w14:textId="77777777" w:rsidTr="0061598B">
        <w:tc>
          <w:tcPr>
            <w:tcW w:w="2802" w:type="dxa"/>
            <w:vMerge/>
          </w:tcPr>
          <w:p w14:paraId="092D4CF8" w14:textId="77777777" w:rsidR="00C32419" w:rsidRDefault="00C32419" w:rsidP="00C32419">
            <w:pPr>
              <w:spacing w:after="120"/>
            </w:pPr>
          </w:p>
        </w:tc>
        <w:tc>
          <w:tcPr>
            <w:tcW w:w="1821" w:type="dxa"/>
          </w:tcPr>
          <w:p w14:paraId="29EE71B4" w14:textId="3B811AC4" w:rsidR="00C32419" w:rsidRDefault="00C32419" w:rsidP="00C32419">
            <w:pPr>
              <w:spacing w:after="120"/>
            </w:pPr>
            <w:r>
              <w:t>Range</w:t>
            </w:r>
          </w:p>
        </w:tc>
        <w:tc>
          <w:tcPr>
            <w:tcW w:w="4727" w:type="dxa"/>
          </w:tcPr>
          <w:p w14:paraId="3B8CD54A" w14:textId="62ECAF03" w:rsidR="00C32419" w:rsidRDefault="00C32419" w:rsidP="00C32419">
            <w:pPr>
              <w:spacing w:after="120"/>
            </w:pPr>
            <w:r>
              <w:t>Manifestation</w:t>
            </w:r>
          </w:p>
        </w:tc>
      </w:tr>
      <w:tr w:rsidR="00C32419" w14:paraId="735D830B" w14:textId="77777777" w:rsidTr="0061598B">
        <w:tc>
          <w:tcPr>
            <w:tcW w:w="2802" w:type="dxa"/>
            <w:vMerge/>
          </w:tcPr>
          <w:p w14:paraId="0C3AB74A" w14:textId="77777777" w:rsidR="00C32419" w:rsidRDefault="00C32419" w:rsidP="00C32419">
            <w:pPr>
              <w:spacing w:after="120"/>
            </w:pPr>
          </w:p>
        </w:tc>
        <w:tc>
          <w:tcPr>
            <w:tcW w:w="1821" w:type="dxa"/>
          </w:tcPr>
          <w:p w14:paraId="43964775" w14:textId="2D02EFD1" w:rsidR="00C32419" w:rsidRDefault="00C32419" w:rsidP="00C32419">
            <w:pPr>
              <w:spacing w:after="120"/>
            </w:pPr>
            <w:r>
              <w:t>Functional</w:t>
            </w:r>
          </w:p>
        </w:tc>
        <w:tc>
          <w:tcPr>
            <w:tcW w:w="4727" w:type="dxa"/>
          </w:tcPr>
          <w:p w14:paraId="77402878" w14:textId="77777777" w:rsidR="00C32419" w:rsidRDefault="00C32419" w:rsidP="00C32419">
            <w:pPr>
              <w:spacing w:after="120"/>
            </w:pPr>
          </w:p>
        </w:tc>
      </w:tr>
      <w:tr w:rsidR="00C32419" w14:paraId="7EC04504" w14:textId="77777777" w:rsidTr="0061598B">
        <w:tc>
          <w:tcPr>
            <w:tcW w:w="2802" w:type="dxa"/>
            <w:vMerge w:val="restart"/>
          </w:tcPr>
          <w:p w14:paraId="07D78041" w14:textId="42CB977B" w:rsidR="00C32419" w:rsidRDefault="00C32419" w:rsidP="00C32419">
            <w:pPr>
              <w:spacing w:after="120"/>
            </w:pPr>
            <w:proofErr w:type="spellStart"/>
            <w:r>
              <w:t>hasFirstManifestation</w:t>
            </w:r>
            <w:proofErr w:type="spellEnd"/>
          </w:p>
        </w:tc>
        <w:tc>
          <w:tcPr>
            <w:tcW w:w="1821" w:type="dxa"/>
          </w:tcPr>
          <w:p w14:paraId="715FE1F3" w14:textId="2F0B9193" w:rsidR="00C32419" w:rsidRDefault="00C32419" w:rsidP="00C32419">
            <w:pPr>
              <w:spacing w:after="120"/>
            </w:pPr>
            <w:r>
              <w:t>Domain</w:t>
            </w:r>
          </w:p>
        </w:tc>
        <w:tc>
          <w:tcPr>
            <w:tcW w:w="4727" w:type="dxa"/>
          </w:tcPr>
          <w:p w14:paraId="066C2B28" w14:textId="69DC7357" w:rsidR="00C32419" w:rsidRDefault="00C32419" w:rsidP="00C32419">
            <w:pPr>
              <w:spacing w:after="120"/>
            </w:pPr>
            <w:r>
              <w:t>Manifestation</w:t>
            </w:r>
          </w:p>
        </w:tc>
      </w:tr>
      <w:tr w:rsidR="00C32419" w14:paraId="12B6E2B0" w14:textId="77777777" w:rsidTr="0061598B">
        <w:tc>
          <w:tcPr>
            <w:tcW w:w="2802" w:type="dxa"/>
            <w:vMerge/>
          </w:tcPr>
          <w:p w14:paraId="05347814" w14:textId="77777777" w:rsidR="00C32419" w:rsidRDefault="00C32419" w:rsidP="00C32419">
            <w:pPr>
              <w:spacing w:after="120"/>
            </w:pPr>
          </w:p>
        </w:tc>
        <w:tc>
          <w:tcPr>
            <w:tcW w:w="1821" w:type="dxa"/>
          </w:tcPr>
          <w:p w14:paraId="48EF3B3B" w14:textId="4941C09F" w:rsidR="00C32419" w:rsidRDefault="00C32419" w:rsidP="00C32419">
            <w:pPr>
              <w:spacing w:after="120"/>
            </w:pPr>
            <w:r>
              <w:t>Range</w:t>
            </w:r>
          </w:p>
        </w:tc>
        <w:tc>
          <w:tcPr>
            <w:tcW w:w="4727" w:type="dxa"/>
          </w:tcPr>
          <w:p w14:paraId="1CC02778" w14:textId="0B328A62" w:rsidR="00C32419" w:rsidRDefault="00C32419" w:rsidP="00C32419">
            <w:pPr>
              <w:spacing w:after="120"/>
            </w:pPr>
            <w:proofErr w:type="spellStart"/>
            <w:r>
              <w:t>FirstManifestation</w:t>
            </w:r>
            <w:proofErr w:type="spellEnd"/>
          </w:p>
        </w:tc>
      </w:tr>
      <w:tr w:rsidR="00C32419" w14:paraId="73492CE8" w14:textId="77777777" w:rsidTr="0061598B">
        <w:tc>
          <w:tcPr>
            <w:tcW w:w="2802" w:type="dxa"/>
            <w:vMerge/>
          </w:tcPr>
          <w:p w14:paraId="6EDA54D3" w14:textId="77777777" w:rsidR="00C32419" w:rsidRDefault="00C32419" w:rsidP="00C32419">
            <w:pPr>
              <w:spacing w:after="120"/>
            </w:pPr>
          </w:p>
        </w:tc>
        <w:tc>
          <w:tcPr>
            <w:tcW w:w="1821" w:type="dxa"/>
          </w:tcPr>
          <w:p w14:paraId="48F51DE9" w14:textId="3BB1FA05" w:rsidR="00C32419" w:rsidRDefault="00C32419" w:rsidP="00C32419">
            <w:pPr>
              <w:spacing w:after="120"/>
            </w:pPr>
            <w:r>
              <w:t>Functional</w:t>
            </w:r>
          </w:p>
        </w:tc>
        <w:tc>
          <w:tcPr>
            <w:tcW w:w="4727" w:type="dxa"/>
          </w:tcPr>
          <w:p w14:paraId="7E8945D6" w14:textId="77777777" w:rsidR="00C32419" w:rsidRDefault="00C32419" w:rsidP="00C32419">
            <w:pPr>
              <w:spacing w:after="120"/>
            </w:pPr>
          </w:p>
        </w:tc>
      </w:tr>
      <w:tr w:rsidR="00A1364D" w14:paraId="72054582" w14:textId="77777777" w:rsidTr="0061598B">
        <w:tc>
          <w:tcPr>
            <w:tcW w:w="2802" w:type="dxa"/>
            <w:vMerge w:val="restart"/>
          </w:tcPr>
          <w:p w14:paraId="76B7ABED" w14:textId="1976EC7D" w:rsidR="00A1364D" w:rsidRDefault="0061598B" w:rsidP="00732380">
            <w:pPr>
              <w:spacing w:after="120"/>
            </w:pPr>
            <w:proofErr w:type="spellStart"/>
            <w:r>
              <w:t>has</w:t>
            </w:r>
            <w:r w:rsidR="00C32419">
              <w:t>Last</w:t>
            </w:r>
            <w:r w:rsidR="00A1364D">
              <w:t>Manifestation</w:t>
            </w:r>
            <w:proofErr w:type="spellEnd"/>
          </w:p>
        </w:tc>
        <w:tc>
          <w:tcPr>
            <w:tcW w:w="1821" w:type="dxa"/>
          </w:tcPr>
          <w:p w14:paraId="7F4B87B9" w14:textId="77777777" w:rsidR="00A1364D" w:rsidRDefault="00A1364D" w:rsidP="00732380">
            <w:pPr>
              <w:spacing w:after="120"/>
            </w:pPr>
            <w:r>
              <w:t>Domain</w:t>
            </w:r>
          </w:p>
        </w:tc>
        <w:tc>
          <w:tcPr>
            <w:tcW w:w="4727" w:type="dxa"/>
          </w:tcPr>
          <w:p w14:paraId="0FA2C251" w14:textId="77777777" w:rsidR="00A1364D" w:rsidRDefault="00A1364D" w:rsidP="00732380">
            <w:pPr>
              <w:spacing w:after="120"/>
            </w:pPr>
            <w:proofErr w:type="spellStart"/>
            <w:r>
              <w:t>FirstManifestation</w:t>
            </w:r>
            <w:proofErr w:type="spellEnd"/>
          </w:p>
        </w:tc>
      </w:tr>
      <w:tr w:rsidR="00A1364D" w14:paraId="7FA53FFA" w14:textId="77777777" w:rsidTr="0061598B">
        <w:tc>
          <w:tcPr>
            <w:tcW w:w="2802" w:type="dxa"/>
            <w:vMerge/>
          </w:tcPr>
          <w:p w14:paraId="4F48933F" w14:textId="77777777" w:rsidR="00A1364D" w:rsidRDefault="00A1364D" w:rsidP="00732380">
            <w:pPr>
              <w:spacing w:after="120"/>
            </w:pPr>
          </w:p>
        </w:tc>
        <w:tc>
          <w:tcPr>
            <w:tcW w:w="1821" w:type="dxa"/>
          </w:tcPr>
          <w:p w14:paraId="2E45BE04" w14:textId="77777777" w:rsidR="00A1364D" w:rsidRDefault="00A1364D" w:rsidP="00732380">
            <w:pPr>
              <w:spacing w:after="120"/>
            </w:pPr>
            <w:r>
              <w:t>Range</w:t>
            </w:r>
          </w:p>
        </w:tc>
        <w:tc>
          <w:tcPr>
            <w:tcW w:w="4727" w:type="dxa"/>
          </w:tcPr>
          <w:p w14:paraId="44976908" w14:textId="77777777" w:rsidR="00A1364D" w:rsidRDefault="00A1364D" w:rsidP="00732380">
            <w:pPr>
              <w:spacing w:after="120"/>
            </w:pPr>
            <w:r>
              <w:t>Manifestation and not (</w:t>
            </w:r>
            <w:proofErr w:type="spellStart"/>
            <w:r>
              <w:t>FirstManifestation</w:t>
            </w:r>
            <w:proofErr w:type="spellEnd"/>
            <w:r>
              <w:t>)</w:t>
            </w:r>
          </w:p>
        </w:tc>
      </w:tr>
      <w:tr w:rsidR="0061598B" w14:paraId="537C9234" w14:textId="77777777" w:rsidTr="0061598B">
        <w:tc>
          <w:tcPr>
            <w:tcW w:w="2802" w:type="dxa"/>
          </w:tcPr>
          <w:p w14:paraId="048C55A5" w14:textId="7F8E8119" w:rsidR="0061598B" w:rsidRDefault="0061598B" w:rsidP="0061598B">
            <w:pPr>
              <w:spacing w:after="120"/>
            </w:pPr>
            <w:proofErr w:type="spellStart"/>
            <w:r>
              <w:t>existsAt</w:t>
            </w:r>
            <w:proofErr w:type="spellEnd"/>
          </w:p>
        </w:tc>
        <w:tc>
          <w:tcPr>
            <w:tcW w:w="1821" w:type="dxa"/>
          </w:tcPr>
          <w:p w14:paraId="16BE5BE8" w14:textId="18FBAB6C" w:rsidR="0061598B" w:rsidRDefault="0061598B" w:rsidP="0061598B">
            <w:pPr>
              <w:spacing w:after="120"/>
            </w:pPr>
            <w:r>
              <w:t>Range</w:t>
            </w:r>
          </w:p>
        </w:tc>
        <w:tc>
          <w:tcPr>
            <w:tcW w:w="4727" w:type="dxa"/>
          </w:tcPr>
          <w:p w14:paraId="1FD89944" w14:textId="09EC1425" w:rsidR="0061598B" w:rsidRDefault="0061598B" w:rsidP="0061598B">
            <w:pPr>
              <w:spacing w:after="120"/>
            </w:pPr>
            <w:proofErr w:type="spellStart"/>
            <w:proofErr w:type="gramStart"/>
            <w:r>
              <w:t>time:TemporalEntity</w:t>
            </w:r>
            <w:proofErr w:type="spellEnd"/>
            <w:proofErr w:type="gramEnd"/>
          </w:p>
        </w:tc>
      </w:tr>
    </w:tbl>
    <w:p w14:paraId="29F7DA57" w14:textId="77777777" w:rsidR="00A1364D" w:rsidRPr="00A1364D" w:rsidRDefault="00A1364D" w:rsidP="00A1364D">
      <w:pPr>
        <w:rPr>
          <w:lang w:eastAsia="ja-JP"/>
        </w:rPr>
      </w:pPr>
    </w:p>
    <w:p w14:paraId="4D640AC2" w14:textId="69736641" w:rsidR="00A1364D" w:rsidRPr="00A1364D" w:rsidRDefault="00A1364D" w:rsidP="00A1364D">
      <w:pPr>
        <w:pStyle w:val="Heading1"/>
      </w:pPr>
      <w:r>
        <w:t>Change Functions</w:t>
      </w:r>
      <w:r w:rsidR="00663643">
        <w:t xml:space="preserve"> </w:t>
      </w:r>
      <w:r w:rsidR="00663643" w:rsidRPr="00663643">
        <w:rPr>
          <w:sz w:val="24"/>
          <w:szCs w:val="24"/>
        </w:rPr>
        <w:t>(</w:t>
      </w:r>
      <w:r w:rsidR="00663643" w:rsidRPr="00C23CDD">
        <w:rPr>
          <w:sz w:val="24"/>
          <w:szCs w:val="24"/>
        </w:rPr>
        <w:t>http://ontology.eil.utoronto.ca/dt/code/</w:t>
      </w:r>
      <w:r w:rsidR="00663643">
        <w:rPr>
          <w:sz w:val="24"/>
          <w:szCs w:val="24"/>
        </w:rPr>
        <w:t>change.py)</w:t>
      </w:r>
    </w:p>
    <w:p w14:paraId="4483A502" w14:textId="77777777" w:rsidR="00144E4E" w:rsidRPr="00144E4E" w:rsidRDefault="00144E4E" w:rsidP="00144E4E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953"/>
      </w:tblGrid>
      <w:tr w:rsidR="00225DAF" w:rsidRPr="002E6555" w14:paraId="4E48F551" w14:textId="77777777" w:rsidTr="00732380">
        <w:tc>
          <w:tcPr>
            <w:tcW w:w="10188" w:type="dxa"/>
            <w:gridSpan w:val="2"/>
            <w:shd w:val="clear" w:color="auto" w:fill="FFFFA1"/>
          </w:tcPr>
          <w:p w14:paraId="5B7FBB80" w14:textId="67FE6D63" w:rsidR="00225DAF" w:rsidRPr="002E6555" w:rsidRDefault="005437F5" w:rsidP="00732380">
            <w:pPr>
              <w:rPr>
                <w:b/>
                <w:bCs/>
              </w:rPr>
            </w:pPr>
            <w:proofErr w:type="spellStart"/>
            <w:proofErr w:type="gramStart"/>
            <w:r w:rsidRPr="005437F5">
              <w:rPr>
                <w:b/>
                <w:bCs/>
              </w:rPr>
              <w:t>manifestFirst</w:t>
            </w:r>
            <w:proofErr w:type="spellEnd"/>
            <w:r w:rsidRPr="005437F5">
              <w:rPr>
                <w:b/>
                <w:bCs/>
              </w:rPr>
              <w:t>(</w:t>
            </w:r>
            <w:proofErr w:type="gramEnd"/>
            <w:r w:rsidRPr="005437F5">
              <w:rPr>
                <w:b/>
                <w:bCs/>
              </w:rPr>
              <w:t xml:space="preserve">object, </w:t>
            </w:r>
            <w:proofErr w:type="spellStart"/>
            <w:r w:rsidRPr="005437F5">
              <w:rPr>
                <w:b/>
                <w:bCs/>
              </w:rPr>
              <w:t>ddt</w:t>
            </w:r>
            <w:proofErr w:type="spellEnd"/>
            <w:r w:rsidR="00DE04B4">
              <w:rPr>
                <w:b/>
                <w:bCs/>
              </w:rPr>
              <w:t>, ns</w:t>
            </w:r>
            <w:r w:rsidRPr="005437F5">
              <w:rPr>
                <w:b/>
                <w:bCs/>
              </w:rPr>
              <w:t>)</w:t>
            </w:r>
          </w:p>
        </w:tc>
      </w:tr>
      <w:tr w:rsidR="00225DAF" w:rsidRPr="00C86101" w14:paraId="4735D022" w14:textId="77777777" w:rsidTr="00732380">
        <w:tc>
          <w:tcPr>
            <w:tcW w:w="10188" w:type="dxa"/>
            <w:gridSpan w:val="2"/>
          </w:tcPr>
          <w:p w14:paraId="5FF7F9C4" w14:textId="3B75EA55" w:rsidR="00225DAF" w:rsidRPr="00C86101" w:rsidRDefault="005437F5" w:rsidP="00732380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Creates an instance of object and </w:t>
            </w:r>
            <w:proofErr w:type="spellStart"/>
            <w:r>
              <w:rPr>
                <w:i/>
                <w:iCs/>
              </w:rPr>
              <w:t>FirstManifestation</w:t>
            </w:r>
            <w:proofErr w:type="spellEnd"/>
            <w:r>
              <w:rPr>
                <w:i/>
                <w:iCs/>
              </w:rPr>
              <w:t xml:space="preserve">.  It sets the property </w:t>
            </w:r>
            <w:proofErr w:type="spellStart"/>
            <w:r>
              <w:rPr>
                <w:i/>
                <w:iCs/>
              </w:rPr>
              <w:t>existsAt</w:t>
            </w:r>
            <w:proofErr w:type="spellEnd"/>
            <w:r>
              <w:rPr>
                <w:i/>
                <w:iCs/>
              </w:rPr>
              <w:t xml:space="preserve"> to </w:t>
            </w:r>
            <w:proofErr w:type="spellStart"/>
            <w:r>
              <w:rPr>
                <w:i/>
                <w:iCs/>
              </w:rPr>
              <w:t>ddt</w:t>
            </w:r>
            <w:proofErr w:type="spellEnd"/>
          </w:p>
        </w:tc>
      </w:tr>
      <w:tr w:rsidR="0069467B" w14:paraId="6654CAA6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764157A" w14:textId="488E3A66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5437F5">
              <w:rPr>
                <w:b/>
                <w:bCs/>
              </w:rPr>
              <w:t>object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598E9F9" w14:textId="55CF129E" w:rsidR="0069467B" w:rsidRPr="00BA74E3" w:rsidRDefault="005437F5" w:rsidP="00732380">
            <w:r>
              <w:t>The class (which is a subclass of Manifestation) to create the first manifestation of.</w:t>
            </w:r>
          </w:p>
        </w:tc>
      </w:tr>
      <w:tr w:rsidR="0069467B" w14:paraId="0AFF7A2B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36F13B84" w14:textId="30EA3F74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="005437F5">
              <w:rPr>
                <w:b/>
                <w:bCs/>
              </w:rPr>
              <w:t>ddt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F84F6DE" w14:textId="24545471" w:rsidR="0069467B" w:rsidRPr="00BA74E3" w:rsidRDefault="005437F5" w:rsidP="00732380">
            <w:r>
              <w:t xml:space="preserve">a </w:t>
            </w:r>
            <w:proofErr w:type="spellStart"/>
            <w:r>
              <w:t>DateTimeDescription</w:t>
            </w:r>
            <w:proofErr w:type="spellEnd"/>
            <w:r>
              <w:t xml:space="preserve"> specifying the instant that the first manifestation exists</w:t>
            </w:r>
          </w:p>
        </w:tc>
      </w:tr>
      <w:tr w:rsidR="00DE04B4" w14:paraId="06CD2839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5FA655D8" w14:textId="71C0D1B0" w:rsidR="00DE04B4" w:rsidRDefault="00DE04B4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B38381B" w14:textId="149B6875" w:rsidR="00DE04B4" w:rsidRDefault="00DE04B4" w:rsidP="00732380">
            <w:r>
              <w:t>Namespace for the instantiated Manifestation</w:t>
            </w:r>
          </w:p>
        </w:tc>
      </w:tr>
      <w:tr w:rsidR="00225DAF" w14:paraId="1D5BC770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2EC9BA5" w14:textId="77777777" w:rsidR="00225DAF" w:rsidRPr="0049360F" w:rsidRDefault="00225DAF" w:rsidP="00732380">
            <w:pPr>
              <w:rPr>
                <w:b/>
                <w:bCs/>
              </w:rPr>
            </w:pPr>
            <w:r w:rsidRPr="0049360F">
              <w:rPr>
                <w:b/>
                <w:bCs/>
              </w:rPr>
              <w:t>Returns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7A1BF390" w14:textId="394932DD" w:rsidR="00225DAF" w:rsidRDefault="005437F5" w:rsidP="00732380">
            <w:r>
              <w:t xml:space="preserve">instance of object and </w:t>
            </w:r>
            <w:proofErr w:type="spellStart"/>
            <w:r>
              <w:t>FirstManifestation</w:t>
            </w:r>
            <w:proofErr w:type="spellEnd"/>
          </w:p>
        </w:tc>
      </w:tr>
      <w:tr w:rsidR="00A725F7" w14:paraId="703A1A47" w14:textId="77777777" w:rsidTr="00C77241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CE1745D" w14:textId="77777777" w:rsidR="00A725F7" w:rsidRDefault="00A725F7" w:rsidP="00732380"/>
        </w:tc>
      </w:tr>
      <w:tr w:rsidR="00225DAF" w14:paraId="45A37BA2" w14:textId="77777777" w:rsidTr="00C1575C">
        <w:tc>
          <w:tcPr>
            <w:tcW w:w="10188" w:type="dxa"/>
            <w:gridSpan w:val="2"/>
            <w:shd w:val="clear" w:color="auto" w:fill="FFFFA1"/>
          </w:tcPr>
          <w:p w14:paraId="730C9B01" w14:textId="72299989" w:rsidR="00225DAF" w:rsidRPr="00BA74E3" w:rsidRDefault="005437F5" w:rsidP="00732380">
            <w:proofErr w:type="gramStart"/>
            <w:r w:rsidRPr="005437F5">
              <w:rPr>
                <w:b/>
                <w:bCs/>
              </w:rPr>
              <w:t>manifest(</w:t>
            </w:r>
            <w:proofErr w:type="spellStart"/>
            <w:proofErr w:type="gramEnd"/>
            <w:r w:rsidRPr="005437F5">
              <w:rPr>
                <w:b/>
                <w:bCs/>
              </w:rPr>
              <w:t>firstManifestation</w:t>
            </w:r>
            <w:proofErr w:type="spellEnd"/>
            <w:r w:rsidRPr="005437F5">
              <w:rPr>
                <w:b/>
                <w:bCs/>
              </w:rPr>
              <w:t xml:space="preserve">, </w:t>
            </w:r>
            <w:proofErr w:type="spellStart"/>
            <w:r w:rsidRPr="005437F5">
              <w:rPr>
                <w:b/>
                <w:bCs/>
              </w:rPr>
              <w:t>ddt</w:t>
            </w:r>
            <w:proofErr w:type="spellEnd"/>
            <w:r w:rsidR="00DE04B4">
              <w:rPr>
                <w:b/>
                <w:bCs/>
              </w:rPr>
              <w:t>, ns=None</w:t>
            </w:r>
            <w:r w:rsidRPr="005437F5">
              <w:rPr>
                <w:b/>
                <w:bCs/>
              </w:rPr>
              <w:t>)</w:t>
            </w:r>
          </w:p>
        </w:tc>
      </w:tr>
      <w:tr w:rsidR="00225DAF" w14:paraId="01EF73AB" w14:textId="77777777" w:rsidTr="00D9330C">
        <w:tc>
          <w:tcPr>
            <w:tcW w:w="10188" w:type="dxa"/>
            <w:gridSpan w:val="2"/>
          </w:tcPr>
          <w:p w14:paraId="6A98C5F7" w14:textId="0DFDA6DE" w:rsidR="00225DAF" w:rsidRPr="00225DAF" w:rsidRDefault="005437F5" w:rsidP="0073238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creates a manifestation of object and links it to the </w:t>
            </w:r>
            <w:proofErr w:type="spellStart"/>
            <w:r>
              <w:rPr>
                <w:i/>
                <w:iCs/>
              </w:rPr>
              <w:t>firstManifestation</w:t>
            </w:r>
            <w:proofErr w:type="spellEnd"/>
            <w:r>
              <w:rPr>
                <w:i/>
                <w:iCs/>
              </w:rPr>
              <w:t xml:space="preserve"> of the </w:t>
            </w:r>
            <w:proofErr w:type="gramStart"/>
            <w:r>
              <w:rPr>
                <w:i/>
                <w:iCs/>
              </w:rPr>
              <w:t xml:space="preserve">object, </w:t>
            </w:r>
            <w:r w:rsidR="002C4C75">
              <w:rPr>
                <w:i/>
                <w:iCs/>
              </w:rPr>
              <w:t>and</w:t>
            </w:r>
            <w:proofErr w:type="gramEnd"/>
            <w:r w:rsidR="002C4C75">
              <w:rPr>
                <w:i/>
                <w:iCs/>
              </w:rPr>
              <w:t xml:space="preserve"> sets the </w:t>
            </w:r>
            <w:proofErr w:type="spellStart"/>
            <w:r w:rsidR="002C4C75">
              <w:rPr>
                <w:i/>
                <w:iCs/>
              </w:rPr>
              <w:t>existsAt</w:t>
            </w:r>
            <w:proofErr w:type="spellEnd"/>
            <w:r w:rsidR="002C4C75">
              <w:rPr>
                <w:i/>
                <w:iCs/>
              </w:rPr>
              <w:t xml:space="preserve"> to </w:t>
            </w:r>
            <w:proofErr w:type="spellStart"/>
            <w:r w:rsidR="002C4C75">
              <w:rPr>
                <w:i/>
                <w:iCs/>
              </w:rPr>
              <w:t>ddt</w:t>
            </w:r>
            <w:proofErr w:type="spellEnd"/>
            <w:r w:rsidR="00D1318A">
              <w:rPr>
                <w:i/>
                <w:iCs/>
              </w:rPr>
              <w:t>. It also copies the properties</w:t>
            </w:r>
            <w:r w:rsidR="00F027AB">
              <w:rPr>
                <w:i/>
                <w:iCs/>
              </w:rPr>
              <w:t xml:space="preserve"> from the last manifestation into the new one.</w:t>
            </w:r>
          </w:p>
        </w:tc>
      </w:tr>
      <w:tr w:rsidR="0046316A" w14:paraId="5AA1729E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2DE002E4" w14:textId="4F7F9133" w:rsidR="0046316A" w:rsidRDefault="0046316A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2C4C75">
              <w:rPr>
                <w:b/>
                <w:bCs/>
              </w:rPr>
              <w:t>object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5DBC1AB" w14:textId="13E7A00D" w:rsidR="0046316A" w:rsidRDefault="002C4C75" w:rsidP="00732380">
            <w:r>
              <w:t>The class (which is a subclass of Manifestation) to create the first manifestation of.</w:t>
            </w:r>
          </w:p>
        </w:tc>
      </w:tr>
      <w:tr w:rsidR="0046316A" w14:paraId="57489D1F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0E736C11" w14:textId="72C6EF3D" w:rsidR="0046316A" w:rsidRDefault="0046316A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="002C4C75">
              <w:rPr>
                <w:b/>
                <w:bCs/>
              </w:rPr>
              <w:t>firstManifestation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7D058191" w14:textId="7D05924D" w:rsidR="0046316A" w:rsidRDefault="00026170" w:rsidP="00732380">
            <w:r>
              <w:t xml:space="preserve">Instance of </w:t>
            </w:r>
            <w:proofErr w:type="spellStart"/>
            <w:r>
              <w:t>FirstManifestation</w:t>
            </w:r>
            <w:proofErr w:type="spellEnd"/>
            <w:r>
              <w:t xml:space="preserve"> for the object – must already exist</w:t>
            </w:r>
          </w:p>
        </w:tc>
      </w:tr>
      <w:tr w:rsidR="002C4C75" w14:paraId="792CEC85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30403E5C" w14:textId="266B2813" w:rsidR="002C4C75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ddt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BA52298" w14:textId="08755B4E" w:rsidR="002C4C75" w:rsidRDefault="002C4C75" w:rsidP="002C4C75">
            <w:r>
              <w:t xml:space="preserve">a </w:t>
            </w:r>
            <w:proofErr w:type="spellStart"/>
            <w:r>
              <w:t>DateTimeDescription</w:t>
            </w:r>
            <w:proofErr w:type="spellEnd"/>
            <w:r>
              <w:t xml:space="preserve"> specifying the instant that </w:t>
            </w:r>
            <w:proofErr w:type="gramStart"/>
            <w:r>
              <w:t>the this</w:t>
            </w:r>
            <w:proofErr w:type="gramEnd"/>
            <w:r>
              <w:t xml:space="preserve"> manifestation exists</w:t>
            </w:r>
          </w:p>
        </w:tc>
      </w:tr>
      <w:tr w:rsidR="006418AB" w14:paraId="1403CF95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16F16134" w14:textId="2CDA5C33" w:rsidR="006418AB" w:rsidRDefault="006418AB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452ABF90" w14:textId="1A3BC816" w:rsidR="006418AB" w:rsidRDefault="006418AB" w:rsidP="002C4C75">
            <w:r>
              <w:t xml:space="preserve">Namespace for Manifestation instance.  If None, then uses the namespace of the </w:t>
            </w:r>
            <w:proofErr w:type="spellStart"/>
            <w:r>
              <w:t>firstManifestation</w:t>
            </w:r>
            <w:proofErr w:type="spellEnd"/>
          </w:p>
        </w:tc>
      </w:tr>
      <w:tr w:rsidR="002C4C75" w14:paraId="300F4C3E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48D7D93E" w14:textId="5BB56D5D" w:rsidR="002C4C75" w:rsidRPr="0049360F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1BB5FF49" w14:textId="49914559" w:rsidR="002C4C75" w:rsidRPr="00BA74E3" w:rsidRDefault="002C4C75" w:rsidP="002C4C75">
            <w:r>
              <w:t>instance of object</w:t>
            </w:r>
          </w:p>
        </w:tc>
      </w:tr>
      <w:tr w:rsidR="002C4C75" w14:paraId="4BCF2B3E" w14:textId="77777777" w:rsidTr="00665C38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0E99392" w14:textId="77777777" w:rsidR="002C4C75" w:rsidRDefault="002C4C75" w:rsidP="002C4C75"/>
        </w:tc>
      </w:tr>
      <w:tr w:rsidR="002C4C75" w14:paraId="5CA32465" w14:textId="77777777" w:rsidTr="00225DAF">
        <w:tc>
          <w:tcPr>
            <w:tcW w:w="10188" w:type="dxa"/>
            <w:gridSpan w:val="2"/>
            <w:shd w:val="clear" w:color="auto" w:fill="FFFFA1"/>
          </w:tcPr>
          <w:p w14:paraId="10BDCE61" w14:textId="64BC94E7" w:rsidR="002C4C75" w:rsidRPr="00597288" w:rsidRDefault="00EB5F05" w:rsidP="002C4C75">
            <w:pPr>
              <w:rPr>
                <w:b/>
                <w:bCs/>
              </w:rPr>
            </w:pPr>
            <w:proofErr w:type="spellStart"/>
            <w:proofErr w:type="gramStart"/>
            <w:r w:rsidRPr="00EB5F05">
              <w:rPr>
                <w:b/>
                <w:bCs/>
              </w:rPr>
              <w:t>findManifestation</w:t>
            </w:r>
            <w:proofErr w:type="spellEnd"/>
            <w:r w:rsidRPr="00EB5F05">
              <w:rPr>
                <w:b/>
                <w:bCs/>
              </w:rPr>
              <w:t>(</w:t>
            </w:r>
            <w:proofErr w:type="spellStart"/>
            <w:proofErr w:type="gramEnd"/>
            <w:r w:rsidRPr="00EB5F05">
              <w:rPr>
                <w:b/>
                <w:bCs/>
              </w:rPr>
              <w:t>firstManifestation</w:t>
            </w:r>
            <w:proofErr w:type="spellEnd"/>
            <w:r w:rsidRPr="00EB5F05">
              <w:rPr>
                <w:b/>
                <w:bCs/>
              </w:rPr>
              <w:t xml:space="preserve">, </w:t>
            </w:r>
            <w:proofErr w:type="spellStart"/>
            <w:r w:rsidRPr="00EB5F05">
              <w:rPr>
                <w:b/>
                <w:bCs/>
              </w:rPr>
              <w:t>ddt</w:t>
            </w:r>
            <w:proofErr w:type="spellEnd"/>
            <w:r w:rsidRPr="00EB5F05">
              <w:rPr>
                <w:b/>
                <w:bCs/>
              </w:rPr>
              <w:t>)</w:t>
            </w:r>
          </w:p>
        </w:tc>
      </w:tr>
      <w:tr w:rsidR="002C4C75" w14:paraId="3E00C43C" w14:textId="77777777" w:rsidTr="009204D6">
        <w:tc>
          <w:tcPr>
            <w:tcW w:w="10188" w:type="dxa"/>
            <w:gridSpan w:val="2"/>
          </w:tcPr>
          <w:p w14:paraId="54A7A20E" w14:textId="38EA6697" w:rsidR="002C4C75" w:rsidRPr="00085A48" w:rsidRDefault="00EB5F05" w:rsidP="002C4C7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Finds the manifestation at exists at the instant defined by </w:t>
            </w:r>
            <w:proofErr w:type="spellStart"/>
            <w:r>
              <w:rPr>
                <w:i/>
                <w:iCs/>
              </w:rPr>
              <w:t>ddt</w:t>
            </w:r>
            <w:proofErr w:type="spellEnd"/>
          </w:p>
        </w:tc>
      </w:tr>
      <w:tr w:rsidR="00026170" w14:paraId="02576746" w14:textId="77777777" w:rsidTr="002C4C75">
        <w:tc>
          <w:tcPr>
            <w:tcW w:w="2235" w:type="dxa"/>
          </w:tcPr>
          <w:p w14:paraId="310D0CB6" w14:textId="60268B54" w:rsidR="00026170" w:rsidRDefault="00026170" w:rsidP="0002617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</w:t>
            </w:r>
            <w:proofErr w:type="spellStart"/>
            <w:r>
              <w:rPr>
                <w:b/>
                <w:bCs/>
              </w:rPr>
              <w:t>firstManifestation</w:t>
            </w:r>
            <w:proofErr w:type="spellEnd"/>
          </w:p>
        </w:tc>
        <w:tc>
          <w:tcPr>
            <w:tcW w:w="7953" w:type="dxa"/>
          </w:tcPr>
          <w:p w14:paraId="5CAD6062" w14:textId="66D3AE70" w:rsidR="00026170" w:rsidRDefault="00026170" w:rsidP="00026170">
            <w:r>
              <w:t xml:space="preserve">Instance of </w:t>
            </w:r>
            <w:proofErr w:type="spellStart"/>
            <w:r>
              <w:t>FirstManifestation</w:t>
            </w:r>
            <w:proofErr w:type="spellEnd"/>
            <w:r>
              <w:t xml:space="preserve"> for the object – must already exist</w:t>
            </w:r>
          </w:p>
        </w:tc>
      </w:tr>
      <w:tr w:rsidR="00026170" w14:paraId="28707070" w14:textId="77777777" w:rsidTr="002C4C75">
        <w:tc>
          <w:tcPr>
            <w:tcW w:w="2235" w:type="dxa"/>
          </w:tcPr>
          <w:p w14:paraId="031800FE" w14:textId="0C43AB83" w:rsidR="00026170" w:rsidRDefault="00026170" w:rsidP="000261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ddt</w:t>
            </w:r>
            <w:proofErr w:type="spellEnd"/>
          </w:p>
        </w:tc>
        <w:tc>
          <w:tcPr>
            <w:tcW w:w="7953" w:type="dxa"/>
          </w:tcPr>
          <w:p w14:paraId="4AEAB00B" w14:textId="428186BD" w:rsidR="00026170" w:rsidRDefault="00026170" w:rsidP="00026170">
            <w:r>
              <w:t xml:space="preserve">a </w:t>
            </w:r>
            <w:proofErr w:type="spellStart"/>
            <w:r>
              <w:t>DateTimeDescription</w:t>
            </w:r>
            <w:proofErr w:type="spellEnd"/>
            <w:r>
              <w:t xml:space="preserve"> specifying the instant of the manifestation</w:t>
            </w:r>
          </w:p>
        </w:tc>
      </w:tr>
      <w:tr w:rsidR="002C4C75" w14:paraId="0EA760A9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00C09402" w14:textId="5698E685" w:rsidR="002C4C75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76FACD6A" w14:textId="7B960424" w:rsidR="002C4C75" w:rsidRDefault="00026170" w:rsidP="002C4C75">
            <w:r>
              <w:t>Returns the Manifestation, or if it does not exist for that time, None</w:t>
            </w:r>
          </w:p>
        </w:tc>
      </w:tr>
    </w:tbl>
    <w:p w14:paraId="7ECE6DD7" w14:textId="3EB90849" w:rsidR="00225DAF" w:rsidRDefault="00225DAF" w:rsidP="002B11E2">
      <w:pPr>
        <w:rPr>
          <w:lang w:eastAsia="ja-JP"/>
        </w:rPr>
      </w:pPr>
    </w:p>
    <w:p w14:paraId="3F1528D3" w14:textId="29CC0E34" w:rsidR="00225DAF" w:rsidRDefault="00225DAF" w:rsidP="002B11E2">
      <w:pPr>
        <w:rPr>
          <w:lang w:eastAsia="ja-JP"/>
        </w:rPr>
      </w:pPr>
    </w:p>
    <w:p w14:paraId="1449BBC8" w14:textId="77777777" w:rsidR="00225DAF" w:rsidRPr="002B11E2" w:rsidRDefault="00225DAF" w:rsidP="002B11E2">
      <w:pPr>
        <w:rPr>
          <w:lang w:eastAsia="ja-JP"/>
        </w:rPr>
      </w:pPr>
    </w:p>
    <w:p w14:paraId="0F30216F" w14:textId="3E7E50D2" w:rsidR="00F047DB" w:rsidRDefault="00F047DB" w:rsidP="00F047DB">
      <w:pPr>
        <w:pStyle w:val="Heading1"/>
      </w:pPr>
      <w:r>
        <w:t>References</w:t>
      </w:r>
    </w:p>
    <w:p w14:paraId="2F1E7C0D" w14:textId="3F89C528" w:rsidR="0028554E" w:rsidRDefault="0028554E" w:rsidP="00CA13D0"/>
    <w:p w14:paraId="235D5F7B" w14:textId="2C68FCC6" w:rsidR="0028554E" w:rsidRPr="00CA13D0" w:rsidRDefault="0028554E" w:rsidP="00CA13D0">
      <w:r w:rsidRPr="0028554E">
        <w:t xml:space="preserve">Lamy JB. </w:t>
      </w:r>
      <w:r w:rsidR="00BF72E6">
        <w:t xml:space="preserve">2017. </w:t>
      </w:r>
      <w:proofErr w:type="spellStart"/>
      <w:r w:rsidRPr="0028554E">
        <w:t>Owlready</w:t>
      </w:r>
      <w:proofErr w:type="spellEnd"/>
      <w:r w:rsidRPr="0028554E">
        <w:t xml:space="preserve">: Ontology-oriented programming in Python with automatic classification and </w:t>
      </w:r>
      <w:proofErr w:type="gramStart"/>
      <w:r w:rsidRPr="0028554E">
        <w:t>high level</w:t>
      </w:r>
      <w:proofErr w:type="gramEnd"/>
      <w:r w:rsidRPr="0028554E">
        <w:t xml:space="preserve"> constructs for biomedical ontologies. Artificial Intelligence In Medicine </w:t>
      </w:r>
      <w:proofErr w:type="gramStart"/>
      <w:r w:rsidRPr="0028554E">
        <w:t>2017;80:11</w:t>
      </w:r>
      <w:proofErr w:type="gramEnd"/>
      <w:r w:rsidRPr="0028554E">
        <w:t>-28</w:t>
      </w:r>
    </w:p>
    <w:p w14:paraId="0EEF4AD4" w14:textId="727BC949" w:rsidR="00CA13D0" w:rsidRDefault="00CA13D0" w:rsidP="00CA13D0">
      <w:pPr>
        <w:rPr>
          <w:lang w:eastAsia="ja-JP"/>
        </w:rPr>
      </w:pPr>
    </w:p>
    <w:p w14:paraId="11E5F234" w14:textId="3D8971F5" w:rsidR="00EA1772" w:rsidRDefault="00EA1772" w:rsidP="00CA13D0">
      <w:pPr>
        <w:rPr>
          <w:lang w:eastAsia="ja-JP"/>
        </w:rPr>
      </w:pPr>
    </w:p>
    <w:p w14:paraId="5CE59F44" w14:textId="77777777" w:rsidR="00EA1772" w:rsidRPr="00CA13D0" w:rsidRDefault="00EA1772" w:rsidP="00CA13D0">
      <w:pPr>
        <w:rPr>
          <w:lang w:eastAsia="ja-JP"/>
        </w:rPr>
      </w:pPr>
    </w:p>
    <w:sectPr w:rsidR="00EA1772" w:rsidRPr="00CA13D0" w:rsidSect="00D869D5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86B2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4AE6F058"/>
    <w:lvl w:ilvl="0">
      <w:start w:val="1"/>
      <w:numFmt w:val="decimal"/>
      <w:pStyle w:val="Heading1"/>
      <w:lvlText w:val="%1"/>
      <w:lvlJc w:val="left"/>
      <w:pPr>
        <w:ind w:left="636" w:hanging="432"/>
      </w:pPr>
    </w:lvl>
    <w:lvl w:ilvl="1">
      <w:start w:val="1"/>
      <w:numFmt w:val="decimal"/>
      <w:lvlText w:val="%1.%2"/>
      <w:lvlJc w:val="left"/>
      <w:pPr>
        <w:ind w:left="78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068" w:hanging="864"/>
      </w:pPr>
    </w:lvl>
    <w:lvl w:ilvl="4">
      <w:start w:val="1"/>
      <w:numFmt w:val="decimal"/>
      <w:lvlText w:val="%1.%2.%3.%4.%5"/>
      <w:lvlJc w:val="left"/>
      <w:pPr>
        <w:ind w:left="1212" w:hanging="1008"/>
      </w:pPr>
    </w:lvl>
    <w:lvl w:ilvl="5">
      <w:start w:val="1"/>
      <w:numFmt w:val="decimal"/>
      <w:lvlText w:val="%1.%2.%3.%4.%5.%6"/>
      <w:lvlJc w:val="left"/>
      <w:pPr>
        <w:ind w:left="1356" w:hanging="1152"/>
      </w:pPr>
    </w:lvl>
    <w:lvl w:ilvl="6">
      <w:start w:val="1"/>
      <w:numFmt w:val="decimal"/>
      <w:lvlText w:val="%1.%2.%3.%4.%5.%6.%7"/>
      <w:lvlJc w:val="left"/>
      <w:pPr>
        <w:ind w:left="1500" w:hanging="1296"/>
      </w:pPr>
    </w:lvl>
    <w:lvl w:ilvl="7">
      <w:start w:val="1"/>
      <w:numFmt w:val="decimal"/>
      <w:lvlText w:val="%1.%2.%3.%4.%5.%6.%7.%8"/>
      <w:lvlJc w:val="left"/>
      <w:pPr>
        <w:ind w:left="1644" w:hanging="1440"/>
      </w:pPr>
    </w:lvl>
    <w:lvl w:ilvl="8">
      <w:start w:val="1"/>
      <w:numFmt w:val="decimal"/>
      <w:lvlText w:val="%1.%2.%3.%4.%5.%6.%7.%8.%9"/>
      <w:lvlJc w:val="left"/>
      <w:pPr>
        <w:ind w:left="1788" w:hanging="1584"/>
      </w:pPr>
    </w:lvl>
  </w:abstractNum>
  <w:abstractNum w:abstractNumId="2" w15:restartNumberingAfterBreak="0">
    <w:nsid w:val="13E27B00"/>
    <w:multiLevelType w:val="hybridMultilevel"/>
    <w:tmpl w:val="12C4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658B"/>
    <w:multiLevelType w:val="hybridMultilevel"/>
    <w:tmpl w:val="9F4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1F0"/>
    <w:multiLevelType w:val="hybridMultilevel"/>
    <w:tmpl w:val="5AE215DA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E2FD3"/>
    <w:multiLevelType w:val="hybridMultilevel"/>
    <w:tmpl w:val="DFB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0537"/>
    <w:multiLevelType w:val="hybridMultilevel"/>
    <w:tmpl w:val="2C5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46F75"/>
    <w:multiLevelType w:val="hybridMultilevel"/>
    <w:tmpl w:val="43FA1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6F5594"/>
    <w:multiLevelType w:val="multilevel"/>
    <w:tmpl w:val="0F2AFD98"/>
    <w:styleLink w:val="ISOHeading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B3ADE"/>
    <w:multiLevelType w:val="hybridMultilevel"/>
    <w:tmpl w:val="95428196"/>
    <w:lvl w:ilvl="0" w:tplc="D5D2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C076C2"/>
    <w:multiLevelType w:val="hybridMultilevel"/>
    <w:tmpl w:val="889C3C7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B7545AF"/>
    <w:multiLevelType w:val="hybridMultilevel"/>
    <w:tmpl w:val="045A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F25FF"/>
    <w:multiLevelType w:val="multilevel"/>
    <w:tmpl w:val="7B6C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3" w15:restartNumberingAfterBreak="0">
    <w:nsid w:val="3DB62DB4"/>
    <w:multiLevelType w:val="hybridMultilevel"/>
    <w:tmpl w:val="4CF4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C4C35"/>
    <w:multiLevelType w:val="multilevel"/>
    <w:tmpl w:val="DF0C7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D6D01AF"/>
    <w:multiLevelType w:val="hybridMultilevel"/>
    <w:tmpl w:val="858CEEA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4E6C45F8"/>
    <w:multiLevelType w:val="hybridMultilevel"/>
    <w:tmpl w:val="1EDC5F7C"/>
    <w:lvl w:ilvl="0" w:tplc="9690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2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67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EA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4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6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1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B743BC"/>
    <w:multiLevelType w:val="hybridMultilevel"/>
    <w:tmpl w:val="93BAB1F8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8" w15:restartNumberingAfterBreak="0">
    <w:nsid w:val="625A5446"/>
    <w:multiLevelType w:val="hybridMultilevel"/>
    <w:tmpl w:val="B7E4349A"/>
    <w:lvl w:ilvl="0" w:tplc="409CF5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AB68FA"/>
    <w:multiLevelType w:val="hybridMultilevel"/>
    <w:tmpl w:val="0C5C9E8C"/>
    <w:lvl w:ilvl="0" w:tplc="C71031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D713B3"/>
    <w:multiLevelType w:val="multilevel"/>
    <w:tmpl w:val="2C58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13DBE"/>
    <w:multiLevelType w:val="hybridMultilevel"/>
    <w:tmpl w:val="D27E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431C8"/>
    <w:multiLevelType w:val="hybridMultilevel"/>
    <w:tmpl w:val="4956BBB4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4"/>
  </w:num>
  <w:num w:numId="5">
    <w:abstractNumId w:val="14"/>
  </w:num>
  <w:num w:numId="6">
    <w:abstractNumId w:val="12"/>
  </w:num>
  <w:num w:numId="7">
    <w:abstractNumId w:val="8"/>
  </w:num>
  <w:num w:numId="8">
    <w:abstractNumId w:val="8"/>
  </w:num>
  <w:num w:numId="9">
    <w:abstractNumId w:val="8"/>
  </w:num>
  <w:num w:numId="10">
    <w:abstractNumId w:val="17"/>
  </w:num>
  <w:num w:numId="11">
    <w:abstractNumId w:val="15"/>
  </w:num>
  <w:num w:numId="12">
    <w:abstractNumId w:val="6"/>
  </w:num>
  <w:num w:numId="13">
    <w:abstractNumId w:val="20"/>
  </w:num>
  <w:num w:numId="14">
    <w:abstractNumId w:val="21"/>
  </w:num>
  <w:num w:numId="15">
    <w:abstractNumId w:val="10"/>
  </w:num>
  <w:num w:numId="16">
    <w:abstractNumId w:val="16"/>
  </w:num>
  <w:num w:numId="17">
    <w:abstractNumId w:val="7"/>
  </w:num>
  <w:num w:numId="18">
    <w:abstractNumId w:val="5"/>
  </w:num>
  <w:num w:numId="19">
    <w:abstractNumId w:val="3"/>
  </w:num>
  <w:num w:numId="20">
    <w:abstractNumId w:val="9"/>
  </w:num>
  <w:num w:numId="21">
    <w:abstractNumId w:val="19"/>
  </w:num>
  <w:num w:numId="22">
    <w:abstractNumId w:val="18"/>
  </w:num>
  <w:num w:numId="23">
    <w:abstractNumId w:val="22"/>
  </w:num>
  <w:num w:numId="24">
    <w:abstractNumId w:val="4"/>
  </w:num>
  <w:num w:numId="25">
    <w:abstractNumId w:val="0"/>
  </w:num>
  <w:num w:numId="26">
    <w:abstractNumId w:val="13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AD"/>
    <w:rsid w:val="00026170"/>
    <w:rsid w:val="0003717E"/>
    <w:rsid w:val="000607DD"/>
    <w:rsid w:val="000622E1"/>
    <w:rsid w:val="00081339"/>
    <w:rsid w:val="00082D12"/>
    <w:rsid w:val="00085A48"/>
    <w:rsid w:val="000B492C"/>
    <w:rsid w:val="000E4527"/>
    <w:rsid w:val="000E4E1A"/>
    <w:rsid w:val="00124F5F"/>
    <w:rsid w:val="00126F95"/>
    <w:rsid w:val="00130BBC"/>
    <w:rsid w:val="001371F5"/>
    <w:rsid w:val="00144E4E"/>
    <w:rsid w:val="0014600E"/>
    <w:rsid w:val="00150670"/>
    <w:rsid w:val="00155B12"/>
    <w:rsid w:val="00160F4A"/>
    <w:rsid w:val="00172EAE"/>
    <w:rsid w:val="00182BB1"/>
    <w:rsid w:val="001A4B70"/>
    <w:rsid w:val="001A6349"/>
    <w:rsid w:val="001B0064"/>
    <w:rsid w:val="001B1E6F"/>
    <w:rsid w:val="001B515C"/>
    <w:rsid w:val="001C7691"/>
    <w:rsid w:val="001D4042"/>
    <w:rsid w:val="001E64BF"/>
    <w:rsid w:val="001F0C3F"/>
    <w:rsid w:val="001F6849"/>
    <w:rsid w:val="00214F22"/>
    <w:rsid w:val="00225DAF"/>
    <w:rsid w:val="002326C0"/>
    <w:rsid w:val="00233092"/>
    <w:rsid w:val="00237219"/>
    <w:rsid w:val="00244F78"/>
    <w:rsid w:val="00261FAD"/>
    <w:rsid w:val="00263DE1"/>
    <w:rsid w:val="00272481"/>
    <w:rsid w:val="0028554E"/>
    <w:rsid w:val="00290405"/>
    <w:rsid w:val="00290C5C"/>
    <w:rsid w:val="00292C0D"/>
    <w:rsid w:val="00296EBD"/>
    <w:rsid w:val="002B11E2"/>
    <w:rsid w:val="002B523E"/>
    <w:rsid w:val="002C4C75"/>
    <w:rsid w:val="002E6555"/>
    <w:rsid w:val="00313F15"/>
    <w:rsid w:val="003259AD"/>
    <w:rsid w:val="00327DBF"/>
    <w:rsid w:val="0036626D"/>
    <w:rsid w:val="00390123"/>
    <w:rsid w:val="003A2ACE"/>
    <w:rsid w:val="003A4D56"/>
    <w:rsid w:val="003D10FA"/>
    <w:rsid w:val="003D3189"/>
    <w:rsid w:val="003D6933"/>
    <w:rsid w:val="003F10CB"/>
    <w:rsid w:val="00411B24"/>
    <w:rsid w:val="00414A08"/>
    <w:rsid w:val="00440B5B"/>
    <w:rsid w:val="0044531D"/>
    <w:rsid w:val="00450754"/>
    <w:rsid w:val="0046316A"/>
    <w:rsid w:val="00463801"/>
    <w:rsid w:val="00480C76"/>
    <w:rsid w:val="0049360F"/>
    <w:rsid w:val="004A5607"/>
    <w:rsid w:val="004A7C07"/>
    <w:rsid w:val="004D4079"/>
    <w:rsid w:val="004D53D5"/>
    <w:rsid w:val="004F04B2"/>
    <w:rsid w:val="005161A6"/>
    <w:rsid w:val="005215CD"/>
    <w:rsid w:val="005235D1"/>
    <w:rsid w:val="005437F5"/>
    <w:rsid w:val="00543D63"/>
    <w:rsid w:val="00545F89"/>
    <w:rsid w:val="00553749"/>
    <w:rsid w:val="00554888"/>
    <w:rsid w:val="005606D2"/>
    <w:rsid w:val="00572370"/>
    <w:rsid w:val="005809E6"/>
    <w:rsid w:val="00582516"/>
    <w:rsid w:val="00597288"/>
    <w:rsid w:val="005A13E7"/>
    <w:rsid w:val="005A6D53"/>
    <w:rsid w:val="005B4369"/>
    <w:rsid w:val="005C406C"/>
    <w:rsid w:val="005E5B6A"/>
    <w:rsid w:val="00604C36"/>
    <w:rsid w:val="00610865"/>
    <w:rsid w:val="00611F97"/>
    <w:rsid w:val="0061598B"/>
    <w:rsid w:val="0063212B"/>
    <w:rsid w:val="0063368E"/>
    <w:rsid w:val="006410A0"/>
    <w:rsid w:val="006418AB"/>
    <w:rsid w:val="006529BF"/>
    <w:rsid w:val="00663643"/>
    <w:rsid w:val="00665575"/>
    <w:rsid w:val="006765EB"/>
    <w:rsid w:val="00681986"/>
    <w:rsid w:val="00684D0D"/>
    <w:rsid w:val="00690C14"/>
    <w:rsid w:val="0069467B"/>
    <w:rsid w:val="006B0DCF"/>
    <w:rsid w:val="006B270F"/>
    <w:rsid w:val="006E1280"/>
    <w:rsid w:val="006F245A"/>
    <w:rsid w:val="00703B2A"/>
    <w:rsid w:val="00737004"/>
    <w:rsid w:val="00737535"/>
    <w:rsid w:val="0074246B"/>
    <w:rsid w:val="00746BC5"/>
    <w:rsid w:val="00752719"/>
    <w:rsid w:val="00762C21"/>
    <w:rsid w:val="007673C9"/>
    <w:rsid w:val="00772904"/>
    <w:rsid w:val="007856B7"/>
    <w:rsid w:val="007A76E9"/>
    <w:rsid w:val="007B4E4D"/>
    <w:rsid w:val="007C0E88"/>
    <w:rsid w:val="007C4A8A"/>
    <w:rsid w:val="007C6876"/>
    <w:rsid w:val="008101CF"/>
    <w:rsid w:val="00811BE7"/>
    <w:rsid w:val="00822191"/>
    <w:rsid w:val="00845D93"/>
    <w:rsid w:val="00883095"/>
    <w:rsid w:val="00892017"/>
    <w:rsid w:val="008C2456"/>
    <w:rsid w:val="00900E9C"/>
    <w:rsid w:val="00906F0D"/>
    <w:rsid w:val="00914227"/>
    <w:rsid w:val="00921A21"/>
    <w:rsid w:val="00922214"/>
    <w:rsid w:val="00922441"/>
    <w:rsid w:val="00930F52"/>
    <w:rsid w:val="00956897"/>
    <w:rsid w:val="00970154"/>
    <w:rsid w:val="00971037"/>
    <w:rsid w:val="009729B9"/>
    <w:rsid w:val="0098020A"/>
    <w:rsid w:val="00985048"/>
    <w:rsid w:val="00986CC3"/>
    <w:rsid w:val="009A2F7A"/>
    <w:rsid w:val="009A7218"/>
    <w:rsid w:val="009A76E8"/>
    <w:rsid w:val="009B11AA"/>
    <w:rsid w:val="009B3B12"/>
    <w:rsid w:val="009C115D"/>
    <w:rsid w:val="009C1D3E"/>
    <w:rsid w:val="009C6562"/>
    <w:rsid w:val="009C7FD9"/>
    <w:rsid w:val="009D1CDB"/>
    <w:rsid w:val="009E0907"/>
    <w:rsid w:val="00A1364D"/>
    <w:rsid w:val="00A30E57"/>
    <w:rsid w:val="00A725F7"/>
    <w:rsid w:val="00A92967"/>
    <w:rsid w:val="00A934E2"/>
    <w:rsid w:val="00A954AF"/>
    <w:rsid w:val="00AA2F63"/>
    <w:rsid w:val="00AA4D7E"/>
    <w:rsid w:val="00AA7B86"/>
    <w:rsid w:val="00AB0649"/>
    <w:rsid w:val="00AB070E"/>
    <w:rsid w:val="00AB458A"/>
    <w:rsid w:val="00AC7B0A"/>
    <w:rsid w:val="00AD1737"/>
    <w:rsid w:val="00B100F9"/>
    <w:rsid w:val="00B1502E"/>
    <w:rsid w:val="00B30A8A"/>
    <w:rsid w:val="00B650A0"/>
    <w:rsid w:val="00B728A6"/>
    <w:rsid w:val="00B8449D"/>
    <w:rsid w:val="00B84C2F"/>
    <w:rsid w:val="00BA74E3"/>
    <w:rsid w:val="00BB4D3E"/>
    <w:rsid w:val="00BB6C0C"/>
    <w:rsid w:val="00BC2E43"/>
    <w:rsid w:val="00BD1E40"/>
    <w:rsid w:val="00BD22B6"/>
    <w:rsid w:val="00BD58DA"/>
    <w:rsid w:val="00BF045E"/>
    <w:rsid w:val="00BF29C3"/>
    <w:rsid w:val="00BF405D"/>
    <w:rsid w:val="00BF6BC3"/>
    <w:rsid w:val="00BF72E6"/>
    <w:rsid w:val="00BF773B"/>
    <w:rsid w:val="00C102D2"/>
    <w:rsid w:val="00C117A1"/>
    <w:rsid w:val="00C16D59"/>
    <w:rsid w:val="00C32419"/>
    <w:rsid w:val="00C34945"/>
    <w:rsid w:val="00C37F85"/>
    <w:rsid w:val="00C459D7"/>
    <w:rsid w:val="00C575E9"/>
    <w:rsid w:val="00C63A31"/>
    <w:rsid w:val="00C86101"/>
    <w:rsid w:val="00CA13D0"/>
    <w:rsid w:val="00CA1F30"/>
    <w:rsid w:val="00CC65FD"/>
    <w:rsid w:val="00CE025B"/>
    <w:rsid w:val="00D1318A"/>
    <w:rsid w:val="00D2148F"/>
    <w:rsid w:val="00D312FE"/>
    <w:rsid w:val="00D349EC"/>
    <w:rsid w:val="00D57A04"/>
    <w:rsid w:val="00D77F2F"/>
    <w:rsid w:val="00D869D5"/>
    <w:rsid w:val="00D92E78"/>
    <w:rsid w:val="00D936FC"/>
    <w:rsid w:val="00D95F96"/>
    <w:rsid w:val="00DA6E70"/>
    <w:rsid w:val="00DB54B3"/>
    <w:rsid w:val="00DC3935"/>
    <w:rsid w:val="00DD71F9"/>
    <w:rsid w:val="00DE04B4"/>
    <w:rsid w:val="00DE4154"/>
    <w:rsid w:val="00DF1D48"/>
    <w:rsid w:val="00E00699"/>
    <w:rsid w:val="00E1177C"/>
    <w:rsid w:val="00E21792"/>
    <w:rsid w:val="00E35BAB"/>
    <w:rsid w:val="00E420C3"/>
    <w:rsid w:val="00EA1772"/>
    <w:rsid w:val="00EA35AE"/>
    <w:rsid w:val="00EA751E"/>
    <w:rsid w:val="00EB5F05"/>
    <w:rsid w:val="00EC67DC"/>
    <w:rsid w:val="00ED7B9C"/>
    <w:rsid w:val="00EF043E"/>
    <w:rsid w:val="00EF1D19"/>
    <w:rsid w:val="00F027AB"/>
    <w:rsid w:val="00F047DB"/>
    <w:rsid w:val="00F10D54"/>
    <w:rsid w:val="00F16344"/>
    <w:rsid w:val="00F17217"/>
    <w:rsid w:val="00F20E52"/>
    <w:rsid w:val="00F32D8A"/>
    <w:rsid w:val="00F34A2F"/>
    <w:rsid w:val="00F40F52"/>
    <w:rsid w:val="00F467D0"/>
    <w:rsid w:val="00F57FDE"/>
    <w:rsid w:val="00F923AB"/>
    <w:rsid w:val="00F93D49"/>
    <w:rsid w:val="00FA592E"/>
    <w:rsid w:val="00FA5DAB"/>
    <w:rsid w:val="00FA6724"/>
    <w:rsid w:val="00FA7B64"/>
    <w:rsid w:val="00FB1FC1"/>
    <w:rsid w:val="00FC5BB9"/>
    <w:rsid w:val="00FC668F"/>
    <w:rsid w:val="00FE4714"/>
    <w:rsid w:val="00FE6229"/>
    <w:rsid w:val="00FF4A52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04ED3"/>
  <w14:defaultImageDpi w14:val="300"/>
  <w15:docId w15:val="{7FA2EF5A-5643-404B-B8B0-F3810892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CE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99"/>
    <w:pPr>
      <w:keepNext/>
      <w:keepLines/>
      <w:numPr>
        <w:numId w:val="2"/>
      </w:numPr>
      <w:spacing w:before="240" w:line="259" w:lineRule="auto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0E4527"/>
    <w:pPr>
      <w:keepNext/>
      <w:keepLines/>
      <w:numPr>
        <w:ilvl w:val="1"/>
        <w:numId w:val="9"/>
      </w:numPr>
      <w:suppressAutoHyphens/>
      <w:spacing w:before="240" w:after="240"/>
      <w:outlineLvl w:val="1"/>
    </w:pPr>
    <w:rPr>
      <w:rFonts w:eastAsia="MS Mincho" w:cs="Arial"/>
      <w:b/>
      <w:bCs/>
      <w:iCs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699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2EAE"/>
    <w:rPr>
      <w:rFonts w:ascii="Arial" w:eastAsia="MS Mincho" w:hAnsi="Arial" w:cs="Arial"/>
      <w:b/>
      <w:bCs/>
      <w:i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FA"/>
    <w:rPr>
      <w:rFonts w:ascii="Lucida Grande" w:eastAsia="Times New Roman" w:hAnsi="Lucida Grande" w:cs="Lucida Grande"/>
      <w:sz w:val="18"/>
      <w:szCs w:val="18"/>
      <w:lang w:eastAsia="en-US"/>
    </w:rPr>
  </w:style>
  <w:style w:type="numbering" w:customStyle="1" w:styleId="ISOHeading2">
    <w:name w:val="ISO Heading 2"/>
    <w:basedOn w:val="NoList"/>
    <w:link w:val="ISOHeading2Para"/>
    <w:uiPriority w:val="99"/>
    <w:rsid w:val="000E4527"/>
    <w:pPr>
      <w:numPr>
        <w:numId w:val="7"/>
      </w:numPr>
    </w:pPr>
  </w:style>
  <w:style w:type="paragraph" w:customStyle="1" w:styleId="ISOHeading2Para">
    <w:name w:val="ISO Heading 2 Para"/>
    <w:basedOn w:val="Normal"/>
    <w:link w:val="ISOHeading2"/>
    <w:uiPriority w:val="99"/>
    <w:rsid w:val="000E4527"/>
    <w:pPr>
      <w:spacing w:after="240" w:line="230" w:lineRule="atLeast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7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D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F0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DB"/>
    <w:pPr>
      <w:numPr>
        <w:ilvl w:val="1"/>
      </w:numPr>
      <w:spacing w:after="160"/>
      <w:ind w:firstLine="20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47DB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20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626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Number">
    <w:name w:val="List Number"/>
    <w:basedOn w:val="Normal"/>
    <w:uiPriority w:val="99"/>
    <w:unhideWhenUsed/>
    <w:rsid w:val="00956897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6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tology.eil.utoronto.ca/5087/Change" TargetMode="External"/><Relationship Id="rId5" Type="http://schemas.openxmlformats.org/officeDocument/2006/relationships/hyperlink" Target="mailto:msf@eil.utoront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250</cp:revision>
  <dcterms:created xsi:type="dcterms:W3CDTF">2017-12-31T03:50:00Z</dcterms:created>
  <dcterms:modified xsi:type="dcterms:W3CDTF">2021-03-31T12:04:00Z</dcterms:modified>
</cp:coreProperties>
</file>