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Create a new Python3 file:</w:t>
      </w:r>
    </w:p>
    <w:p w:rsidR="00000000" w:rsidDel="00000000" w:rsidP="00000000" w:rsidRDefault="00000000" w:rsidRPr="00000000" w14:paraId="0000001A">
      <w:pPr>
        <w:rPr/>
      </w:pPr>
      <w:r w:rsidDel="00000000" w:rsidR="00000000" w:rsidRPr="00000000">
        <w:rPr/>
        <w:drawing>
          <wp:inline distB="114300" distT="114300" distL="114300" distR="114300">
            <wp:extent cx="5274000" cy="321310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You should see something like:</w:t>
      </w:r>
    </w:p>
    <w:p w:rsidR="00000000" w:rsidDel="00000000" w:rsidP="00000000" w:rsidRDefault="00000000" w:rsidRPr="00000000" w14:paraId="0000001D">
      <w:pPr>
        <w:rPr/>
      </w:pPr>
      <w:r w:rsidDel="00000000" w:rsidR="00000000" w:rsidRPr="00000000">
        <w:rPr/>
        <w:drawing>
          <wp:inline distB="114300" distT="114300" distL="114300" distR="114300">
            <wp:extent cx="5274000" cy="32258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1">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FList is just a list.</w:t>
        <w:br w:type="textWrapping"/>
      </w:r>
    </w:p>
    <w:p w:rsidR="00000000" w:rsidDel="00000000" w:rsidP="00000000" w:rsidRDefault="00000000" w:rsidRPr="00000000" w14:paraId="00000026">
      <w:pPr>
        <w:rPr/>
      </w:pPr>
      <w:r w:rsidDel="00000000" w:rsidR="00000000" w:rsidRPr="00000000">
        <w:rPr>
          <w:rtl w:val="0"/>
        </w:rPr>
        <w:t xml:space="preserve">Type the following into a cell and run it: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A">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B">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274000" cy="7874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pseudo-code we can say that:</w:t>
      </w:r>
    </w:p>
    <w:p w:rsidR="00000000" w:rsidDel="00000000" w:rsidP="00000000" w:rsidRDefault="00000000" w:rsidRPr="00000000" w14:paraId="00000035">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 you can see this approach leads to very expressive code.</w:t>
      </w:r>
    </w:p>
    <w:p w:rsidR="00000000" w:rsidDel="00000000" w:rsidP="00000000" w:rsidRDefault="00000000" w:rsidRPr="00000000" w14:paraId="0000003B">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1">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47">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48">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 can also chain these: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0">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2">
      <w:pPr>
        <w:rPr/>
      </w:pPr>
      <w:r w:rsidDel="00000000" w:rsidR="00000000" w:rsidRPr="00000000">
        <w:rPr>
          <w:rtl w:val="0"/>
        </w:rPr>
        <w:t xml:space="preserve">First we need the list of squares:</w:t>
      </w:r>
    </w:p>
    <w:p w:rsidR="00000000" w:rsidDel="00000000" w:rsidP="00000000" w:rsidRDefault="00000000" w:rsidRPr="00000000" w14:paraId="000000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4">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57">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58">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59">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plus operation can be defined in a simply lamba:</w:t>
      </w:r>
    </w:p>
    <w:p w:rsidR="00000000" w:rsidDel="00000000" w:rsidP="00000000" w:rsidRDefault="00000000" w:rsidRPr="00000000" w14:paraId="0000005C">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5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Let’s try that:</w:t>
      </w:r>
    </w:p>
    <w:p w:rsidR="00000000" w:rsidDel="00000000" w:rsidP="00000000" w:rsidRDefault="00000000" w:rsidRPr="00000000" w14:paraId="0000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That should be enough lambdas and meta-functions to get us started. </w:t>
        <w:br w:type="textWrapping"/>
      </w:r>
    </w:p>
    <w:p w:rsidR="00000000" w:rsidDel="00000000" w:rsidP="00000000" w:rsidRDefault="00000000" w:rsidRPr="00000000" w14:paraId="0000006F">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7.png"/><Relationship Id="rId22"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