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72"/>
          <w:szCs w:val="72"/>
          <w:rtl w:val="0"/>
        </w:rPr>
        <w:t xml:space="preserve">Exercise 13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 simple example of Spark Machine Learning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 Knowledge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Exercises 7 and 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Objectives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Understanding how to use Spark MLLib k-means clustering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Simple machine learning algorithms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Requirements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(see separate document for installation of these)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Apache Spark 2.0.0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2.7.x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Nano text editor or other text editor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 plan – finding geographic clusters of SFPD incidents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 a previous exercise, we managed to get all the data together for incidents in SF for 2014. This data included the [lat,long] for each incident.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 this exercise, we will simply provide that data to the K-means clustering algorithm that is built into Apache Spark MLLib.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1. In order to call the kmeans learning phase, we need to create an RDD where each element is a </w:t>
      </w:r>
      <w:r w:rsidDel="00000000" w:rsidR="00000000" w:rsidRPr="00000000">
        <w:rPr>
          <w:b w:val="1"/>
          <w:rtl w:val="0"/>
        </w:rPr>
        <w:t xml:space="preserve">numpy.array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This array will contain the [Y,X] data from the SFPD CSV file.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If you have an RDD with the Y, X values in a tuple like this (y,x), you can create the array using the following lambda: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enlo Regular" w:cs="Menlo Regular" w:eastAsia="Menlo Regular" w:hAnsi="Menlo Regular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sz w:val="20"/>
          <w:szCs w:val="20"/>
          <w:rtl w:val="0"/>
        </w:rPr>
        <w:t xml:space="preserve">from numpy import array</w:t>
      </w:r>
    </w:p>
    <w:p w:rsidR="00000000" w:rsidDel="00000000" w:rsidP="00000000" w:rsidRDefault="00000000" w:rsidRPr="00000000" w14:paraId="00000020">
      <w:pPr>
        <w:rPr>
          <w:rFonts w:ascii="Menlo Regular" w:cs="Menlo Regular" w:eastAsia="Menlo Regular" w:hAnsi="Menlo Regular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sz w:val="20"/>
          <w:szCs w:val="20"/>
          <w:rtl w:val="0"/>
        </w:rPr>
        <w:t xml:space="preserve">geoarray = rdd.map(lambda (y,x): array([y,x]))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 Once you have an RDD of this form you can simply train the KMeans model like this: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enlo Regular" w:cs="Menlo Regular" w:eastAsia="Menlo Regular" w:hAnsi="Menlo Regular"/>
          <w:sz w:val="18"/>
          <w:szCs w:val="18"/>
        </w:rPr>
      </w:pPr>
      <w:r w:rsidDel="00000000" w:rsidR="00000000" w:rsidRPr="00000000">
        <w:rPr>
          <w:rFonts w:ascii="Menlo Regular" w:cs="Menlo Regular" w:eastAsia="Menlo Regular" w:hAnsi="Menlo Regular"/>
          <w:sz w:val="18"/>
          <w:szCs w:val="18"/>
          <w:rtl w:val="0"/>
        </w:rPr>
        <w:t xml:space="preserve">from pyspark.mllib.clustering import KMeans, KMeansModel</w:t>
      </w:r>
    </w:p>
    <w:p w:rsidR="00000000" w:rsidDel="00000000" w:rsidP="00000000" w:rsidRDefault="00000000" w:rsidRPr="00000000" w14:paraId="00000025">
      <w:pPr>
        <w:rPr>
          <w:rFonts w:ascii="Menlo Regular" w:cs="Menlo Regular" w:eastAsia="Menlo Regular" w:hAnsi="Menlo Regula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enlo Regular" w:cs="Menlo Regular" w:eastAsia="Menlo Regular" w:hAnsi="Menlo Regular"/>
          <w:sz w:val="18"/>
          <w:szCs w:val="18"/>
        </w:rPr>
      </w:pPr>
      <w:r w:rsidDel="00000000" w:rsidR="00000000" w:rsidRPr="00000000">
        <w:rPr>
          <w:rFonts w:ascii="Menlo Regular" w:cs="Menlo Regular" w:eastAsia="Menlo Regular" w:hAnsi="Menlo Regular"/>
          <w:sz w:val="18"/>
          <w:szCs w:val="18"/>
          <w:rtl w:val="0"/>
        </w:rPr>
        <w:t xml:space="preserve">numclusters = 5</w:t>
      </w:r>
    </w:p>
    <w:p w:rsidR="00000000" w:rsidDel="00000000" w:rsidP="00000000" w:rsidRDefault="00000000" w:rsidRPr="00000000" w14:paraId="00000027">
      <w:pPr>
        <w:rPr>
          <w:rFonts w:ascii="Menlo Regular" w:cs="Menlo Regular" w:eastAsia="Menlo Regular" w:hAnsi="Menlo Regula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enlo Regular" w:cs="Menlo Regular" w:eastAsia="Menlo Regular" w:hAnsi="Menlo Regular"/>
          <w:sz w:val="18"/>
          <w:szCs w:val="18"/>
        </w:rPr>
      </w:pPr>
      <w:r w:rsidDel="00000000" w:rsidR="00000000" w:rsidRPr="00000000">
        <w:rPr>
          <w:rFonts w:ascii="Menlo Regular" w:cs="Menlo Regular" w:eastAsia="Menlo Regular" w:hAnsi="Menlo Regular"/>
          <w:sz w:val="18"/>
          <w:szCs w:val="18"/>
          <w:rtl w:val="0"/>
        </w:rPr>
        <w:t xml:space="preserve">clusters = KMeans.train(arrays, numclusters, maxIterations=10, runs=10, initializationMode="random")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 This code will print out the cluster center points in lat,long format: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enlo Regular" w:cs="Menlo Regular" w:eastAsia="Menlo Regular" w:hAnsi="Menlo Regular"/>
          <w:sz w:val="18"/>
          <w:szCs w:val="18"/>
        </w:rPr>
      </w:pPr>
      <w:r w:rsidDel="00000000" w:rsidR="00000000" w:rsidRPr="00000000">
        <w:rPr>
          <w:rFonts w:ascii="Menlo Regular" w:cs="Menlo Regular" w:eastAsia="Menlo Regular" w:hAnsi="Menlo Regular"/>
          <w:sz w:val="18"/>
          <w:szCs w:val="18"/>
          <w:rtl w:val="0"/>
        </w:rPr>
        <w:t xml:space="preserve">for arr in clusters.centers:</w:t>
      </w:r>
    </w:p>
    <w:p w:rsidR="00000000" w:rsidDel="00000000" w:rsidP="00000000" w:rsidRDefault="00000000" w:rsidRPr="00000000" w14:paraId="0000002D">
      <w:pPr>
        <w:rPr>
          <w:rFonts w:ascii="Menlo Regular" w:cs="Menlo Regular" w:eastAsia="Menlo Regular" w:hAnsi="Menlo Regular"/>
          <w:sz w:val="18"/>
          <w:szCs w:val="18"/>
        </w:rPr>
      </w:pPr>
      <w:r w:rsidDel="00000000" w:rsidR="00000000" w:rsidRPr="00000000">
        <w:rPr>
          <w:rFonts w:ascii="Menlo Regular" w:cs="Menlo Regular" w:eastAsia="Menlo Regular" w:hAnsi="Menlo Regular"/>
          <w:sz w:val="18"/>
          <w:szCs w:val="18"/>
          <w:rtl w:val="0"/>
        </w:rPr>
        <w:tab/>
        <w:t xml:space="preserve">list = arr.tolist()</w:t>
      </w:r>
    </w:p>
    <w:p w:rsidR="00000000" w:rsidDel="00000000" w:rsidP="00000000" w:rsidRDefault="00000000" w:rsidRPr="00000000" w14:paraId="0000002E">
      <w:pPr>
        <w:rPr>
          <w:rFonts w:ascii="Menlo Regular" w:cs="Menlo Regular" w:eastAsia="Menlo Regular" w:hAnsi="Menlo Regular"/>
          <w:sz w:val="18"/>
          <w:szCs w:val="18"/>
        </w:rPr>
      </w:pPr>
      <w:r w:rsidDel="00000000" w:rsidR="00000000" w:rsidRPr="00000000">
        <w:rPr>
          <w:rFonts w:ascii="Menlo Regular" w:cs="Menlo Regular" w:eastAsia="Menlo Regular" w:hAnsi="Menlo Regular"/>
          <w:sz w:val="18"/>
          <w:szCs w:val="18"/>
          <w:rtl w:val="0"/>
        </w:rPr>
        <w:tab/>
        <w:t xml:space="preserve">print str(list[0]) +","+ str(list[1])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4. Put all this together into a Spark program and run it. The output should be a set of data lines like:</w:t>
        <w:br w:type="textWrapping"/>
      </w:r>
      <w:r w:rsidDel="00000000" w:rsidR="00000000" w:rsidRPr="00000000">
        <w:rPr>
          <w:rFonts w:ascii="Menlo Regular" w:cs="Menlo Regular" w:eastAsia="Menlo Regular" w:hAnsi="Menlo Regular"/>
          <w:sz w:val="18"/>
          <w:szCs w:val="18"/>
          <w:rtl w:val="0"/>
        </w:rPr>
        <w:t xml:space="preserve">37.7855185124,-122.408836684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You can cut and paste this data into the following webpage which will plot those points on a map: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  <w:tab/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http://www.hamstermap.com/quickmap.php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You can compare the results to the heat map of crime produced by Trulia here:</w:t>
        <w:br w:type="textWrapping"/>
        <w:t xml:space="preserve">   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http://www.trulia.com/blog/trends/trulia-local/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Note that the clusters represent all incidents not just crime, so we aren’t exactly comparing like with like.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Try running this again. Would you expect to see exactly the same results? Compare the new results to the old results on the map.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That’s all!</w:t>
      </w:r>
    </w:p>
    <w:sectPr>
      <w:headerReference r:id="rId8" w:type="default"/>
      <w:footerReference r:id="rId9" w:type="default"/>
      <w:pgSz w:h="16840" w:w="1190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lairMdITC TT-Medium"/>
  <w:font w:name="Times"/>
  <w:font w:name="Menlo Regular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© Paul Fremantle 2015.  Licensed under the This work is licensed under a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Creative Commons Attribution-NonCommercial-ShareAlike 4.0 </w:t>
    </w:r>
  </w:p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International License. See  </w:t>
    </w:r>
    <w:hyperlink r:id="rId2"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http://creativecommons.org/licenses/by-nc-sa/4.0/</w:t>
      </w:r>
    </w:hyperlink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 </w:t>
      <w:tab/>
      <w:tab/>
      <w:tab/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  <w:rtl w:val="0"/>
      </w:rPr>
      <w:t xml:space="preserve">Oxford University Software Engineering Programme</w:t>
    </w:r>
  </w:p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  <w:rtl w:val="0"/>
      </w:rPr>
      <w:t xml:space="preserve">MSc CLO Module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www.hamstermap.com/quickmap.php" TargetMode="External"/><Relationship Id="rId7" Type="http://schemas.openxmlformats.org/officeDocument/2006/relationships/hyperlink" Target="http://www.trulia.com/blog/trends/trulia-local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