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1DAF" w14:textId="2BE38120" w:rsidR="00775FBC" w:rsidRDefault="00230595">
      <w:pPr>
        <w:pBdr>
          <w:top w:val="nil"/>
          <w:left w:val="nil"/>
          <w:bottom w:val="nil"/>
          <w:right w:val="nil"/>
          <w:between w:val="nil"/>
        </w:pBdr>
        <w:spacing w:after="0" w:line="240" w:lineRule="auto"/>
        <w:jc w:val="center"/>
        <w:rPr>
          <w:b/>
          <w:color w:val="C00000"/>
          <w:sz w:val="32"/>
          <w:szCs w:val="32"/>
          <w:u w:val="single"/>
        </w:rPr>
      </w:pPr>
      <w:bookmarkStart w:id="0" w:name="_heading=h.gjdgxs" w:colFirst="0" w:colLast="0"/>
      <w:bookmarkEnd w:id="0"/>
      <w:r>
        <w:rPr>
          <w:b/>
          <w:smallCaps/>
          <w:color w:val="C00000"/>
          <w:sz w:val="32"/>
          <w:szCs w:val="32"/>
          <w:u w:val="single"/>
        </w:rPr>
        <w:t xml:space="preserve">AFRETEC NETWORK IDT RESEACH FUNDING </w:t>
      </w:r>
      <w:r>
        <w:rPr>
          <w:b/>
          <w:color w:val="C00000"/>
          <w:sz w:val="32"/>
          <w:szCs w:val="32"/>
          <w:u w:val="single"/>
        </w:rPr>
        <w:t>PERIODIC NARRATIVE REPORT</w:t>
      </w:r>
    </w:p>
    <w:p w14:paraId="3D23A914" w14:textId="77777777" w:rsidR="00775FBC" w:rsidRDefault="00775FBC">
      <w:pPr>
        <w:pBdr>
          <w:top w:val="nil"/>
          <w:left w:val="nil"/>
          <w:bottom w:val="nil"/>
          <w:right w:val="nil"/>
          <w:between w:val="nil"/>
        </w:pBdr>
        <w:spacing w:after="0" w:line="240" w:lineRule="auto"/>
        <w:rPr>
          <w:color w:val="000000"/>
        </w:rPr>
      </w:pPr>
    </w:p>
    <w:p w14:paraId="1C1A2A53" w14:textId="77777777" w:rsidR="00775FBC" w:rsidRDefault="00350CE3">
      <w:pPr>
        <w:pBdr>
          <w:top w:val="nil"/>
          <w:left w:val="nil"/>
          <w:bottom w:val="nil"/>
          <w:right w:val="nil"/>
          <w:between w:val="nil"/>
        </w:pBdr>
        <w:spacing w:after="0" w:line="240" w:lineRule="auto"/>
        <w:rPr>
          <w:b/>
          <w:color w:val="000000"/>
          <w:sz w:val="24"/>
          <w:szCs w:val="24"/>
        </w:rPr>
      </w:pPr>
      <w:r>
        <w:rPr>
          <w:b/>
          <w:color w:val="000000"/>
          <w:sz w:val="24"/>
          <w:szCs w:val="24"/>
        </w:rPr>
        <w:t xml:space="preserve">Report </w:t>
      </w:r>
      <w:r>
        <w:rPr>
          <w:b/>
          <w:sz w:val="24"/>
          <w:szCs w:val="24"/>
        </w:rPr>
        <w:t>Submitted</w:t>
      </w:r>
      <w:r>
        <w:rPr>
          <w:b/>
          <w:color w:val="000000"/>
          <w:sz w:val="24"/>
          <w:szCs w:val="24"/>
        </w:rPr>
        <w:t xml:space="preserve"> By |</w:t>
      </w:r>
    </w:p>
    <w:p w14:paraId="32D685A0" w14:textId="77777777" w:rsidR="00775FBC" w:rsidRDefault="00350CE3">
      <w:pPr>
        <w:pBdr>
          <w:top w:val="nil"/>
          <w:left w:val="nil"/>
          <w:bottom w:val="nil"/>
          <w:right w:val="nil"/>
          <w:between w:val="nil"/>
        </w:pBdr>
        <w:spacing w:after="120" w:line="240" w:lineRule="auto"/>
        <w:rPr>
          <w:color w:val="000000"/>
          <w:sz w:val="24"/>
          <w:szCs w:val="24"/>
        </w:rPr>
      </w:pPr>
      <w:r>
        <w:rPr>
          <w:color w:val="000000"/>
          <w:sz w:val="24"/>
          <w:szCs w:val="24"/>
        </w:rPr>
        <w:t>Name:</w:t>
      </w:r>
    </w:p>
    <w:p w14:paraId="6AD10BF0" w14:textId="77777777" w:rsidR="00775FBC" w:rsidRDefault="00350CE3">
      <w:pPr>
        <w:pBdr>
          <w:top w:val="nil"/>
          <w:left w:val="nil"/>
          <w:bottom w:val="nil"/>
          <w:right w:val="nil"/>
          <w:between w:val="nil"/>
        </w:pBdr>
        <w:spacing w:after="120" w:line="240" w:lineRule="auto"/>
        <w:rPr>
          <w:color w:val="000000"/>
          <w:sz w:val="24"/>
          <w:szCs w:val="24"/>
        </w:rPr>
      </w:pPr>
      <w:r>
        <w:rPr>
          <w:color w:val="000000"/>
          <w:sz w:val="24"/>
          <w:szCs w:val="24"/>
        </w:rPr>
        <w:t>Title:</w:t>
      </w:r>
    </w:p>
    <w:p w14:paraId="70C3D498" w14:textId="77777777" w:rsidR="00775FBC" w:rsidRDefault="00350CE3">
      <w:pPr>
        <w:pBdr>
          <w:top w:val="nil"/>
          <w:left w:val="nil"/>
          <w:bottom w:val="nil"/>
          <w:right w:val="nil"/>
          <w:between w:val="nil"/>
        </w:pBdr>
        <w:spacing w:after="0" w:line="240" w:lineRule="auto"/>
        <w:rPr>
          <w:color w:val="000000"/>
          <w:sz w:val="24"/>
          <w:szCs w:val="24"/>
        </w:rPr>
      </w:pPr>
      <w:r>
        <w:rPr>
          <w:color w:val="000000"/>
          <w:sz w:val="24"/>
          <w:szCs w:val="24"/>
        </w:rPr>
        <w:t xml:space="preserve">Contact </w:t>
      </w:r>
      <w:r>
        <w:rPr>
          <w:sz w:val="24"/>
          <w:szCs w:val="24"/>
        </w:rPr>
        <w:t>Email</w:t>
      </w:r>
      <w:r>
        <w:rPr>
          <w:color w:val="000000"/>
          <w:sz w:val="24"/>
          <w:szCs w:val="24"/>
        </w:rPr>
        <w:t xml:space="preserve">/ </w:t>
      </w:r>
      <w:r>
        <w:rPr>
          <w:sz w:val="24"/>
          <w:szCs w:val="24"/>
        </w:rPr>
        <w:t>Phone</w:t>
      </w:r>
      <w:r>
        <w:rPr>
          <w:color w:val="000000"/>
          <w:sz w:val="24"/>
          <w:szCs w:val="24"/>
        </w:rPr>
        <w:t>:</w:t>
      </w:r>
    </w:p>
    <w:p w14:paraId="23BFC654" w14:textId="77777777" w:rsidR="00775FBC" w:rsidRDefault="00775FBC">
      <w:pPr>
        <w:pBdr>
          <w:top w:val="nil"/>
          <w:left w:val="nil"/>
          <w:bottom w:val="nil"/>
          <w:right w:val="nil"/>
          <w:between w:val="nil"/>
        </w:pBdr>
        <w:spacing w:after="0" w:line="240" w:lineRule="auto"/>
        <w:ind w:left="-2"/>
        <w:rPr>
          <w:color w:val="141413"/>
          <w:sz w:val="20"/>
          <w:szCs w:val="20"/>
        </w:rPr>
      </w:pPr>
    </w:p>
    <w:p w14:paraId="0F2848C7" w14:textId="77777777" w:rsidR="00775FBC" w:rsidRDefault="00350CE3">
      <w:pPr>
        <w:pBdr>
          <w:top w:val="nil"/>
          <w:left w:val="nil"/>
          <w:bottom w:val="nil"/>
          <w:right w:val="nil"/>
          <w:between w:val="nil"/>
        </w:pBdr>
        <w:spacing w:after="0" w:line="240" w:lineRule="auto"/>
        <w:rPr>
          <w:b/>
          <w:color w:val="D22A2F"/>
        </w:rPr>
      </w:pPr>
      <w:r>
        <w:rPr>
          <w:b/>
          <w:color w:val="D22A2F"/>
        </w:rPr>
        <w:t>INSTRUCTIONS</w:t>
      </w:r>
    </w:p>
    <w:p w14:paraId="177CBFFB" w14:textId="77777777" w:rsidR="00775FBC" w:rsidRDefault="00775FBC">
      <w:pPr>
        <w:pBdr>
          <w:top w:val="nil"/>
          <w:left w:val="nil"/>
          <w:bottom w:val="nil"/>
          <w:right w:val="nil"/>
          <w:between w:val="nil"/>
        </w:pBdr>
        <w:spacing w:after="0" w:line="240" w:lineRule="auto"/>
        <w:rPr>
          <w:b/>
          <w:color w:val="D22A2F"/>
        </w:rPr>
      </w:pPr>
    </w:p>
    <w:p w14:paraId="27DDB0D0" w14:textId="3C6E91DA" w:rsidR="00775FBC" w:rsidRDefault="00350CE3">
      <w:pPr>
        <w:pBdr>
          <w:top w:val="nil"/>
          <w:left w:val="nil"/>
          <w:bottom w:val="nil"/>
          <w:right w:val="nil"/>
          <w:between w:val="nil"/>
        </w:pBdr>
        <w:spacing w:after="0" w:line="240" w:lineRule="auto"/>
        <w:ind w:left="-2"/>
        <w:rPr>
          <w:color w:val="141413"/>
          <w:sz w:val="20"/>
          <w:szCs w:val="20"/>
        </w:rPr>
      </w:pPr>
      <w:r>
        <w:rPr>
          <w:b/>
          <w:color w:val="D22A2F"/>
          <w:sz w:val="20"/>
          <w:szCs w:val="20"/>
        </w:rPr>
        <w:t>Partner:</w:t>
      </w:r>
      <w:r>
        <w:rPr>
          <w:color w:val="D22A2F"/>
          <w:sz w:val="20"/>
          <w:szCs w:val="20"/>
        </w:rPr>
        <w:t xml:space="preserve"> </w:t>
      </w:r>
      <w:r>
        <w:rPr>
          <w:color w:val="141413"/>
          <w:sz w:val="20"/>
          <w:szCs w:val="20"/>
        </w:rPr>
        <w:t xml:space="preserve">Please refer to 1- the original </w:t>
      </w:r>
      <w:r w:rsidR="009013C3">
        <w:rPr>
          <w:color w:val="141413"/>
          <w:sz w:val="20"/>
          <w:szCs w:val="20"/>
        </w:rPr>
        <w:t>Inclusive Digital Transformation Africa Research Proposal</w:t>
      </w:r>
      <w:r>
        <w:rPr>
          <w:color w:val="141413"/>
          <w:sz w:val="20"/>
          <w:szCs w:val="20"/>
        </w:rPr>
        <w:t xml:space="preserve"> </w:t>
      </w:r>
      <w:r>
        <w:rPr>
          <w:color w:val="141413"/>
          <w:sz w:val="20"/>
          <w:szCs w:val="20"/>
        </w:rPr>
        <w:t xml:space="preserve">when answering these questions, as relevant. Upon completion, please email this report to CMU-Africa </w:t>
      </w:r>
      <w:r>
        <w:rPr>
          <w:color w:val="141413"/>
          <w:sz w:val="20"/>
          <w:szCs w:val="20"/>
        </w:rPr>
        <w:t xml:space="preserve">at </w:t>
      </w:r>
      <w:r>
        <w:rPr>
          <w:b/>
          <w:color w:val="141413"/>
          <w:sz w:val="20"/>
          <w:szCs w:val="20"/>
        </w:rPr>
        <w:t>afretec@andrew.cmu.edu</w:t>
      </w:r>
      <w:r>
        <w:rPr>
          <w:color w:val="141413"/>
          <w:sz w:val="20"/>
          <w:szCs w:val="20"/>
        </w:rPr>
        <w:t>.</w:t>
      </w:r>
    </w:p>
    <w:p w14:paraId="7ED4F0FA" w14:textId="77777777" w:rsidR="00775FBC" w:rsidRDefault="00775FBC">
      <w:pPr>
        <w:pBdr>
          <w:top w:val="nil"/>
          <w:left w:val="nil"/>
          <w:bottom w:val="nil"/>
          <w:right w:val="nil"/>
          <w:between w:val="nil"/>
        </w:pBdr>
        <w:spacing w:after="0" w:line="240" w:lineRule="auto"/>
        <w:ind w:left="-2"/>
        <w:rPr>
          <w:b/>
          <w:color w:val="D22A2F"/>
          <w:sz w:val="20"/>
          <w:szCs w:val="20"/>
        </w:rPr>
      </w:pPr>
    </w:p>
    <w:p w14:paraId="4A2DA9B8" w14:textId="77777777" w:rsidR="00775FBC" w:rsidRDefault="00350CE3">
      <w:pPr>
        <w:pBdr>
          <w:top w:val="nil"/>
          <w:left w:val="nil"/>
          <w:bottom w:val="nil"/>
          <w:right w:val="nil"/>
          <w:between w:val="nil"/>
        </w:pBdr>
        <w:spacing w:after="0" w:line="240" w:lineRule="auto"/>
        <w:rPr>
          <w:color w:val="D22A2F"/>
          <w:sz w:val="24"/>
          <w:szCs w:val="24"/>
        </w:rPr>
      </w:pPr>
      <w:r>
        <w:rPr>
          <w:color w:val="D22A2F"/>
          <w:sz w:val="24"/>
          <w:szCs w:val="24"/>
        </w:rPr>
        <w:t>GENERAL INFORMATION</w:t>
      </w:r>
    </w:p>
    <w:p w14:paraId="54D4DE45" w14:textId="77777777" w:rsidR="00775FBC" w:rsidRDefault="00350CE3">
      <w:pPr>
        <w:pBdr>
          <w:top w:val="nil"/>
          <w:left w:val="nil"/>
          <w:bottom w:val="nil"/>
          <w:right w:val="nil"/>
          <w:between w:val="nil"/>
        </w:pBdr>
        <w:spacing w:after="120" w:line="240" w:lineRule="auto"/>
        <w:rPr>
          <w:color w:val="000000"/>
        </w:rPr>
      </w:pPr>
      <w:r>
        <w:rPr>
          <w:color w:val="000000"/>
        </w:rPr>
        <w:t>Organization Name:</w:t>
      </w:r>
    </w:p>
    <w:p w14:paraId="055FE286" w14:textId="77777777" w:rsidR="00775FBC" w:rsidRDefault="00350CE3">
      <w:pPr>
        <w:pBdr>
          <w:top w:val="nil"/>
          <w:left w:val="nil"/>
          <w:bottom w:val="nil"/>
          <w:right w:val="nil"/>
          <w:between w:val="nil"/>
        </w:pBdr>
        <w:spacing w:after="0" w:line="240" w:lineRule="auto"/>
        <w:rPr>
          <w:color w:val="000000"/>
        </w:rPr>
      </w:pPr>
      <w:r>
        <w:rPr>
          <w:color w:val="000000"/>
        </w:rPr>
        <w:t xml:space="preserve">Reporting Period: __________ [Year] </w:t>
      </w:r>
      <w:r>
        <w:rPr>
          <w:color w:val="000000"/>
        </w:rPr>
        <w:tab/>
      </w:r>
      <w:r>
        <w:rPr>
          <w:rFonts w:ascii="MS Gothic" w:eastAsia="MS Gothic" w:hAnsi="MS Gothic" w:cs="MS Gothic"/>
          <w:color w:val="000000"/>
        </w:rPr>
        <w:t>☐</w:t>
      </w:r>
      <w:r>
        <w:rPr>
          <w:color w:val="000000"/>
        </w:rPr>
        <w:t>January- June</w:t>
      </w:r>
      <w:r>
        <w:rPr>
          <w:color w:val="000000"/>
        </w:rPr>
        <w:tab/>
      </w:r>
      <w:r>
        <w:rPr>
          <w:color w:val="000000"/>
        </w:rPr>
        <w:tab/>
      </w:r>
      <w:r>
        <w:rPr>
          <w:rFonts w:ascii="MS Gothic" w:eastAsia="MS Gothic" w:hAnsi="MS Gothic" w:cs="MS Gothic"/>
          <w:color w:val="000000"/>
        </w:rPr>
        <w:t>☐</w:t>
      </w:r>
      <w:r>
        <w:rPr>
          <w:color w:val="000000"/>
        </w:rPr>
        <w:t>July- December</w:t>
      </w:r>
    </w:p>
    <w:p w14:paraId="4A81DFE8" w14:textId="77777777" w:rsidR="00775FBC" w:rsidRDefault="00775FBC">
      <w:pPr>
        <w:pBdr>
          <w:bottom w:val="single" w:sz="4" w:space="1" w:color="000000"/>
        </w:pBdr>
        <w:spacing w:after="0" w:line="240" w:lineRule="auto"/>
        <w:rPr>
          <w:b/>
          <w:color w:val="D22A2F"/>
        </w:rPr>
      </w:pPr>
    </w:p>
    <w:p w14:paraId="7377AE14" w14:textId="77777777" w:rsidR="00775FBC" w:rsidRDefault="00350CE3">
      <w:pPr>
        <w:pBdr>
          <w:top w:val="nil"/>
          <w:left w:val="nil"/>
          <w:bottom w:val="nil"/>
          <w:right w:val="nil"/>
          <w:between w:val="nil"/>
        </w:pBdr>
        <w:spacing w:after="0" w:line="240" w:lineRule="auto"/>
        <w:rPr>
          <w:color w:val="D22A2F"/>
          <w:sz w:val="24"/>
          <w:szCs w:val="24"/>
        </w:rPr>
      </w:pPr>
      <w:r>
        <w:rPr>
          <w:color w:val="D22A2F"/>
          <w:sz w:val="24"/>
          <w:szCs w:val="24"/>
        </w:rPr>
        <w:t>1. REPORTING PERIOD SUMMARY</w:t>
      </w:r>
    </w:p>
    <w:p w14:paraId="515E3D8F" w14:textId="77777777" w:rsidR="00775FBC" w:rsidRDefault="00350CE3">
      <w:pPr>
        <w:pBdr>
          <w:top w:val="nil"/>
          <w:left w:val="nil"/>
          <w:bottom w:val="single" w:sz="4" w:space="1" w:color="000000"/>
          <w:right w:val="nil"/>
          <w:between w:val="nil"/>
        </w:pBdr>
        <w:spacing w:after="0" w:line="240" w:lineRule="auto"/>
        <w:rPr>
          <w:b/>
          <w:color w:val="D22A2F"/>
        </w:rPr>
      </w:pPr>
      <w:r>
        <w:rPr>
          <w:b/>
          <w:color w:val="D22A2F"/>
        </w:rPr>
        <w:t>1.1 Activity Achievements</w:t>
      </w:r>
    </w:p>
    <w:p w14:paraId="276C8060" w14:textId="77777777" w:rsidR="00775FBC" w:rsidRDefault="00775FBC">
      <w:pPr>
        <w:pBdr>
          <w:top w:val="nil"/>
          <w:left w:val="nil"/>
          <w:bottom w:val="nil"/>
          <w:right w:val="nil"/>
          <w:between w:val="nil"/>
        </w:pBdr>
        <w:spacing w:after="0" w:line="240" w:lineRule="auto"/>
        <w:rPr>
          <w:b/>
          <w:color w:val="D22A2F"/>
        </w:rPr>
      </w:pPr>
    </w:p>
    <w:p w14:paraId="0885AC29"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rPr>
        <w:t>O</w:t>
      </w:r>
      <w:r>
        <w:rPr>
          <w:color w:val="141413"/>
          <w:sz w:val="20"/>
          <w:szCs w:val="20"/>
        </w:rPr>
        <w:t xml:space="preserve">utline your key achievements that occurred during this reporting period. What factors do you think contributed to these achievements? </w:t>
      </w:r>
      <w:r>
        <w:rPr>
          <w:color w:val="141413"/>
          <w:sz w:val="20"/>
          <w:szCs w:val="20"/>
        </w:rPr>
        <w:t>Please consider and include achievements that touch on inclusion.</w:t>
      </w:r>
      <w:r>
        <w:rPr>
          <w:color w:val="141413"/>
          <w:sz w:val="20"/>
          <w:szCs w:val="20"/>
        </w:rPr>
        <w:t xml:space="preserve">      </w:t>
      </w:r>
    </w:p>
    <w:p w14:paraId="0B2A46BD" w14:textId="77777777" w:rsidR="00775FBC" w:rsidRDefault="00775FBC">
      <w:pPr>
        <w:pBdr>
          <w:top w:val="nil"/>
          <w:left w:val="nil"/>
          <w:bottom w:val="nil"/>
          <w:right w:val="nil"/>
          <w:between w:val="nil"/>
        </w:pBdr>
        <w:spacing w:after="0" w:line="240" w:lineRule="auto"/>
        <w:rPr>
          <w:color w:val="141413"/>
          <w:sz w:val="20"/>
          <w:szCs w:val="20"/>
        </w:rPr>
      </w:pPr>
    </w:p>
    <w:p w14:paraId="6FE869B8" w14:textId="77777777" w:rsidR="00775FBC" w:rsidRDefault="00350CE3">
      <w:pPr>
        <w:pBdr>
          <w:top w:val="nil"/>
          <w:left w:val="nil"/>
          <w:bottom w:val="nil"/>
          <w:right w:val="nil"/>
          <w:between w:val="nil"/>
        </w:pBdr>
        <w:spacing w:after="0" w:line="240" w:lineRule="auto"/>
        <w:rPr>
          <w:color w:val="141413"/>
          <w:sz w:val="20"/>
          <w:szCs w:val="20"/>
        </w:rPr>
      </w:pPr>
      <w:r>
        <w:rPr>
          <w:color w:val="141413"/>
          <w:sz w:val="20"/>
          <w:szCs w:val="20"/>
          <w:u w:val="single"/>
        </w:rPr>
        <w:t>Achievements</w:t>
      </w:r>
      <w:r>
        <w:rPr>
          <w:color w:val="141413"/>
          <w:sz w:val="20"/>
          <w:szCs w:val="20"/>
        </w:rPr>
        <w:t>:</w:t>
      </w:r>
    </w:p>
    <w:p w14:paraId="422CA65D" w14:textId="77777777" w:rsidR="00775FBC" w:rsidRDefault="00775FBC">
      <w:pPr>
        <w:pBdr>
          <w:top w:val="nil"/>
          <w:left w:val="nil"/>
          <w:bottom w:val="nil"/>
          <w:right w:val="nil"/>
          <w:between w:val="nil"/>
        </w:pBdr>
        <w:spacing w:after="0" w:line="240" w:lineRule="auto"/>
        <w:rPr>
          <w:color w:val="141413"/>
          <w:sz w:val="20"/>
          <w:szCs w:val="20"/>
        </w:rPr>
      </w:pPr>
    </w:p>
    <w:p w14:paraId="45F714A1" w14:textId="77777777" w:rsidR="00775FBC" w:rsidRDefault="00350CE3">
      <w:pPr>
        <w:pBdr>
          <w:top w:val="nil"/>
          <w:left w:val="nil"/>
          <w:bottom w:val="nil"/>
          <w:right w:val="nil"/>
          <w:between w:val="nil"/>
        </w:pBdr>
        <w:spacing w:after="0" w:line="240" w:lineRule="auto"/>
        <w:rPr>
          <w:color w:val="141413"/>
          <w:sz w:val="20"/>
          <w:szCs w:val="20"/>
        </w:rPr>
      </w:pPr>
      <w:r>
        <w:rPr>
          <w:color w:val="141413"/>
          <w:sz w:val="20"/>
          <w:szCs w:val="20"/>
          <w:u w:val="single"/>
        </w:rPr>
        <w:t>Factors of Success</w:t>
      </w:r>
      <w:r>
        <w:rPr>
          <w:color w:val="141413"/>
          <w:sz w:val="20"/>
          <w:szCs w:val="20"/>
        </w:rPr>
        <w:t>:</w:t>
      </w:r>
    </w:p>
    <w:p w14:paraId="32DF2BF9" w14:textId="77777777" w:rsidR="00775FBC" w:rsidRDefault="00775FBC">
      <w:pPr>
        <w:pBdr>
          <w:top w:val="nil"/>
          <w:left w:val="nil"/>
          <w:bottom w:val="nil"/>
          <w:right w:val="nil"/>
          <w:between w:val="nil"/>
        </w:pBdr>
        <w:spacing w:after="0" w:line="240" w:lineRule="auto"/>
        <w:rPr>
          <w:color w:val="141413"/>
          <w:sz w:val="20"/>
          <w:szCs w:val="20"/>
        </w:rPr>
      </w:pPr>
    </w:p>
    <w:p w14:paraId="36A6ADE0" w14:textId="77777777" w:rsidR="00775FBC" w:rsidRDefault="00775FBC">
      <w:pPr>
        <w:pBdr>
          <w:top w:val="nil"/>
          <w:left w:val="nil"/>
          <w:bottom w:val="nil"/>
          <w:right w:val="nil"/>
          <w:between w:val="nil"/>
        </w:pBdr>
        <w:spacing w:after="0" w:line="240" w:lineRule="auto"/>
        <w:rPr>
          <w:color w:val="141413"/>
          <w:sz w:val="20"/>
          <w:szCs w:val="20"/>
        </w:rPr>
      </w:pPr>
    </w:p>
    <w:p w14:paraId="3369299E" w14:textId="77777777" w:rsidR="00775FBC" w:rsidRDefault="00775FBC">
      <w:pPr>
        <w:pBdr>
          <w:top w:val="nil"/>
          <w:left w:val="nil"/>
          <w:bottom w:val="single" w:sz="4" w:space="1" w:color="000000"/>
          <w:right w:val="nil"/>
          <w:between w:val="nil"/>
        </w:pBdr>
        <w:spacing w:after="0" w:line="240" w:lineRule="auto"/>
        <w:rPr>
          <w:b/>
          <w:color w:val="D22A2F"/>
        </w:rPr>
      </w:pPr>
    </w:p>
    <w:p w14:paraId="646E5190" w14:textId="77777777" w:rsidR="00775FBC" w:rsidRDefault="00350CE3">
      <w:pPr>
        <w:pBdr>
          <w:top w:val="nil"/>
          <w:left w:val="nil"/>
          <w:bottom w:val="single" w:sz="4" w:space="1" w:color="000000"/>
          <w:right w:val="nil"/>
          <w:between w:val="nil"/>
        </w:pBdr>
        <w:spacing w:after="0" w:line="240" w:lineRule="auto"/>
        <w:rPr>
          <w:b/>
          <w:color w:val="D22A2F"/>
        </w:rPr>
      </w:pPr>
      <w:r>
        <w:rPr>
          <w:b/>
          <w:color w:val="D22A2F"/>
        </w:rPr>
        <w:t>1.2 Activity Learnings</w:t>
      </w:r>
    </w:p>
    <w:p w14:paraId="773BDFDE"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rPr>
        <w:t>What key lessons did you learn during this reporting period (</w:t>
      </w:r>
      <w:proofErr w:type="gramStart"/>
      <w:r>
        <w:rPr>
          <w:color w:val="141413"/>
          <w:sz w:val="20"/>
          <w:szCs w:val="20"/>
        </w:rPr>
        <w:t>e.g.</w:t>
      </w:r>
      <w:proofErr w:type="gramEnd"/>
      <w:r>
        <w:rPr>
          <w:color w:val="141413"/>
          <w:sz w:val="20"/>
          <w:szCs w:val="20"/>
        </w:rPr>
        <w:t xml:space="preserve"> through the process of design and implementation of Activities). </w:t>
      </w:r>
      <w:r>
        <w:rPr>
          <w:color w:val="141413"/>
          <w:sz w:val="20"/>
          <w:szCs w:val="20"/>
        </w:rPr>
        <w:t>Include learnings that touch on inclusion. O</w:t>
      </w:r>
      <w:r>
        <w:rPr>
          <w:color w:val="141413"/>
          <w:sz w:val="20"/>
          <w:szCs w:val="20"/>
        </w:rPr>
        <w:t>utline 3 key lessons that emerged d</w:t>
      </w:r>
      <w:r>
        <w:rPr>
          <w:color w:val="141413"/>
          <w:sz w:val="20"/>
          <w:szCs w:val="20"/>
        </w:rPr>
        <w:t xml:space="preserve">uring this reporting period. </w:t>
      </w:r>
      <w:r>
        <w:rPr>
          <w:i/>
          <w:color w:val="3B3838"/>
          <w:sz w:val="20"/>
          <w:szCs w:val="20"/>
        </w:rPr>
        <w:t>Add rows as needed.</w:t>
      </w:r>
    </w:p>
    <w:p w14:paraId="4F0850B1" w14:textId="77777777" w:rsidR="00775FBC" w:rsidRDefault="00775FBC">
      <w:pPr>
        <w:pBdr>
          <w:top w:val="nil"/>
          <w:left w:val="nil"/>
          <w:bottom w:val="nil"/>
          <w:right w:val="nil"/>
          <w:between w:val="nil"/>
        </w:pBdr>
        <w:spacing w:after="0" w:line="240" w:lineRule="auto"/>
        <w:ind w:left="-2"/>
        <w:rPr>
          <w:color w:val="141413"/>
          <w:sz w:val="20"/>
          <w:szCs w:val="20"/>
        </w:rPr>
      </w:pPr>
    </w:p>
    <w:p w14:paraId="0D0C78AF"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u w:val="single"/>
        </w:rPr>
        <w:t>Lesson 1</w:t>
      </w:r>
      <w:r>
        <w:rPr>
          <w:color w:val="141413"/>
          <w:sz w:val="20"/>
          <w:szCs w:val="20"/>
        </w:rPr>
        <w:t>:</w:t>
      </w:r>
    </w:p>
    <w:p w14:paraId="327E9802" w14:textId="77777777" w:rsidR="00775FBC" w:rsidRDefault="00775FBC">
      <w:pPr>
        <w:pBdr>
          <w:top w:val="nil"/>
          <w:left w:val="nil"/>
          <w:bottom w:val="nil"/>
          <w:right w:val="nil"/>
          <w:between w:val="nil"/>
        </w:pBdr>
        <w:spacing w:after="0" w:line="240" w:lineRule="auto"/>
        <w:ind w:left="-2"/>
        <w:rPr>
          <w:color w:val="141413"/>
          <w:sz w:val="20"/>
          <w:szCs w:val="20"/>
        </w:rPr>
      </w:pPr>
    </w:p>
    <w:p w14:paraId="3D9A54AD"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u w:val="single"/>
        </w:rPr>
        <w:t>Lesson 2</w:t>
      </w:r>
      <w:r>
        <w:rPr>
          <w:color w:val="141413"/>
          <w:sz w:val="20"/>
          <w:szCs w:val="20"/>
        </w:rPr>
        <w:t>:</w:t>
      </w:r>
    </w:p>
    <w:p w14:paraId="64AF436B" w14:textId="77777777" w:rsidR="00775FBC" w:rsidRDefault="00775FBC">
      <w:pPr>
        <w:pBdr>
          <w:top w:val="nil"/>
          <w:left w:val="nil"/>
          <w:bottom w:val="nil"/>
          <w:right w:val="nil"/>
          <w:between w:val="nil"/>
        </w:pBdr>
        <w:spacing w:after="0" w:line="240" w:lineRule="auto"/>
        <w:ind w:left="-2"/>
        <w:rPr>
          <w:color w:val="141413"/>
          <w:sz w:val="20"/>
          <w:szCs w:val="20"/>
        </w:rPr>
      </w:pPr>
    </w:p>
    <w:p w14:paraId="32BA4028"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u w:val="single"/>
        </w:rPr>
        <w:t>Lesson 3</w:t>
      </w:r>
      <w:r>
        <w:rPr>
          <w:color w:val="141413"/>
          <w:sz w:val="20"/>
          <w:szCs w:val="20"/>
        </w:rPr>
        <w:t>:</w:t>
      </w:r>
    </w:p>
    <w:p w14:paraId="2E3C01AB" w14:textId="77777777" w:rsidR="00775FBC" w:rsidRDefault="00775FBC">
      <w:pPr>
        <w:pBdr>
          <w:top w:val="nil"/>
          <w:left w:val="nil"/>
          <w:bottom w:val="nil"/>
          <w:right w:val="nil"/>
          <w:between w:val="nil"/>
        </w:pBdr>
        <w:spacing w:after="0" w:line="240" w:lineRule="auto"/>
        <w:ind w:left="-2"/>
        <w:rPr>
          <w:color w:val="141413"/>
          <w:sz w:val="20"/>
          <w:szCs w:val="20"/>
        </w:rPr>
      </w:pPr>
    </w:p>
    <w:p w14:paraId="4F18CD5E" w14:textId="77777777" w:rsidR="00775FBC" w:rsidRDefault="00775FBC">
      <w:pPr>
        <w:spacing w:after="0" w:line="240" w:lineRule="auto"/>
        <w:rPr>
          <w:b/>
          <w:color w:val="D22A2F"/>
        </w:rPr>
      </w:pPr>
    </w:p>
    <w:p w14:paraId="058B7D99" w14:textId="77777777" w:rsidR="00775FBC" w:rsidRDefault="00775FBC">
      <w:pPr>
        <w:spacing w:after="0" w:line="240" w:lineRule="auto"/>
        <w:rPr>
          <w:b/>
          <w:color w:val="D22A2F"/>
        </w:rPr>
      </w:pPr>
    </w:p>
    <w:p w14:paraId="535E0004" w14:textId="77777777" w:rsidR="00775FBC" w:rsidRDefault="00775FBC">
      <w:pPr>
        <w:spacing w:after="0" w:line="240" w:lineRule="auto"/>
        <w:rPr>
          <w:b/>
          <w:color w:val="D22A2F"/>
        </w:rPr>
      </w:pPr>
    </w:p>
    <w:p w14:paraId="58338473" w14:textId="77777777" w:rsidR="00775FBC" w:rsidRDefault="00775FBC">
      <w:pPr>
        <w:spacing w:after="0" w:line="240" w:lineRule="auto"/>
        <w:rPr>
          <w:b/>
          <w:color w:val="D22A2F"/>
        </w:rPr>
      </w:pPr>
    </w:p>
    <w:p w14:paraId="4B6D184D" w14:textId="77777777" w:rsidR="00775FBC" w:rsidRDefault="00775FBC">
      <w:pPr>
        <w:spacing w:after="0" w:line="240" w:lineRule="auto"/>
        <w:rPr>
          <w:b/>
          <w:color w:val="D22A2F"/>
        </w:rPr>
      </w:pPr>
    </w:p>
    <w:p w14:paraId="334A2AB9" w14:textId="77777777" w:rsidR="00775FBC" w:rsidRDefault="00350CE3">
      <w:pPr>
        <w:pBdr>
          <w:top w:val="nil"/>
          <w:left w:val="nil"/>
          <w:bottom w:val="single" w:sz="4" w:space="1" w:color="000000"/>
          <w:right w:val="nil"/>
          <w:between w:val="nil"/>
        </w:pBdr>
        <w:spacing w:after="0" w:line="240" w:lineRule="auto"/>
        <w:rPr>
          <w:b/>
          <w:color w:val="D22A2F"/>
        </w:rPr>
      </w:pPr>
      <w:r>
        <w:rPr>
          <w:b/>
          <w:color w:val="D22A2F"/>
        </w:rPr>
        <w:t>1.3 Progress &amp; Impact</w:t>
      </w:r>
    </w:p>
    <w:p w14:paraId="3F55D280" w14:textId="77777777" w:rsidR="00775FBC" w:rsidRDefault="00775FBC">
      <w:pPr>
        <w:spacing w:after="0" w:line="240" w:lineRule="auto"/>
        <w:rPr>
          <w:rFonts w:ascii="Quattrocento Sans" w:eastAsia="Quattrocento Sans" w:hAnsi="Quattrocento Sans" w:cs="Quattrocento Sans"/>
          <w:b/>
          <w:color w:val="D22A2F"/>
          <w:sz w:val="18"/>
          <w:szCs w:val="18"/>
        </w:rPr>
      </w:pPr>
    </w:p>
    <w:p w14:paraId="5A79436D" w14:textId="77777777" w:rsidR="00775FBC" w:rsidRDefault="00350CE3">
      <w:pPr>
        <w:spacing w:after="0" w:line="240" w:lineRule="auto"/>
        <w:ind w:hanging="90"/>
        <w:rPr>
          <w:color w:val="141413"/>
          <w:sz w:val="20"/>
          <w:szCs w:val="20"/>
        </w:rPr>
      </w:pPr>
      <w:r>
        <w:rPr>
          <w:color w:val="141413"/>
          <w:sz w:val="20"/>
          <w:szCs w:val="20"/>
        </w:rPr>
        <w:t xml:space="preserve">  Use the tables below to report numerical targets, results, and relevant explanations or comments. If any internal or external factors may influence progress, please explain. All quantitative indicators should be </w:t>
      </w:r>
      <w:r>
        <w:rPr>
          <w:color w:val="141413"/>
          <w:sz w:val="20"/>
          <w:szCs w:val="20"/>
        </w:rPr>
        <w:t>disaggregated</w:t>
      </w:r>
      <w:r>
        <w:rPr>
          <w:color w:val="141413"/>
          <w:sz w:val="20"/>
          <w:szCs w:val="20"/>
        </w:rPr>
        <w:t xml:space="preserve"> by gender, and where possibl</w:t>
      </w:r>
      <w:r>
        <w:rPr>
          <w:color w:val="141413"/>
          <w:sz w:val="20"/>
          <w:szCs w:val="20"/>
        </w:rPr>
        <w:t>e and relevant, by age groups, disability status, rural/urban, degree program, etc.  </w:t>
      </w:r>
    </w:p>
    <w:p w14:paraId="791C9F03" w14:textId="77777777" w:rsidR="00775FBC" w:rsidRDefault="00775FBC">
      <w:pPr>
        <w:spacing w:after="0" w:line="240" w:lineRule="auto"/>
        <w:ind w:hanging="90"/>
        <w:rPr>
          <w:rFonts w:ascii="Quattrocento Sans" w:eastAsia="Quattrocento Sans" w:hAnsi="Quattrocento Sans" w:cs="Quattrocento Sans"/>
          <w:color w:val="141413"/>
          <w:sz w:val="18"/>
          <w:szCs w:val="18"/>
        </w:rPr>
      </w:pPr>
    </w:p>
    <w:p w14:paraId="5A0D1DF0" w14:textId="77777777" w:rsidR="00775FBC" w:rsidRDefault="00350CE3">
      <w:pPr>
        <w:spacing w:after="0" w:line="240" w:lineRule="auto"/>
        <w:ind w:left="90"/>
        <w:rPr>
          <w:color w:val="141413"/>
          <w:sz w:val="20"/>
          <w:szCs w:val="20"/>
        </w:rPr>
      </w:pPr>
      <w:r>
        <w:rPr>
          <w:b/>
          <w:color w:val="D22A2F"/>
          <w:sz w:val="20"/>
          <w:szCs w:val="20"/>
        </w:rPr>
        <w:lastRenderedPageBreak/>
        <w:t>1.3.1: Progress Reporting (Outputs):</w:t>
      </w:r>
      <w:r>
        <w:rPr>
          <w:b/>
          <w:color w:val="FF0000"/>
          <w:sz w:val="20"/>
          <w:szCs w:val="20"/>
        </w:rPr>
        <w:t> </w:t>
      </w:r>
      <w:r>
        <w:rPr>
          <w:color w:val="141413"/>
          <w:sz w:val="20"/>
          <w:szCs w:val="20"/>
        </w:rPr>
        <w:t xml:space="preserve"> Progress reporting shows the outputs of the Activity. In the table below, please provide updates on your progress of funded Activities. Examples of progress indicators include the gender </w:t>
      </w:r>
      <w:r>
        <w:rPr>
          <w:color w:val="141413"/>
          <w:sz w:val="20"/>
          <w:szCs w:val="20"/>
        </w:rPr>
        <w:t>representation</w:t>
      </w:r>
      <w:r>
        <w:rPr>
          <w:color w:val="141413"/>
          <w:sz w:val="20"/>
          <w:szCs w:val="20"/>
        </w:rPr>
        <w:t xml:space="preserve"> of students/ learners/ faculty receiving support, num</w:t>
      </w:r>
      <w:r>
        <w:rPr>
          <w:color w:val="141413"/>
          <w:sz w:val="20"/>
          <w:szCs w:val="20"/>
        </w:rPr>
        <w:t xml:space="preserve">ber of </w:t>
      </w:r>
      <w:proofErr w:type="spellStart"/>
      <w:r>
        <w:rPr>
          <w:color w:val="141413"/>
          <w:sz w:val="20"/>
          <w:szCs w:val="20"/>
        </w:rPr>
        <w:t>Afretec</w:t>
      </w:r>
      <w:proofErr w:type="spellEnd"/>
      <w:r>
        <w:rPr>
          <w:color w:val="141413"/>
          <w:sz w:val="20"/>
          <w:szCs w:val="20"/>
        </w:rPr>
        <w:t xml:space="preserve"> and non-network universities partnered with, or share of participants who successfully completed training or education out of the total </w:t>
      </w:r>
      <w:r>
        <w:rPr>
          <w:color w:val="141413"/>
          <w:sz w:val="20"/>
          <w:szCs w:val="20"/>
        </w:rPr>
        <w:t>target</w:t>
      </w:r>
      <w:r>
        <w:rPr>
          <w:color w:val="141413"/>
          <w:sz w:val="20"/>
          <w:szCs w:val="20"/>
        </w:rPr>
        <w:t xml:space="preserve">. </w:t>
      </w:r>
      <w:r>
        <w:rPr>
          <w:i/>
          <w:color w:val="3B3838"/>
          <w:sz w:val="20"/>
          <w:szCs w:val="20"/>
        </w:rPr>
        <w:t>Add rows as needed.</w:t>
      </w:r>
    </w:p>
    <w:p w14:paraId="44427719" w14:textId="77777777" w:rsidR="00775FBC" w:rsidRDefault="00775FBC">
      <w:pPr>
        <w:spacing w:after="0" w:line="240" w:lineRule="auto"/>
        <w:ind w:left="90"/>
        <w:rPr>
          <w:color w:val="141413"/>
          <w:sz w:val="20"/>
          <w:szCs w:val="20"/>
        </w:rPr>
      </w:pPr>
    </w:p>
    <w:p w14:paraId="44DFDE09" w14:textId="77777777" w:rsidR="00775FBC" w:rsidRDefault="00775FBC">
      <w:pPr>
        <w:spacing w:after="0" w:line="240" w:lineRule="auto"/>
        <w:ind w:left="90"/>
        <w:rPr>
          <w:color w:val="141413"/>
          <w:sz w:val="20"/>
          <w:szCs w:val="20"/>
        </w:rPr>
      </w:pPr>
    </w:p>
    <w:tbl>
      <w:tblPr>
        <w:tblStyle w:val="a"/>
        <w:tblW w:w="936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87"/>
        <w:gridCol w:w="1493"/>
        <w:gridCol w:w="1055"/>
        <w:gridCol w:w="1284"/>
        <w:gridCol w:w="3241"/>
      </w:tblGrid>
      <w:tr w:rsidR="00775FBC" w14:paraId="69F97441" w14:textId="77777777">
        <w:tc>
          <w:tcPr>
            <w:tcW w:w="2287" w:type="dxa"/>
            <w:tcBorders>
              <w:top w:val="nil"/>
              <w:left w:val="nil"/>
              <w:bottom w:val="single" w:sz="6" w:space="0" w:color="000000"/>
              <w:right w:val="single" w:sz="6" w:space="0" w:color="000000"/>
            </w:tcBorders>
          </w:tcPr>
          <w:p w14:paraId="5B55E4F2" w14:textId="77777777" w:rsidR="00775FBC" w:rsidRDefault="00350CE3">
            <w:pPr>
              <w:spacing w:after="0" w:line="240" w:lineRule="auto"/>
              <w:rPr>
                <w:rFonts w:ascii="Times New Roman" w:eastAsia="Times New Roman" w:hAnsi="Times New Roman" w:cs="Times New Roman"/>
                <w:sz w:val="24"/>
                <w:szCs w:val="24"/>
              </w:rPr>
            </w:pPr>
            <w:r>
              <w:rPr>
                <w:b/>
                <w:sz w:val="20"/>
                <w:szCs w:val="20"/>
              </w:rPr>
              <w:t>Progress Reporting</w:t>
            </w:r>
          </w:p>
        </w:tc>
        <w:tc>
          <w:tcPr>
            <w:tcW w:w="1493" w:type="dxa"/>
            <w:tcBorders>
              <w:top w:val="nil"/>
              <w:left w:val="nil"/>
              <w:bottom w:val="single" w:sz="6" w:space="0" w:color="000000"/>
              <w:right w:val="single" w:sz="6" w:space="0" w:color="000000"/>
            </w:tcBorders>
          </w:tcPr>
          <w:p w14:paraId="093D046A" w14:textId="77777777" w:rsidR="00775FBC" w:rsidRDefault="00350CE3">
            <w:pPr>
              <w:spacing w:after="0" w:line="240" w:lineRule="auto"/>
              <w:rPr>
                <w:sz w:val="20"/>
                <w:szCs w:val="20"/>
              </w:rPr>
            </w:pPr>
            <w:r>
              <w:rPr>
                <w:b/>
                <w:sz w:val="20"/>
                <w:szCs w:val="20"/>
              </w:rPr>
              <w:t xml:space="preserve"> Indicators </w:t>
            </w:r>
          </w:p>
          <w:p w14:paraId="04DF0A96" w14:textId="77777777" w:rsidR="00775FBC" w:rsidRDefault="00350CE3">
            <w:pPr>
              <w:spacing w:after="0" w:line="240" w:lineRule="auto"/>
              <w:rPr>
                <w:rFonts w:ascii="Times New Roman" w:eastAsia="Times New Roman" w:hAnsi="Times New Roman" w:cs="Times New Roman"/>
                <w:sz w:val="24"/>
                <w:szCs w:val="24"/>
              </w:rPr>
            </w:pPr>
            <w:r>
              <w:rPr>
                <w:sz w:val="12"/>
                <w:szCs w:val="12"/>
              </w:rPr>
              <w:t>(quantitative or qualitative) </w:t>
            </w:r>
          </w:p>
        </w:tc>
        <w:tc>
          <w:tcPr>
            <w:tcW w:w="1055" w:type="dxa"/>
            <w:tcBorders>
              <w:top w:val="nil"/>
              <w:left w:val="nil"/>
              <w:bottom w:val="single" w:sz="6" w:space="0" w:color="000000"/>
              <w:right w:val="single" w:sz="6" w:space="0" w:color="000000"/>
            </w:tcBorders>
          </w:tcPr>
          <w:p w14:paraId="7BA5D92E" w14:textId="77777777" w:rsidR="00775FBC" w:rsidRDefault="00350CE3">
            <w:pPr>
              <w:spacing w:after="0" w:line="240" w:lineRule="auto"/>
              <w:rPr>
                <w:rFonts w:ascii="Times New Roman" w:eastAsia="Times New Roman" w:hAnsi="Times New Roman" w:cs="Times New Roman"/>
                <w:sz w:val="24"/>
                <w:szCs w:val="24"/>
              </w:rPr>
            </w:pPr>
            <w:r>
              <w:rPr>
                <w:b/>
                <w:sz w:val="20"/>
                <w:szCs w:val="20"/>
              </w:rPr>
              <w:t>Target </w:t>
            </w:r>
            <w:r>
              <w:rPr>
                <w:sz w:val="20"/>
                <w:szCs w:val="20"/>
              </w:rPr>
              <w:t> </w:t>
            </w:r>
          </w:p>
        </w:tc>
        <w:tc>
          <w:tcPr>
            <w:tcW w:w="1284" w:type="dxa"/>
            <w:tcBorders>
              <w:top w:val="nil"/>
              <w:left w:val="nil"/>
              <w:bottom w:val="single" w:sz="6" w:space="0" w:color="000000"/>
              <w:right w:val="single" w:sz="6" w:space="0" w:color="000000"/>
            </w:tcBorders>
          </w:tcPr>
          <w:p w14:paraId="2489BEDC" w14:textId="77777777" w:rsidR="00775FBC" w:rsidRDefault="00350CE3">
            <w:pPr>
              <w:spacing w:after="0" w:line="240" w:lineRule="auto"/>
              <w:rPr>
                <w:rFonts w:ascii="Times New Roman" w:eastAsia="Times New Roman" w:hAnsi="Times New Roman" w:cs="Times New Roman"/>
                <w:sz w:val="24"/>
                <w:szCs w:val="24"/>
              </w:rPr>
            </w:pPr>
            <w:r>
              <w:rPr>
                <w:b/>
                <w:sz w:val="20"/>
                <w:szCs w:val="20"/>
              </w:rPr>
              <w:t>Results to date </w:t>
            </w:r>
            <w:r>
              <w:rPr>
                <w:sz w:val="12"/>
                <w:szCs w:val="12"/>
              </w:rPr>
              <w:t>(include gender &amp; other disaggregation as relevant) </w:t>
            </w:r>
          </w:p>
        </w:tc>
        <w:tc>
          <w:tcPr>
            <w:tcW w:w="3241" w:type="dxa"/>
            <w:tcBorders>
              <w:top w:val="nil"/>
              <w:left w:val="nil"/>
              <w:bottom w:val="single" w:sz="6" w:space="0" w:color="000000"/>
              <w:right w:val="nil"/>
            </w:tcBorders>
          </w:tcPr>
          <w:p w14:paraId="536BCF38" w14:textId="77777777" w:rsidR="00775FBC" w:rsidRDefault="00350CE3">
            <w:pPr>
              <w:spacing w:after="0" w:line="240" w:lineRule="auto"/>
              <w:rPr>
                <w:rFonts w:ascii="Times New Roman" w:eastAsia="Times New Roman" w:hAnsi="Times New Roman" w:cs="Times New Roman"/>
                <w:sz w:val="24"/>
                <w:szCs w:val="24"/>
              </w:rPr>
            </w:pPr>
            <w:r>
              <w:rPr>
                <w:b/>
                <w:sz w:val="20"/>
                <w:szCs w:val="20"/>
              </w:rPr>
              <w:t>Comments on progress (any insights, opportunities to adapt, etc.)</w:t>
            </w:r>
            <w:r>
              <w:rPr>
                <w:sz w:val="20"/>
                <w:szCs w:val="20"/>
              </w:rPr>
              <w:t> </w:t>
            </w:r>
          </w:p>
        </w:tc>
      </w:tr>
      <w:tr w:rsidR="00775FBC" w14:paraId="28E30C2B" w14:textId="77777777">
        <w:tc>
          <w:tcPr>
            <w:tcW w:w="2287" w:type="dxa"/>
            <w:tcBorders>
              <w:top w:val="nil"/>
              <w:left w:val="nil"/>
              <w:bottom w:val="single" w:sz="6" w:space="0" w:color="000000"/>
              <w:right w:val="single" w:sz="6" w:space="0" w:color="000000"/>
            </w:tcBorders>
            <w:shd w:val="clear" w:color="auto" w:fill="F2F2F2"/>
          </w:tcPr>
          <w:p w14:paraId="21EDC472" w14:textId="77777777" w:rsidR="00775FBC" w:rsidRDefault="00775FBC">
            <w:pPr>
              <w:spacing w:after="0" w:line="240" w:lineRule="auto"/>
              <w:rPr>
                <w:rFonts w:ascii="Times New Roman" w:eastAsia="Times New Roman" w:hAnsi="Times New Roman" w:cs="Times New Roman"/>
                <w:sz w:val="24"/>
                <w:szCs w:val="24"/>
              </w:rPr>
            </w:pPr>
          </w:p>
        </w:tc>
        <w:tc>
          <w:tcPr>
            <w:tcW w:w="1493" w:type="dxa"/>
            <w:tcBorders>
              <w:top w:val="nil"/>
              <w:left w:val="nil"/>
              <w:bottom w:val="single" w:sz="6" w:space="0" w:color="000000"/>
              <w:right w:val="single" w:sz="6" w:space="0" w:color="000000"/>
            </w:tcBorders>
            <w:shd w:val="clear" w:color="auto" w:fill="F2F2F2"/>
          </w:tcPr>
          <w:p w14:paraId="3996134B" w14:textId="77777777" w:rsidR="00775FBC" w:rsidRDefault="00775FBC">
            <w:pPr>
              <w:spacing w:after="0" w:line="240" w:lineRule="auto"/>
              <w:rPr>
                <w:rFonts w:ascii="Times New Roman" w:eastAsia="Times New Roman" w:hAnsi="Times New Roman" w:cs="Times New Roman"/>
                <w:sz w:val="24"/>
                <w:szCs w:val="24"/>
              </w:rPr>
            </w:pPr>
          </w:p>
        </w:tc>
        <w:tc>
          <w:tcPr>
            <w:tcW w:w="1055" w:type="dxa"/>
            <w:tcBorders>
              <w:top w:val="nil"/>
              <w:left w:val="nil"/>
              <w:bottom w:val="single" w:sz="6" w:space="0" w:color="000000"/>
              <w:right w:val="single" w:sz="6" w:space="0" w:color="000000"/>
            </w:tcBorders>
            <w:shd w:val="clear" w:color="auto" w:fill="F2F2F2"/>
          </w:tcPr>
          <w:p w14:paraId="4D6F01D5" w14:textId="77777777" w:rsidR="00775FBC" w:rsidRDefault="00350CE3">
            <w:pPr>
              <w:spacing w:after="0" w:line="240" w:lineRule="auto"/>
              <w:rPr>
                <w:rFonts w:ascii="Times New Roman" w:eastAsia="Times New Roman" w:hAnsi="Times New Roman" w:cs="Times New Roman"/>
                <w:sz w:val="24"/>
                <w:szCs w:val="24"/>
              </w:rPr>
            </w:pPr>
            <w:r>
              <w:rPr>
                <w:sz w:val="20"/>
                <w:szCs w:val="20"/>
              </w:rPr>
              <w:t> </w:t>
            </w:r>
          </w:p>
        </w:tc>
        <w:tc>
          <w:tcPr>
            <w:tcW w:w="1284" w:type="dxa"/>
            <w:tcBorders>
              <w:top w:val="nil"/>
              <w:left w:val="nil"/>
              <w:bottom w:val="single" w:sz="6" w:space="0" w:color="000000"/>
              <w:right w:val="single" w:sz="6" w:space="0" w:color="000000"/>
            </w:tcBorders>
            <w:shd w:val="clear" w:color="auto" w:fill="F2F2F2"/>
          </w:tcPr>
          <w:p w14:paraId="36A61D33" w14:textId="77777777" w:rsidR="00775FBC" w:rsidRDefault="00350CE3">
            <w:pPr>
              <w:spacing w:after="0" w:line="240" w:lineRule="auto"/>
              <w:rPr>
                <w:rFonts w:ascii="Times New Roman" w:eastAsia="Times New Roman" w:hAnsi="Times New Roman" w:cs="Times New Roman"/>
                <w:sz w:val="24"/>
                <w:szCs w:val="24"/>
              </w:rPr>
            </w:pPr>
            <w:r>
              <w:rPr>
                <w:sz w:val="20"/>
                <w:szCs w:val="20"/>
              </w:rPr>
              <w:t> </w:t>
            </w:r>
          </w:p>
        </w:tc>
        <w:tc>
          <w:tcPr>
            <w:tcW w:w="3241" w:type="dxa"/>
            <w:tcBorders>
              <w:top w:val="nil"/>
              <w:left w:val="nil"/>
              <w:bottom w:val="single" w:sz="6" w:space="0" w:color="000000"/>
              <w:right w:val="nil"/>
            </w:tcBorders>
            <w:shd w:val="clear" w:color="auto" w:fill="F2F2F2"/>
          </w:tcPr>
          <w:p w14:paraId="1DBAF8AF" w14:textId="77777777" w:rsidR="00775FBC" w:rsidRDefault="00350CE3">
            <w:pPr>
              <w:spacing w:after="0" w:line="240" w:lineRule="auto"/>
              <w:rPr>
                <w:rFonts w:ascii="Times New Roman" w:eastAsia="Times New Roman" w:hAnsi="Times New Roman" w:cs="Times New Roman"/>
                <w:sz w:val="24"/>
                <w:szCs w:val="24"/>
              </w:rPr>
            </w:pPr>
            <w:r>
              <w:rPr>
                <w:sz w:val="20"/>
                <w:szCs w:val="20"/>
              </w:rPr>
              <w:t> </w:t>
            </w:r>
          </w:p>
        </w:tc>
      </w:tr>
      <w:tr w:rsidR="00775FBC" w14:paraId="34D6AEF3" w14:textId="77777777">
        <w:tc>
          <w:tcPr>
            <w:tcW w:w="2287" w:type="dxa"/>
            <w:tcBorders>
              <w:top w:val="single" w:sz="6" w:space="0" w:color="000000"/>
              <w:left w:val="nil"/>
              <w:bottom w:val="single" w:sz="4" w:space="0" w:color="000000"/>
              <w:right w:val="single" w:sz="6" w:space="0" w:color="000000"/>
            </w:tcBorders>
            <w:shd w:val="clear" w:color="auto" w:fill="F2F2F2"/>
          </w:tcPr>
          <w:p w14:paraId="2956A91C" w14:textId="77777777" w:rsidR="00775FBC" w:rsidRDefault="00350CE3">
            <w:pPr>
              <w:spacing w:after="0" w:line="240" w:lineRule="auto"/>
              <w:rPr>
                <w:rFonts w:ascii="Times New Roman" w:eastAsia="Times New Roman" w:hAnsi="Times New Roman" w:cs="Times New Roman"/>
                <w:sz w:val="24"/>
                <w:szCs w:val="24"/>
              </w:rPr>
            </w:pPr>
            <w:r>
              <w:rPr>
                <w:sz w:val="20"/>
                <w:szCs w:val="20"/>
              </w:rPr>
              <w:t> </w:t>
            </w:r>
          </w:p>
        </w:tc>
        <w:tc>
          <w:tcPr>
            <w:tcW w:w="1493" w:type="dxa"/>
            <w:tcBorders>
              <w:top w:val="single" w:sz="6" w:space="0" w:color="000000"/>
              <w:left w:val="nil"/>
              <w:bottom w:val="single" w:sz="4" w:space="0" w:color="000000"/>
              <w:right w:val="single" w:sz="6" w:space="0" w:color="000000"/>
            </w:tcBorders>
            <w:shd w:val="clear" w:color="auto" w:fill="F2F2F2"/>
          </w:tcPr>
          <w:p w14:paraId="7CA268B1" w14:textId="77777777" w:rsidR="00775FBC" w:rsidRDefault="00350CE3">
            <w:pPr>
              <w:spacing w:after="0" w:line="240" w:lineRule="auto"/>
              <w:rPr>
                <w:rFonts w:ascii="Times New Roman" w:eastAsia="Times New Roman" w:hAnsi="Times New Roman" w:cs="Times New Roman"/>
                <w:sz w:val="24"/>
                <w:szCs w:val="24"/>
              </w:rPr>
            </w:pPr>
            <w:r>
              <w:rPr>
                <w:sz w:val="20"/>
                <w:szCs w:val="20"/>
              </w:rPr>
              <w:t> </w:t>
            </w:r>
          </w:p>
        </w:tc>
        <w:tc>
          <w:tcPr>
            <w:tcW w:w="1055" w:type="dxa"/>
            <w:tcBorders>
              <w:top w:val="single" w:sz="6" w:space="0" w:color="000000"/>
              <w:left w:val="nil"/>
              <w:bottom w:val="single" w:sz="4" w:space="0" w:color="000000"/>
              <w:right w:val="single" w:sz="6" w:space="0" w:color="000000"/>
            </w:tcBorders>
            <w:shd w:val="clear" w:color="auto" w:fill="F2F2F2"/>
          </w:tcPr>
          <w:p w14:paraId="7D97401D" w14:textId="77777777" w:rsidR="00775FBC" w:rsidRDefault="00350CE3">
            <w:pPr>
              <w:spacing w:after="0" w:line="240" w:lineRule="auto"/>
              <w:rPr>
                <w:rFonts w:ascii="Times New Roman" w:eastAsia="Times New Roman" w:hAnsi="Times New Roman" w:cs="Times New Roman"/>
                <w:sz w:val="24"/>
                <w:szCs w:val="24"/>
              </w:rPr>
            </w:pPr>
            <w:r>
              <w:rPr>
                <w:sz w:val="20"/>
                <w:szCs w:val="20"/>
              </w:rPr>
              <w:t> </w:t>
            </w:r>
          </w:p>
        </w:tc>
        <w:tc>
          <w:tcPr>
            <w:tcW w:w="1284" w:type="dxa"/>
            <w:tcBorders>
              <w:top w:val="single" w:sz="6" w:space="0" w:color="000000"/>
              <w:left w:val="nil"/>
              <w:bottom w:val="single" w:sz="4" w:space="0" w:color="000000"/>
              <w:right w:val="single" w:sz="6" w:space="0" w:color="000000"/>
            </w:tcBorders>
            <w:shd w:val="clear" w:color="auto" w:fill="F2F2F2"/>
          </w:tcPr>
          <w:p w14:paraId="2E839571" w14:textId="77777777" w:rsidR="00775FBC" w:rsidRDefault="00350CE3">
            <w:pPr>
              <w:spacing w:after="0" w:line="240" w:lineRule="auto"/>
              <w:rPr>
                <w:rFonts w:ascii="Times New Roman" w:eastAsia="Times New Roman" w:hAnsi="Times New Roman" w:cs="Times New Roman"/>
                <w:sz w:val="24"/>
                <w:szCs w:val="24"/>
              </w:rPr>
            </w:pPr>
            <w:r>
              <w:rPr>
                <w:sz w:val="20"/>
                <w:szCs w:val="20"/>
              </w:rPr>
              <w:t> </w:t>
            </w:r>
          </w:p>
        </w:tc>
        <w:tc>
          <w:tcPr>
            <w:tcW w:w="3241" w:type="dxa"/>
            <w:tcBorders>
              <w:top w:val="single" w:sz="6" w:space="0" w:color="000000"/>
              <w:left w:val="nil"/>
              <w:bottom w:val="single" w:sz="4" w:space="0" w:color="000000"/>
              <w:right w:val="nil"/>
            </w:tcBorders>
            <w:shd w:val="clear" w:color="auto" w:fill="F2F2F2"/>
          </w:tcPr>
          <w:p w14:paraId="0908E21A" w14:textId="77777777" w:rsidR="00775FBC" w:rsidRDefault="00350CE3">
            <w:pPr>
              <w:spacing w:after="0" w:line="240" w:lineRule="auto"/>
              <w:rPr>
                <w:rFonts w:ascii="Times New Roman" w:eastAsia="Times New Roman" w:hAnsi="Times New Roman" w:cs="Times New Roman"/>
                <w:sz w:val="24"/>
                <w:szCs w:val="24"/>
              </w:rPr>
            </w:pPr>
            <w:r>
              <w:rPr>
                <w:sz w:val="20"/>
                <w:szCs w:val="20"/>
              </w:rPr>
              <w:t> </w:t>
            </w:r>
          </w:p>
        </w:tc>
      </w:tr>
      <w:tr w:rsidR="00775FBC" w14:paraId="4F8038D9" w14:textId="77777777">
        <w:tc>
          <w:tcPr>
            <w:tcW w:w="2287" w:type="dxa"/>
            <w:tcBorders>
              <w:top w:val="single" w:sz="4" w:space="0" w:color="000000"/>
              <w:left w:val="nil"/>
              <w:bottom w:val="single" w:sz="4" w:space="0" w:color="000000"/>
              <w:right w:val="single" w:sz="6" w:space="0" w:color="000000"/>
            </w:tcBorders>
            <w:shd w:val="clear" w:color="auto" w:fill="F2F2F2"/>
          </w:tcPr>
          <w:p w14:paraId="2B028043" w14:textId="77777777" w:rsidR="00775FBC" w:rsidRDefault="00775FBC">
            <w:pPr>
              <w:spacing w:after="0" w:line="240" w:lineRule="auto"/>
              <w:rPr>
                <w:sz w:val="20"/>
                <w:szCs w:val="20"/>
              </w:rPr>
            </w:pPr>
          </w:p>
        </w:tc>
        <w:tc>
          <w:tcPr>
            <w:tcW w:w="1493" w:type="dxa"/>
            <w:tcBorders>
              <w:top w:val="single" w:sz="4" w:space="0" w:color="000000"/>
              <w:left w:val="nil"/>
              <w:bottom w:val="single" w:sz="4" w:space="0" w:color="000000"/>
              <w:right w:val="single" w:sz="6" w:space="0" w:color="000000"/>
            </w:tcBorders>
            <w:shd w:val="clear" w:color="auto" w:fill="F2F2F2"/>
          </w:tcPr>
          <w:p w14:paraId="19FF57F8" w14:textId="77777777" w:rsidR="00775FBC" w:rsidRDefault="00775FBC">
            <w:pPr>
              <w:spacing w:after="0" w:line="240" w:lineRule="auto"/>
              <w:rPr>
                <w:sz w:val="20"/>
                <w:szCs w:val="20"/>
              </w:rPr>
            </w:pPr>
          </w:p>
        </w:tc>
        <w:tc>
          <w:tcPr>
            <w:tcW w:w="1055" w:type="dxa"/>
            <w:tcBorders>
              <w:top w:val="single" w:sz="4" w:space="0" w:color="000000"/>
              <w:left w:val="nil"/>
              <w:bottom w:val="single" w:sz="4" w:space="0" w:color="000000"/>
              <w:right w:val="single" w:sz="6" w:space="0" w:color="000000"/>
            </w:tcBorders>
            <w:shd w:val="clear" w:color="auto" w:fill="F2F2F2"/>
          </w:tcPr>
          <w:p w14:paraId="73DE7F76" w14:textId="77777777" w:rsidR="00775FBC" w:rsidRDefault="00775FBC">
            <w:pPr>
              <w:spacing w:after="0" w:line="240" w:lineRule="auto"/>
              <w:rPr>
                <w:sz w:val="20"/>
                <w:szCs w:val="20"/>
              </w:rPr>
            </w:pPr>
          </w:p>
        </w:tc>
        <w:tc>
          <w:tcPr>
            <w:tcW w:w="1284" w:type="dxa"/>
            <w:tcBorders>
              <w:top w:val="single" w:sz="4" w:space="0" w:color="000000"/>
              <w:left w:val="nil"/>
              <w:bottom w:val="single" w:sz="4" w:space="0" w:color="000000"/>
              <w:right w:val="single" w:sz="6" w:space="0" w:color="000000"/>
            </w:tcBorders>
            <w:shd w:val="clear" w:color="auto" w:fill="F2F2F2"/>
          </w:tcPr>
          <w:p w14:paraId="39CCBED0" w14:textId="77777777" w:rsidR="00775FBC" w:rsidRDefault="00775FBC">
            <w:pPr>
              <w:spacing w:after="0" w:line="240" w:lineRule="auto"/>
              <w:rPr>
                <w:sz w:val="20"/>
                <w:szCs w:val="20"/>
              </w:rPr>
            </w:pPr>
          </w:p>
        </w:tc>
        <w:tc>
          <w:tcPr>
            <w:tcW w:w="3241" w:type="dxa"/>
            <w:tcBorders>
              <w:top w:val="single" w:sz="4" w:space="0" w:color="000000"/>
              <w:left w:val="nil"/>
              <w:bottom w:val="single" w:sz="4" w:space="0" w:color="000000"/>
              <w:right w:val="nil"/>
            </w:tcBorders>
            <w:shd w:val="clear" w:color="auto" w:fill="F2F2F2"/>
          </w:tcPr>
          <w:p w14:paraId="7EC10F98" w14:textId="77777777" w:rsidR="00775FBC" w:rsidRDefault="00775FBC">
            <w:pPr>
              <w:spacing w:after="0" w:line="240" w:lineRule="auto"/>
              <w:rPr>
                <w:sz w:val="20"/>
                <w:szCs w:val="20"/>
              </w:rPr>
            </w:pPr>
          </w:p>
        </w:tc>
      </w:tr>
      <w:tr w:rsidR="00775FBC" w14:paraId="01053F5E" w14:textId="77777777">
        <w:tc>
          <w:tcPr>
            <w:tcW w:w="2287" w:type="dxa"/>
            <w:tcBorders>
              <w:top w:val="single" w:sz="4" w:space="0" w:color="000000"/>
              <w:left w:val="nil"/>
              <w:bottom w:val="single" w:sz="4" w:space="0" w:color="000000"/>
              <w:right w:val="single" w:sz="6" w:space="0" w:color="000000"/>
            </w:tcBorders>
            <w:shd w:val="clear" w:color="auto" w:fill="F2F2F2"/>
          </w:tcPr>
          <w:p w14:paraId="0511B5C7" w14:textId="77777777" w:rsidR="00775FBC" w:rsidRDefault="00775FBC">
            <w:pPr>
              <w:spacing w:after="0" w:line="240" w:lineRule="auto"/>
              <w:rPr>
                <w:sz w:val="20"/>
                <w:szCs w:val="20"/>
              </w:rPr>
            </w:pPr>
          </w:p>
        </w:tc>
        <w:tc>
          <w:tcPr>
            <w:tcW w:w="1493" w:type="dxa"/>
            <w:tcBorders>
              <w:top w:val="single" w:sz="4" w:space="0" w:color="000000"/>
              <w:left w:val="nil"/>
              <w:bottom w:val="single" w:sz="4" w:space="0" w:color="000000"/>
              <w:right w:val="single" w:sz="6" w:space="0" w:color="000000"/>
            </w:tcBorders>
            <w:shd w:val="clear" w:color="auto" w:fill="F2F2F2"/>
          </w:tcPr>
          <w:p w14:paraId="137737B6" w14:textId="77777777" w:rsidR="00775FBC" w:rsidRDefault="00775FBC">
            <w:pPr>
              <w:spacing w:after="0" w:line="240" w:lineRule="auto"/>
              <w:rPr>
                <w:sz w:val="20"/>
                <w:szCs w:val="20"/>
              </w:rPr>
            </w:pPr>
          </w:p>
        </w:tc>
        <w:tc>
          <w:tcPr>
            <w:tcW w:w="1055" w:type="dxa"/>
            <w:tcBorders>
              <w:top w:val="single" w:sz="4" w:space="0" w:color="000000"/>
              <w:left w:val="nil"/>
              <w:bottom w:val="single" w:sz="4" w:space="0" w:color="000000"/>
              <w:right w:val="single" w:sz="6" w:space="0" w:color="000000"/>
            </w:tcBorders>
            <w:shd w:val="clear" w:color="auto" w:fill="F2F2F2"/>
          </w:tcPr>
          <w:p w14:paraId="5FA0FF3B" w14:textId="77777777" w:rsidR="00775FBC" w:rsidRDefault="00775FBC">
            <w:pPr>
              <w:spacing w:after="0" w:line="240" w:lineRule="auto"/>
              <w:rPr>
                <w:sz w:val="20"/>
                <w:szCs w:val="20"/>
              </w:rPr>
            </w:pPr>
          </w:p>
        </w:tc>
        <w:tc>
          <w:tcPr>
            <w:tcW w:w="1284" w:type="dxa"/>
            <w:tcBorders>
              <w:top w:val="single" w:sz="4" w:space="0" w:color="000000"/>
              <w:left w:val="nil"/>
              <w:bottom w:val="single" w:sz="4" w:space="0" w:color="000000"/>
              <w:right w:val="single" w:sz="6" w:space="0" w:color="000000"/>
            </w:tcBorders>
            <w:shd w:val="clear" w:color="auto" w:fill="F2F2F2"/>
          </w:tcPr>
          <w:p w14:paraId="3E6C6A87" w14:textId="77777777" w:rsidR="00775FBC" w:rsidRDefault="00775FBC">
            <w:pPr>
              <w:spacing w:after="0" w:line="240" w:lineRule="auto"/>
              <w:rPr>
                <w:sz w:val="20"/>
                <w:szCs w:val="20"/>
              </w:rPr>
            </w:pPr>
          </w:p>
        </w:tc>
        <w:tc>
          <w:tcPr>
            <w:tcW w:w="3241" w:type="dxa"/>
            <w:tcBorders>
              <w:top w:val="single" w:sz="4" w:space="0" w:color="000000"/>
              <w:left w:val="nil"/>
              <w:bottom w:val="single" w:sz="4" w:space="0" w:color="000000"/>
              <w:right w:val="nil"/>
            </w:tcBorders>
            <w:shd w:val="clear" w:color="auto" w:fill="F2F2F2"/>
          </w:tcPr>
          <w:p w14:paraId="603F8CB1" w14:textId="77777777" w:rsidR="00775FBC" w:rsidRDefault="00775FBC">
            <w:pPr>
              <w:spacing w:after="0" w:line="240" w:lineRule="auto"/>
              <w:rPr>
                <w:sz w:val="20"/>
                <w:szCs w:val="20"/>
              </w:rPr>
            </w:pPr>
          </w:p>
        </w:tc>
      </w:tr>
    </w:tbl>
    <w:p w14:paraId="415C9D30" w14:textId="77777777" w:rsidR="00775FBC" w:rsidRDefault="00775FBC">
      <w:pPr>
        <w:spacing w:after="0" w:line="240" w:lineRule="auto"/>
        <w:ind w:left="90"/>
        <w:rPr>
          <w:rFonts w:ascii="Quattrocento Sans" w:eastAsia="Quattrocento Sans" w:hAnsi="Quattrocento Sans" w:cs="Quattrocento Sans"/>
          <w:color w:val="141413"/>
          <w:sz w:val="18"/>
          <w:szCs w:val="18"/>
        </w:rPr>
      </w:pPr>
    </w:p>
    <w:p w14:paraId="19072271" w14:textId="77777777" w:rsidR="00775FBC" w:rsidRDefault="00350CE3">
      <w:pPr>
        <w:spacing w:after="0" w:line="240" w:lineRule="auto"/>
        <w:ind w:left="90"/>
        <w:rPr>
          <w:color w:val="141413"/>
          <w:sz w:val="20"/>
          <w:szCs w:val="20"/>
        </w:rPr>
      </w:pPr>
      <w:r>
        <w:rPr>
          <w:color w:val="141413"/>
          <w:sz w:val="20"/>
          <w:szCs w:val="20"/>
        </w:rPr>
        <w:t xml:space="preserve">Please describe any above-mentioned qualitative indicators that show progress. Examples of qualitative progress indicators are development of a training curriculum, signing of an agreement, etc. </w:t>
      </w:r>
    </w:p>
    <w:p w14:paraId="41C10C7D" w14:textId="77777777" w:rsidR="00775FBC" w:rsidRDefault="00775FBC">
      <w:pPr>
        <w:spacing w:after="0" w:line="240" w:lineRule="auto"/>
        <w:ind w:left="90"/>
        <w:rPr>
          <w:color w:val="141413"/>
          <w:sz w:val="20"/>
          <w:szCs w:val="20"/>
        </w:rPr>
      </w:pPr>
    </w:p>
    <w:p w14:paraId="2608DD2C" w14:textId="77777777" w:rsidR="00775FBC" w:rsidRDefault="00775FBC">
      <w:pPr>
        <w:spacing w:after="0" w:line="240" w:lineRule="auto"/>
        <w:ind w:left="90"/>
        <w:rPr>
          <w:color w:val="141413"/>
          <w:sz w:val="20"/>
          <w:szCs w:val="20"/>
        </w:rPr>
      </w:pPr>
    </w:p>
    <w:p w14:paraId="3D199895" w14:textId="77777777" w:rsidR="00775FBC" w:rsidRDefault="00350CE3">
      <w:pPr>
        <w:spacing w:after="0" w:line="240" w:lineRule="auto"/>
        <w:ind w:left="90"/>
        <w:rPr>
          <w:rFonts w:ascii="Quattrocento Sans" w:eastAsia="Quattrocento Sans" w:hAnsi="Quattrocento Sans" w:cs="Quattrocento Sans"/>
          <w:color w:val="141413"/>
          <w:sz w:val="18"/>
          <w:szCs w:val="18"/>
        </w:rPr>
      </w:pPr>
      <w:r>
        <w:rPr>
          <w:color w:val="141413"/>
          <w:sz w:val="20"/>
          <w:szCs w:val="20"/>
        </w:rPr>
        <w:t> </w:t>
      </w:r>
    </w:p>
    <w:p w14:paraId="19FF5D6E" w14:textId="77777777" w:rsidR="00775FBC" w:rsidRDefault="00350CE3">
      <w:pPr>
        <w:spacing w:after="0" w:line="240" w:lineRule="auto"/>
        <w:ind w:left="90"/>
        <w:rPr>
          <w:color w:val="141413"/>
          <w:sz w:val="20"/>
          <w:szCs w:val="20"/>
        </w:rPr>
      </w:pPr>
      <w:r>
        <w:rPr>
          <w:b/>
          <w:color w:val="D22A2F"/>
          <w:sz w:val="20"/>
          <w:szCs w:val="20"/>
        </w:rPr>
        <w:t xml:space="preserve">1.3.2:  Impact Reporting (Outcomes): </w:t>
      </w:r>
      <w:r>
        <w:rPr>
          <w:color w:val="141413"/>
          <w:sz w:val="20"/>
          <w:szCs w:val="20"/>
        </w:rPr>
        <w:t xml:space="preserve">Impact monitoring shows the changes or outcomes that occur partly or fully due to the </w:t>
      </w:r>
      <w:proofErr w:type="spellStart"/>
      <w:r>
        <w:rPr>
          <w:color w:val="141413"/>
          <w:sz w:val="20"/>
          <w:szCs w:val="20"/>
        </w:rPr>
        <w:t>Afretec</w:t>
      </w:r>
      <w:proofErr w:type="spellEnd"/>
      <w:r>
        <w:rPr>
          <w:color w:val="141413"/>
          <w:sz w:val="20"/>
          <w:szCs w:val="20"/>
        </w:rPr>
        <w:t xml:space="preserve"> collaboration and program investment. In the table below, please provide updates on outcomes and/or emerging outcomes.</w:t>
      </w:r>
      <w:r>
        <w:rPr>
          <w:rFonts w:ascii="Mark Offc For MC" w:eastAsia="Mark Offc For MC" w:hAnsi="Mark Offc For MC" w:cs="Mark Offc For MC"/>
          <w:color w:val="000000"/>
        </w:rPr>
        <w:t xml:space="preserve"> </w:t>
      </w:r>
      <w:r>
        <w:rPr>
          <w:color w:val="141413"/>
          <w:sz w:val="20"/>
          <w:szCs w:val="20"/>
        </w:rPr>
        <w:t xml:space="preserve">Examples of outcomes </w:t>
      </w:r>
      <w:proofErr w:type="gramStart"/>
      <w:r>
        <w:rPr>
          <w:color w:val="141413"/>
          <w:sz w:val="20"/>
          <w:szCs w:val="20"/>
        </w:rPr>
        <w:t>include:</w:t>
      </w:r>
      <w:proofErr w:type="gramEnd"/>
      <w:r>
        <w:rPr>
          <w:color w:val="141413"/>
          <w:sz w:val="20"/>
          <w:szCs w:val="20"/>
        </w:rPr>
        <w:t xml:space="preserve"> level of student preparedness for and interest in pursuing graduate education in ICT, assessment of faculty engagement in professional development that enhances their teaching, or evidence of increased collaboration with unive</w:t>
      </w:r>
      <w:r>
        <w:rPr>
          <w:color w:val="141413"/>
          <w:sz w:val="20"/>
          <w:szCs w:val="20"/>
        </w:rPr>
        <w:t xml:space="preserve">rsities or industry locally and regionally. </w:t>
      </w:r>
      <w:r>
        <w:rPr>
          <w:i/>
          <w:color w:val="3B3838"/>
          <w:sz w:val="20"/>
          <w:szCs w:val="20"/>
        </w:rPr>
        <w:t>Add rows as needed.</w:t>
      </w:r>
    </w:p>
    <w:p w14:paraId="74AFFB81" w14:textId="77777777" w:rsidR="00775FBC" w:rsidRDefault="00350CE3">
      <w:pPr>
        <w:spacing w:after="0" w:line="240" w:lineRule="auto"/>
        <w:ind w:left="90"/>
        <w:rPr>
          <w:color w:val="141413"/>
          <w:sz w:val="20"/>
          <w:szCs w:val="20"/>
        </w:rPr>
      </w:pPr>
      <w:r>
        <w:rPr>
          <w:color w:val="141413"/>
          <w:sz w:val="20"/>
          <w:szCs w:val="20"/>
        </w:rPr>
        <w:t xml:space="preserve"> </w:t>
      </w:r>
    </w:p>
    <w:p w14:paraId="1E508D0F" w14:textId="77777777" w:rsidR="00775FBC" w:rsidRDefault="00350CE3">
      <w:pPr>
        <w:spacing w:after="0" w:line="240" w:lineRule="auto"/>
        <w:ind w:left="90"/>
        <w:rPr>
          <w:color w:val="141413"/>
          <w:sz w:val="20"/>
          <w:szCs w:val="20"/>
        </w:rPr>
      </w:pPr>
      <w:r>
        <w:rPr>
          <w:color w:val="141413"/>
          <w:sz w:val="20"/>
          <w:szCs w:val="20"/>
        </w:rPr>
        <w:t xml:space="preserve">Outcomes should relate specifically to the </w:t>
      </w:r>
      <w:proofErr w:type="spellStart"/>
      <w:r>
        <w:rPr>
          <w:color w:val="141413"/>
          <w:sz w:val="20"/>
          <w:szCs w:val="20"/>
        </w:rPr>
        <w:t>Afretec</w:t>
      </w:r>
      <w:proofErr w:type="spellEnd"/>
      <w:r>
        <w:rPr>
          <w:color w:val="141413"/>
          <w:sz w:val="20"/>
          <w:szCs w:val="20"/>
        </w:rPr>
        <w:t xml:space="preserve"> Network Principles [</w:t>
      </w:r>
      <w:r>
        <w:rPr>
          <w:b/>
          <w:i/>
          <w:color w:val="141413"/>
          <w:sz w:val="20"/>
          <w:szCs w:val="20"/>
        </w:rPr>
        <w:t>Network-Based</w:t>
      </w:r>
      <w:r>
        <w:rPr>
          <w:i/>
          <w:color w:val="141413"/>
          <w:sz w:val="20"/>
          <w:szCs w:val="20"/>
        </w:rPr>
        <w:t xml:space="preserve">, </w:t>
      </w:r>
      <w:r>
        <w:rPr>
          <w:b/>
          <w:i/>
          <w:color w:val="141413"/>
          <w:sz w:val="20"/>
          <w:szCs w:val="20"/>
        </w:rPr>
        <w:t>Leveraged</w:t>
      </w:r>
      <w:r>
        <w:rPr>
          <w:i/>
          <w:color w:val="141413"/>
          <w:sz w:val="20"/>
          <w:szCs w:val="20"/>
        </w:rPr>
        <w:t xml:space="preserve">, </w:t>
      </w:r>
      <w:r>
        <w:rPr>
          <w:b/>
          <w:i/>
          <w:color w:val="141413"/>
          <w:sz w:val="20"/>
          <w:szCs w:val="20"/>
        </w:rPr>
        <w:t>Collaborative</w:t>
      </w:r>
      <w:r>
        <w:rPr>
          <w:i/>
          <w:color w:val="141413"/>
          <w:sz w:val="20"/>
          <w:szCs w:val="20"/>
        </w:rPr>
        <w:t xml:space="preserve">, </w:t>
      </w:r>
      <w:r>
        <w:rPr>
          <w:b/>
          <w:i/>
          <w:color w:val="141413"/>
          <w:sz w:val="20"/>
          <w:szCs w:val="20"/>
        </w:rPr>
        <w:t>Diverse &amp; Inclusive</w:t>
      </w:r>
      <w:r>
        <w:rPr>
          <w:i/>
          <w:color w:val="141413"/>
          <w:sz w:val="20"/>
          <w:szCs w:val="20"/>
        </w:rPr>
        <w:t xml:space="preserve">, </w:t>
      </w:r>
      <w:r>
        <w:rPr>
          <w:b/>
          <w:i/>
          <w:color w:val="141413"/>
          <w:sz w:val="20"/>
          <w:szCs w:val="20"/>
        </w:rPr>
        <w:t>Transformative</w:t>
      </w:r>
      <w:r>
        <w:rPr>
          <w:i/>
          <w:color w:val="141413"/>
          <w:sz w:val="20"/>
          <w:szCs w:val="20"/>
        </w:rPr>
        <w:t xml:space="preserve"> and </w:t>
      </w:r>
      <w:r>
        <w:rPr>
          <w:b/>
          <w:i/>
          <w:color w:val="141413"/>
          <w:sz w:val="20"/>
          <w:szCs w:val="20"/>
        </w:rPr>
        <w:t>Evidence-</w:t>
      </w:r>
      <w:proofErr w:type="gramStart"/>
      <w:r>
        <w:rPr>
          <w:b/>
          <w:i/>
          <w:color w:val="141413"/>
          <w:sz w:val="20"/>
          <w:szCs w:val="20"/>
        </w:rPr>
        <w:t>Based</w:t>
      </w:r>
      <w:r>
        <w:rPr>
          <w:color w:val="141413"/>
          <w:sz w:val="20"/>
          <w:szCs w:val="20"/>
        </w:rPr>
        <w:t>]  (</w:t>
      </w:r>
      <w:proofErr w:type="gramEnd"/>
      <w:r>
        <w:rPr>
          <w:color w:val="141413"/>
          <w:sz w:val="20"/>
          <w:szCs w:val="20"/>
        </w:rPr>
        <w:t>see Principles secti</w:t>
      </w:r>
      <w:r>
        <w:rPr>
          <w:color w:val="141413"/>
          <w:sz w:val="20"/>
          <w:szCs w:val="20"/>
        </w:rPr>
        <w:t xml:space="preserve">on of </w:t>
      </w:r>
      <w:proofErr w:type="spellStart"/>
      <w:r>
        <w:rPr>
          <w:color w:val="141413"/>
          <w:sz w:val="20"/>
          <w:szCs w:val="20"/>
        </w:rPr>
        <w:t>Afretec</w:t>
      </w:r>
      <w:proofErr w:type="spellEnd"/>
      <w:r>
        <w:rPr>
          <w:color w:val="141413"/>
          <w:sz w:val="20"/>
          <w:szCs w:val="20"/>
        </w:rPr>
        <w:t xml:space="preserve"> Action Plan). Include in Comments to which Principle the outcome is related. </w:t>
      </w:r>
    </w:p>
    <w:p w14:paraId="13404268" w14:textId="77777777" w:rsidR="00775FBC" w:rsidRDefault="00350CE3">
      <w:pPr>
        <w:spacing w:after="0" w:line="240" w:lineRule="auto"/>
        <w:ind w:left="90"/>
        <w:rPr>
          <w:rFonts w:ascii="Quattrocento Sans" w:eastAsia="Quattrocento Sans" w:hAnsi="Quattrocento Sans" w:cs="Quattrocento Sans"/>
          <w:color w:val="141413"/>
          <w:sz w:val="18"/>
          <w:szCs w:val="18"/>
        </w:rPr>
      </w:pPr>
      <w:r>
        <w:rPr>
          <w:color w:val="141413"/>
          <w:sz w:val="20"/>
          <w:szCs w:val="20"/>
        </w:rPr>
        <w:t> </w:t>
      </w:r>
    </w:p>
    <w:tbl>
      <w:tblPr>
        <w:tblStyle w:val="a0"/>
        <w:tblW w:w="1089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015"/>
        <w:gridCol w:w="1996"/>
        <w:gridCol w:w="991"/>
        <w:gridCol w:w="1568"/>
        <w:gridCol w:w="4320"/>
      </w:tblGrid>
      <w:tr w:rsidR="00775FBC" w14:paraId="1DA08FC8" w14:textId="77777777">
        <w:tc>
          <w:tcPr>
            <w:tcW w:w="2015" w:type="dxa"/>
            <w:tcBorders>
              <w:top w:val="nil"/>
              <w:left w:val="nil"/>
              <w:bottom w:val="single" w:sz="6" w:space="0" w:color="000000"/>
              <w:right w:val="single" w:sz="6" w:space="0" w:color="000000"/>
            </w:tcBorders>
          </w:tcPr>
          <w:p w14:paraId="23404DF9" w14:textId="77777777" w:rsidR="00775FBC" w:rsidRDefault="00350CE3">
            <w:pPr>
              <w:spacing w:after="0" w:line="240" w:lineRule="auto"/>
              <w:rPr>
                <w:rFonts w:ascii="Times New Roman" w:eastAsia="Times New Roman" w:hAnsi="Times New Roman" w:cs="Times New Roman"/>
                <w:sz w:val="24"/>
                <w:szCs w:val="24"/>
              </w:rPr>
            </w:pPr>
            <w:r>
              <w:rPr>
                <w:b/>
                <w:sz w:val="20"/>
                <w:szCs w:val="20"/>
              </w:rPr>
              <w:t>Main changes or outcomes (indicate the level the activity is focusing on– learner, student, faculty, institution, industry, country or region)</w:t>
            </w:r>
            <w:r>
              <w:rPr>
                <w:sz w:val="20"/>
                <w:szCs w:val="20"/>
              </w:rPr>
              <w:t> </w:t>
            </w:r>
          </w:p>
        </w:tc>
        <w:tc>
          <w:tcPr>
            <w:tcW w:w="1996" w:type="dxa"/>
            <w:tcBorders>
              <w:top w:val="nil"/>
              <w:left w:val="nil"/>
              <w:bottom w:val="single" w:sz="6" w:space="0" w:color="000000"/>
              <w:right w:val="single" w:sz="6" w:space="0" w:color="000000"/>
            </w:tcBorders>
          </w:tcPr>
          <w:p w14:paraId="74FC1A27" w14:textId="77777777" w:rsidR="00775FBC" w:rsidRDefault="00350CE3">
            <w:pPr>
              <w:spacing w:after="0" w:line="240" w:lineRule="auto"/>
              <w:rPr>
                <w:sz w:val="20"/>
                <w:szCs w:val="20"/>
              </w:rPr>
            </w:pPr>
            <w:r>
              <w:rPr>
                <w:b/>
                <w:sz w:val="20"/>
                <w:szCs w:val="20"/>
              </w:rPr>
              <w:t>Indicators</w:t>
            </w:r>
            <w:r>
              <w:rPr>
                <w:sz w:val="20"/>
                <w:szCs w:val="20"/>
              </w:rPr>
              <w:t> </w:t>
            </w:r>
          </w:p>
          <w:p w14:paraId="06843C10" w14:textId="77777777" w:rsidR="00775FBC" w:rsidRDefault="00350CE3">
            <w:pPr>
              <w:spacing w:after="0" w:line="240" w:lineRule="auto"/>
              <w:rPr>
                <w:rFonts w:ascii="Times New Roman" w:eastAsia="Times New Roman" w:hAnsi="Times New Roman" w:cs="Times New Roman"/>
                <w:sz w:val="24"/>
                <w:szCs w:val="24"/>
              </w:rPr>
            </w:pPr>
            <w:r>
              <w:rPr>
                <w:sz w:val="12"/>
                <w:szCs w:val="12"/>
              </w:rPr>
              <w:t>(quant</w:t>
            </w:r>
            <w:r>
              <w:rPr>
                <w:sz w:val="12"/>
                <w:szCs w:val="12"/>
              </w:rPr>
              <w:t>itative or qualitative) </w:t>
            </w:r>
          </w:p>
        </w:tc>
        <w:tc>
          <w:tcPr>
            <w:tcW w:w="991" w:type="dxa"/>
            <w:tcBorders>
              <w:top w:val="nil"/>
              <w:left w:val="nil"/>
              <w:bottom w:val="single" w:sz="6" w:space="0" w:color="000000"/>
              <w:right w:val="single" w:sz="6" w:space="0" w:color="000000"/>
            </w:tcBorders>
          </w:tcPr>
          <w:p w14:paraId="1A00E8E3" w14:textId="77777777" w:rsidR="00775FBC" w:rsidRDefault="00350CE3">
            <w:pPr>
              <w:spacing w:after="0" w:line="240" w:lineRule="auto"/>
              <w:rPr>
                <w:rFonts w:ascii="Times New Roman" w:eastAsia="Times New Roman" w:hAnsi="Times New Roman" w:cs="Times New Roman"/>
                <w:sz w:val="24"/>
                <w:szCs w:val="24"/>
              </w:rPr>
            </w:pPr>
            <w:r>
              <w:rPr>
                <w:b/>
                <w:sz w:val="20"/>
                <w:szCs w:val="20"/>
              </w:rPr>
              <w:t>Target </w:t>
            </w:r>
            <w:r>
              <w:rPr>
                <w:sz w:val="20"/>
                <w:szCs w:val="20"/>
              </w:rPr>
              <w:t> </w:t>
            </w:r>
          </w:p>
        </w:tc>
        <w:tc>
          <w:tcPr>
            <w:tcW w:w="1568" w:type="dxa"/>
            <w:tcBorders>
              <w:top w:val="nil"/>
              <w:left w:val="nil"/>
              <w:bottom w:val="single" w:sz="6" w:space="0" w:color="000000"/>
              <w:right w:val="single" w:sz="6" w:space="0" w:color="000000"/>
            </w:tcBorders>
          </w:tcPr>
          <w:p w14:paraId="2FF31359" w14:textId="77777777" w:rsidR="00775FBC" w:rsidRDefault="00350CE3">
            <w:pPr>
              <w:spacing w:after="0" w:line="240" w:lineRule="auto"/>
              <w:rPr>
                <w:rFonts w:ascii="Times New Roman" w:eastAsia="Times New Roman" w:hAnsi="Times New Roman" w:cs="Times New Roman"/>
                <w:sz w:val="24"/>
                <w:szCs w:val="24"/>
              </w:rPr>
            </w:pPr>
            <w:r>
              <w:rPr>
                <w:b/>
                <w:sz w:val="20"/>
                <w:szCs w:val="20"/>
              </w:rPr>
              <w:t>Results to date/contribution to impact </w:t>
            </w:r>
            <w:r>
              <w:rPr>
                <w:sz w:val="12"/>
                <w:szCs w:val="12"/>
              </w:rPr>
              <w:t>(include gender &amp; other disaggregation as relevant) </w:t>
            </w:r>
          </w:p>
        </w:tc>
        <w:tc>
          <w:tcPr>
            <w:tcW w:w="4320" w:type="dxa"/>
            <w:tcBorders>
              <w:top w:val="nil"/>
              <w:left w:val="nil"/>
              <w:bottom w:val="single" w:sz="6" w:space="0" w:color="000000"/>
              <w:right w:val="nil"/>
            </w:tcBorders>
          </w:tcPr>
          <w:p w14:paraId="1B3A10BB" w14:textId="77777777" w:rsidR="00775FBC" w:rsidRDefault="00350CE3">
            <w:pPr>
              <w:spacing w:after="0" w:line="240" w:lineRule="auto"/>
              <w:rPr>
                <w:rFonts w:ascii="Times New Roman" w:eastAsia="Times New Roman" w:hAnsi="Times New Roman" w:cs="Times New Roman"/>
                <w:sz w:val="24"/>
                <w:szCs w:val="24"/>
              </w:rPr>
            </w:pPr>
            <w:r>
              <w:rPr>
                <w:b/>
                <w:sz w:val="20"/>
                <w:szCs w:val="20"/>
              </w:rPr>
              <w:t>Comments on impact (any insights, opportunities to transform)</w:t>
            </w:r>
          </w:p>
        </w:tc>
      </w:tr>
      <w:tr w:rsidR="00775FBC" w14:paraId="6D9690A0" w14:textId="77777777">
        <w:tc>
          <w:tcPr>
            <w:tcW w:w="2015" w:type="dxa"/>
            <w:tcBorders>
              <w:top w:val="nil"/>
              <w:left w:val="nil"/>
              <w:bottom w:val="single" w:sz="4" w:space="0" w:color="000000"/>
              <w:right w:val="single" w:sz="6" w:space="0" w:color="000000"/>
            </w:tcBorders>
            <w:shd w:val="clear" w:color="auto" w:fill="F2F2F2"/>
          </w:tcPr>
          <w:p w14:paraId="33B8A7D3" w14:textId="77777777" w:rsidR="00775FBC" w:rsidRDefault="00775FBC">
            <w:pPr>
              <w:spacing w:after="0" w:line="240" w:lineRule="auto"/>
              <w:rPr>
                <w:sz w:val="20"/>
                <w:szCs w:val="20"/>
              </w:rPr>
            </w:pPr>
          </w:p>
        </w:tc>
        <w:tc>
          <w:tcPr>
            <w:tcW w:w="1996" w:type="dxa"/>
            <w:tcBorders>
              <w:top w:val="nil"/>
              <w:left w:val="nil"/>
              <w:bottom w:val="single" w:sz="4" w:space="0" w:color="000000"/>
              <w:right w:val="single" w:sz="6" w:space="0" w:color="000000"/>
            </w:tcBorders>
            <w:shd w:val="clear" w:color="auto" w:fill="F2F2F2"/>
          </w:tcPr>
          <w:p w14:paraId="4E0B1E05" w14:textId="77777777" w:rsidR="00775FBC" w:rsidRDefault="00775FBC">
            <w:pPr>
              <w:spacing w:after="0" w:line="240" w:lineRule="auto"/>
              <w:rPr>
                <w:rFonts w:ascii="Times New Roman" w:eastAsia="Times New Roman" w:hAnsi="Times New Roman" w:cs="Times New Roman"/>
                <w:sz w:val="24"/>
                <w:szCs w:val="24"/>
              </w:rPr>
            </w:pPr>
          </w:p>
        </w:tc>
        <w:tc>
          <w:tcPr>
            <w:tcW w:w="991" w:type="dxa"/>
            <w:tcBorders>
              <w:top w:val="nil"/>
              <w:left w:val="nil"/>
              <w:bottom w:val="single" w:sz="4" w:space="0" w:color="000000"/>
              <w:right w:val="single" w:sz="6" w:space="0" w:color="000000"/>
            </w:tcBorders>
            <w:shd w:val="clear" w:color="auto" w:fill="F2F2F2"/>
          </w:tcPr>
          <w:p w14:paraId="1B8B93E3" w14:textId="77777777" w:rsidR="00775FBC" w:rsidRDefault="00350CE3">
            <w:pPr>
              <w:spacing w:after="0" w:line="240" w:lineRule="auto"/>
              <w:rPr>
                <w:rFonts w:ascii="Times New Roman" w:eastAsia="Times New Roman" w:hAnsi="Times New Roman" w:cs="Times New Roman"/>
                <w:sz w:val="24"/>
                <w:szCs w:val="24"/>
              </w:rPr>
            </w:pPr>
            <w:r>
              <w:rPr>
                <w:sz w:val="20"/>
                <w:szCs w:val="20"/>
              </w:rPr>
              <w:t> </w:t>
            </w:r>
          </w:p>
        </w:tc>
        <w:tc>
          <w:tcPr>
            <w:tcW w:w="1568" w:type="dxa"/>
            <w:tcBorders>
              <w:top w:val="nil"/>
              <w:left w:val="nil"/>
              <w:bottom w:val="single" w:sz="4" w:space="0" w:color="000000"/>
              <w:right w:val="single" w:sz="6" w:space="0" w:color="000000"/>
            </w:tcBorders>
            <w:shd w:val="clear" w:color="auto" w:fill="F2F2F2"/>
          </w:tcPr>
          <w:p w14:paraId="54B53EC9" w14:textId="77777777" w:rsidR="00775FBC" w:rsidRDefault="00350CE3">
            <w:pPr>
              <w:spacing w:after="0" w:line="240" w:lineRule="auto"/>
              <w:rPr>
                <w:rFonts w:ascii="Times New Roman" w:eastAsia="Times New Roman" w:hAnsi="Times New Roman" w:cs="Times New Roman"/>
                <w:sz w:val="24"/>
                <w:szCs w:val="24"/>
              </w:rPr>
            </w:pPr>
            <w:r>
              <w:rPr>
                <w:sz w:val="20"/>
                <w:szCs w:val="20"/>
              </w:rPr>
              <w:t> </w:t>
            </w:r>
          </w:p>
        </w:tc>
        <w:tc>
          <w:tcPr>
            <w:tcW w:w="4320" w:type="dxa"/>
            <w:tcBorders>
              <w:top w:val="nil"/>
              <w:left w:val="nil"/>
              <w:bottom w:val="single" w:sz="4" w:space="0" w:color="000000"/>
              <w:right w:val="nil"/>
            </w:tcBorders>
            <w:shd w:val="clear" w:color="auto" w:fill="F2F2F2"/>
          </w:tcPr>
          <w:p w14:paraId="48367E42" w14:textId="77777777" w:rsidR="00775FBC" w:rsidRDefault="00350CE3">
            <w:pPr>
              <w:spacing w:after="0" w:line="240" w:lineRule="auto"/>
              <w:rPr>
                <w:rFonts w:ascii="Times New Roman" w:eastAsia="Times New Roman" w:hAnsi="Times New Roman" w:cs="Times New Roman"/>
                <w:sz w:val="24"/>
                <w:szCs w:val="24"/>
              </w:rPr>
            </w:pPr>
            <w:r>
              <w:rPr>
                <w:sz w:val="20"/>
                <w:szCs w:val="20"/>
              </w:rPr>
              <w:t> </w:t>
            </w:r>
          </w:p>
        </w:tc>
      </w:tr>
      <w:tr w:rsidR="00775FBC" w14:paraId="6FB1E996" w14:textId="77777777">
        <w:tc>
          <w:tcPr>
            <w:tcW w:w="2015" w:type="dxa"/>
            <w:tcBorders>
              <w:top w:val="single" w:sz="4" w:space="0" w:color="000000"/>
              <w:left w:val="nil"/>
              <w:bottom w:val="single" w:sz="4" w:space="0" w:color="000000"/>
              <w:right w:val="single" w:sz="6" w:space="0" w:color="000000"/>
            </w:tcBorders>
            <w:shd w:val="clear" w:color="auto" w:fill="F2F2F2"/>
          </w:tcPr>
          <w:p w14:paraId="4437447C" w14:textId="77777777" w:rsidR="00775FBC" w:rsidRDefault="00775FBC">
            <w:pPr>
              <w:spacing w:after="0" w:line="240" w:lineRule="auto"/>
              <w:rPr>
                <w:sz w:val="20"/>
                <w:szCs w:val="20"/>
                <w:highlight w:val="lightGray"/>
              </w:rPr>
            </w:pPr>
          </w:p>
        </w:tc>
        <w:tc>
          <w:tcPr>
            <w:tcW w:w="1996" w:type="dxa"/>
            <w:tcBorders>
              <w:top w:val="single" w:sz="4" w:space="0" w:color="000000"/>
              <w:left w:val="nil"/>
              <w:bottom w:val="single" w:sz="4" w:space="0" w:color="000000"/>
              <w:right w:val="single" w:sz="6" w:space="0" w:color="000000"/>
            </w:tcBorders>
            <w:shd w:val="clear" w:color="auto" w:fill="F2F2F2"/>
          </w:tcPr>
          <w:p w14:paraId="174B145A" w14:textId="77777777" w:rsidR="00775FBC" w:rsidRDefault="00775FBC">
            <w:pPr>
              <w:spacing w:after="0" w:line="240" w:lineRule="auto"/>
              <w:rPr>
                <w:sz w:val="20"/>
                <w:szCs w:val="20"/>
                <w:highlight w:val="lightGray"/>
              </w:rPr>
            </w:pPr>
          </w:p>
        </w:tc>
        <w:tc>
          <w:tcPr>
            <w:tcW w:w="991" w:type="dxa"/>
            <w:tcBorders>
              <w:top w:val="single" w:sz="4" w:space="0" w:color="000000"/>
              <w:left w:val="nil"/>
              <w:bottom w:val="single" w:sz="4" w:space="0" w:color="000000"/>
              <w:right w:val="single" w:sz="6" w:space="0" w:color="000000"/>
            </w:tcBorders>
            <w:shd w:val="clear" w:color="auto" w:fill="F2F2F2"/>
          </w:tcPr>
          <w:p w14:paraId="3658893A" w14:textId="77777777" w:rsidR="00775FBC" w:rsidRDefault="00775FBC">
            <w:pPr>
              <w:spacing w:after="0" w:line="240" w:lineRule="auto"/>
              <w:rPr>
                <w:sz w:val="20"/>
                <w:szCs w:val="20"/>
                <w:highlight w:val="lightGray"/>
              </w:rPr>
            </w:pPr>
          </w:p>
        </w:tc>
        <w:tc>
          <w:tcPr>
            <w:tcW w:w="1568" w:type="dxa"/>
            <w:tcBorders>
              <w:top w:val="single" w:sz="4" w:space="0" w:color="000000"/>
              <w:left w:val="nil"/>
              <w:bottom w:val="single" w:sz="4" w:space="0" w:color="000000"/>
              <w:right w:val="single" w:sz="6" w:space="0" w:color="000000"/>
            </w:tcBorders>
            <w:shd w:val="clear" w:color="auto" w:fill="F2F2F2"/>
          </w:tcPr>
          <w:p w14:paraId="7D954950" w14:textId="77777777" w:rsidR="00775FBC" w:rsidRDefault="00775FBC">
            <w:pPr>
              <w:spacing w:after="0" w:line="240" w:lineRule="auto"/>
              <w:rPr>
                <w:sz w:val="20"/>
                <w:szCs w:val="20"/>
                <w:highlight w:val="lightGray"/>
              </w:rPr>
            </w:pPr>
          </w:p>
        </w:tc>
        <w:tc>
          <w:tcPr>
            <w:tcW w:w="4320" w:type="dxa"/>
            <w:tcBorders>
              <w:top w:val="single" w:sz="4" w:space="0" w:color="000000"/>
              <w:left w:val="nil"/>
              <w:bottom w:val="single" w:sz="4" w:space="0" w:color="000000"/>
              <w:right w:val="nil"/>
            </w:tcBorders>
            <w:shd w:val="clear" w:color="auto" w:fill="F2F2F2"/>
          </w:tcPr>
          <w:p w14:paraId="632A7AB2" w14:textId="77777777" w:rsidR="00775FBC" w:rsidRDefault="00775FBC">
            <w:pPr>
              <w:spacing w:after="0" w:line="240" w:lineRule="auto"/>
              <w:rPr>
                <w:sz w:val="20"/>
                <w:szCs w:val="20"/>
                <w:highlight w:val="lightGray"/>
              </w:rPr>
            </w:pPr>
          </w:p>
        </w:tc>
      </w:tr>
      <w:tr w:rsidR="00775FBC" w14:paraId="06DBCECD" w14:textId="77777777">
        <w:tc>
          <w:tcPr>
            <w:tcW w:w="2015" w:type="dxa"/>
            <w:tcBorders>
              <w:top w:val="single" w:sz="4" w:space="0" w:color="000000"/>
              <w:left w:val="nil"/>
              <w:bottom w:val="single" w:sz="4" w:space="0" w:color="000000"/>
              <w:right w:val="single" w:sz="6" w:space="0" w:color="000000"/>
            </w:tcBorders>
            <w:shd w:val="clear" w:color="auto" w:fill="F2F2F2"/>
          </w:tcPr>
          <w:p w14:paraId="175B010D" w14:textId="77777777" w:rsidR="00775FBC" w:rsidRDefault="00775FBC">
            <w:pPr>
              <w:spacing w:after="0" w:line="240" w:lineRule="auto"/>
              <w:rPr>
                <w:sz w:val="20"/>
                <w:szCs w:val="20"/>
                <w:highlight w:val="lightGray"/>
              </w:rPr>
            </w:pPr>
          </w:p>
        </w:tc>
        <w:tc>
          <w:tcPr>
            <w:tcW w:w="1996" w:type="dxa"/>
            <w:tcBorders>
              <w:top w:val="single" w:sz="4" w:space="0" w:color="000000"/>
              <w:left w:val="nil"/>
              <w:bottom w:val="single" w:sz="4" w:space="0" w:color="000000"/>
              <w:right w:val="single" w:sz="6" w:space="0" w:color="000000"/>
            </w:tcBorders>
            <w:shd w:val="clear" w:color="auto" w:fill="F2F2F2"/>
          </w:tcPr>
          <w:p w14:paraId="19441662" w14:textId="77777777" w:rsidR="00775FBC" w:rsidRDefault="00775FBC">
            <w:pPr>
              <w:spacing w:after="0" w:line="240" w:lineRule="auto"/>
              <w:rPr>
                <w:sz w:val="20"/>
                <w:szCs w:val="20"/>
                <w:highlight w:val="lightGray"/>
              </w:rPr>
            </w:pPr>
          </w:p>
        </w:tc>
        <w:tc>
          <w:tcPr>
            <w:tcW w:w="991" w:type="dxa"/>
            <w:tcBorders>
              <w:top w:val="single" w:sz="4" w:space="0" w:color="000000"/>
              <w:left w:val="nil"/>
              <w:bottom w:val="single" w:sz="4" w:space="0" w:color="000000"/>
              <w:right w:val="single" w:sz="6" w:space="0" w:color="000000"/>
            </w:tcBorders>
            <w:shd w:val="clear" w:color="auto" w:fill="F2F2F2"/>
          </w:tcPr>
          <w:p w14:paraId="641B6C17" w14:textId="77777777" w:rsidR="00775FBC" w:rsidRDefault="00775FBC">
            <w:pPr>
              <w:spacing w:after="0" w:line="240" w:lineRule="auto"/>
              <w:rPr>
                <w:sz w:val="20"/>
                <w:szCs w:val="20"/>
                <w:highlight w:val="lightGray"/>
              </w:rPr>
            </w:pPr>
          </w:p>
        </w:tc>
        <w:tc>
          <w:tcPr>
            <w:tcW w:w="1568" w:type="dxa"/>
            <w:tcBorders>
              <w:top w:val="single" w:sz="4" w:space="0" w:color="000000"/>
              <w:left w:val="nil"/>
              <w:bottom w:val="single" w:sz="4" w:space="0" w:color="000000"/>
              <w:right w:val="single" w:sz="6" w:space="0" w:color="000000"/>
            </w:tcBorders>
            <w:shd w:val="clear" w:color="auto" w:fill="F2F2F2"/>
          </w:tcPr>
          <w:p w14:paraId="0B0E9AEE" w14:textId="77777777" w:rsidR="00775FBC" w:rsidRDefault="00775FBC">
            <w:pPr>
              <w:spacing w:after="0" w:line="240" w:lineRule="auto"/>
              <w:rPr>
                <w:sz w:val="20"/>
                <w:szCs w:val="20"/>
                <w:highlight w:val="lightGray"/>
              </w:rPr>
            </w:pPr>
          </w:p>
        </w:tc>
        <w:tc>
          <w:tcPr>
            <w:tcW w:w="4320" w:type="dxa"/>
            <w:tcBorders>
              <w:top w:val="single" w:sz="4" w:space="0" w:color="000000"/>
              <w:left w:val="nil"/>
              <w:bottom w:val="single" w:sz="4" w:space="0" w:color="000000"/>
              <w:right w:val="nil"/>
            </w:tcBorders>
            <w:shd w:val="clear" w:color="auto" w:fill="F2F2F2"/>
          </w:tcPr>
          <w:p w14:paraId="4A5A5781" w14:textId="77777777" w:rsidR="00775FBC" w:rsidRDefault="00775FBC">
            <w:pPr>
              <w:spacing w:after="0" w:line="240" w:lineRule="auto"/>
              <w:rPr>
                <w:sz w:val="20"/>
                <w:szCs w:val="20"/>
                <w:highlight w:val="lightGray"/>
              </w:rPr>
            </w:pPr>
          </w:p>
        </w:tc>
      </w:tr>
      <w:tr w:rsidR="00775FBC" w14:paraId="57330553" w14:textId="77777777">
        <w:tc>
          <w:tcPr>
            <w:tcW w:w="2015" w:type="dxa"/>
            <w:tcBorders>
              <w:top w:val="single" w:sz="4" w:space="0" w:color="000000"/>
              <w:left w:val="nil"/>
              <w:bottom w:val="single" w:sz="4" w:space="0" w:color="000000"/>
              <w:right w:val="single" w:sz="6" w:space="0" w:color="000000"/>
            </w:tcBorders>
            <w:shd w:val="clear" w:color="auto" w:fill="F2F2F2"/>
          </w:tcPr>
          <w:p w14:paraId="39994745" w14:textId="77777777" w:rsidR="00775FBC" w:rsidRDefault="00775FBC">
            <w:pPr>
              <w:spacing w:after="0" w:line="240" w:lineRule="auto"/>
              <w:rPr>
                <w:sz w:val="20"/>
                <w:szCs w:val="20"/>
                <w:highlight w:val="lightGray"/>
              </w:rPr>
            </w:pPr>
          </w:p>
        </w:tc>
        <w:tc>
          <w:tcPr>
            <w:tcW w:w="1996" w:type="dxa"/>
            <w:tcBorders>
              <w:top w:val="single" w:sz="4" w:space="0" w:color="000000"/>
              <w:left w:val="nil"/>
              <w:bottom w:val="single" w:sz="4" w:space="0" w:color="000000"/>
              <w:right w:val="single" w:sz="6" w:space="0" w:color="000000"/>
            </w:tcBorders>
            <w:shd w:val="clear" w:color="auto" w:fill="F2F2F2"/>
          </w:tcPr>
          <w:p w14:paraId="484FEFC4" w14:textId="77777777" w:rsidR="00775FBC" w:rsidRDefault="00775FBC">
            <w:pPr>
              <w:spacing w:after="0" w:line="240" w:lineRule="auto"/>
              <w:rPr>
                <w:sz w:val="20"/>
                <w:szCs w:val="20"/>
                <w:highlight w:val="lightGray"/>
              </w:rPr>
            </w:pPr>
          </w:p>
        </w:tc>
        <w:tc>
          <w:tcPr>
            <w:tcW w:w="991" w:type="dxa"/>
            <w:tcBorders>
              <w:top w:val="single" w:sz="4" w:space="0" w:color="000000"/>
              <w:left w:val="nil"/>
              <w:bottom w:val="single" w:sz="4" w:space="0" w:color="000000"/>
              <w:right w:val="single" w:sz="6" w:space="0" w:color="000000"/>
            </w:tcBorders>
            <w:shd w:val="clear" w:color="auto" w:fill="F2F2F2"/>
          </w:tcPr>
          <w:p w14:paraId="3DAE19E8" w14:textId="77777777" w:rsidR="00775FBC" w:rsidRDefault="00775FBC">
            <w:pPr>
              <w:spacing w:after="0" w:line="240" w:lineRule="auto"/>
              <w:rPr>
                <w:sz w:val="20"/>
                <w:szCs w:val="20"/>
                <w:highlight w:val="lightGray"/>
              </w:rPr>
            </w:pPr>
          </w:p>
        </w:tc>
        <w:tc>
          <w:tcPr>
            <w:tcW w:w="1568" w:type="dxa"/>
            <w:tcBorders>
              <w:top w:val="single" w:sz="4" w:space="0" w:color="000000"/>
              <w:left w:val="nil"/>
              <w:bottom w:val="single" w:sz="4" w:space="0" w:color="000000"/>
              <w:right w:val="single" w:sz="6" w:space="0" w:color="000000"/>
            </w:tcBorders>
            <w:shd w:val="clear" w:color="auto" w:fill="F2F2F2"/>
          </w:tcPr>
          <w:p w14:paraId="5B249BBE" w14:textId="77777777" w:rsidR="00775FBC" w:rsidRDefault="00775FBC">
            <w:pPr>
              <w:spacing w:after="0" w:line="240" w:lineRule="auto"/>
              <w:rPr>
                <w:sz w:val="20"/>
                <w:szCs w:val="20"/>
                <w:highlight w:val="lightGray"/>
              </w:rPr>
            </w:pPr>
          </w:p>
        </w:tc>
        <w:tc>
          <w:tcPr>
            <w:tcW w:w="4320" w:type="dxa"/>
            <w:tcBorders>
              <w:top w:val="single" w:sz="4" w:space="0" w:color="000000"/>
              <w:left w:val="nil"/>
              <w:bottom w:val="single" w:sz="4" w:space="0" w:color="000000"/>
              <w:right w:val="nil"/>
            </w:tcBorders>
            <w:shd w:val="clear" w:color="auto" w:fill="F2F2F2"/>
          </w:tcPr>
          <w:p w14:paraId="2677A649" w14:textId="77777777" w:rsidR="00775FBC" w:rsidRDefault="00775FBC">
            <w:pPr>
              <w:spacing w:after="0" w:line="240" w:lineRule="auto"/>
              <w:rPr>
                <w:sz w:val="20"/>
                <w:szCs w:val="20"/>
                <w:highlight w:val="lightGray"/>
              </w:rPr>
            </w:pPr>
          </w:p>
        </w:tc>
      </w:tr>
      <w:tr w:rsidR="00775FBC" w14:paraId="0CD08200" w14:textId="77777777">
        <w:tc>
          <w:tcPr>
            <w:tcW w:w="2015" w:type="dxa"/>
            <w:tcBorders>
              <w:top w:val="single" w:sz="4" w:space="0" w:color="000000"/>
              <w:left w:val="nil"/>
              <w:bottom w:val="single" w:sz="4" w:space="0" w:color="000000"/>
              <w:right w:val="single" w:sz="6" w:space="0" w:color="000000"/>
            </w:tcBorders>
            <w:shd w:val="clear" w:color="auto" w:fill="F2F2F2"/>
          </w:tcPr>
          <w:p w14:paraId="5B6033F1" w14:textId="77777777" w:rsidR="00775FBC" w:rsidRDefault="00775FBC">
            <w:pPr>
              <w:spacing w:after="0" w:line="240" w:lineRule="auto"/>
              <w:rPr>
                <w:sz w:val="20"/>
                <w:szCs w:val="20"/>
                <w:highlight w:val="lightGray"/>
              </w:rPr>
            </w:pPr>
          </w:p>
        </w:tc>
        <w:tc>
          <w:tcPr>
            <w:tcW w:w="1996" w:type="dxa"/>
            <w:tcBorders>
              <w:top w:val="single" w:sz="4" w:space="0" w:color="000000"/>
              <w:left w:val="nil"/>
              <w:bottom w:val="single" w:sz="4" w:space="0" w:color="000000"/>
              <w:right w:val="single" w:sz="6" w:space="0" w:color="000000"/>
            </w:tcBorders>
            <w:shd w:val="clear" w:color="auto" w:fill="F2F2F2"/>
          </w:tcPr>
          <w:p w14:paraId="14B588E2" w14:textId="77777777" w:rsidR="00775FBC" w:rsidRDefault="00775FBC">
            <w:pPr>
              <w:spacing w:after="0" w:line="240" w:lineRule="auto"/>
              <w:rPr>
                <w:sz w:val="20"/>
                <w:szCs w:val="20"/>
                <w:highlight w:val="lightGray"/>
              </w:rPr>
            </w:pPr>
          </w:p>
        </w:tc>
        <w:tc>
          <w:tcPr>
            <w:tcW w:w="991" w:type="dxa"/>
            <w:tcBorders>
              <w:top w:val="single" w:sz="4" w:space="0" w:color="000000"/>
              <w:left w:val="nil"/>
              <w:bottom w:val="single" w:sz="4" w:space="0" w:color="000000"/>
              <w:right w:val="single" w:sz="6" w:space="0" w:color="000000"/>
            </w:tcBorders>
            <w:shd w:val="clear" w:color="auto" w:fill="F2F2F2"/>
          </w:tcPr>
          <w:p w14:paraId="135101E6" w14:textId="77777777" w:rsidR="00775FBC" w:rsidRDefault="00775FBC">
            <w:pPr>
              <w:spacing w:after="0" w:line="240" w:lineRule="auto"/>
              <w:rPr>
                <w:sz w:val="20"/>
                <w:szCs w:val="20"/>
                <w:highlight w:val="lightGray"/>
              </w:rPr>
            </w:pPr>
          </w:p>
        </w:tc>
        <w:tc>
          <w:tcPr>
            <w:tcW w:w="1568" w:type="dxa"/>
            <w:tcBorders>
              <w:top w:val="single" w:sz="4" w:space="0" w:color="000000"/>
              <w:left w:val="nil"/>
              <w:bottom w:val="single" w:sz="4" w:space="0" w:color="000000"/>
              <w:right w:val="single" w:sz="6" w:space="0" w:color="000000"/>
            </w:tcBorders>
            <w:shd w:val="clear" w:color="auto" w:fill="F2F2F2"/>
          </w:tcPr>
          <w:p w14:paraId="25C28616" w14:textId="77777777" w:rsidR="00775FBC" w:rsidRDefault="00775FBC">
            <w:pPr>
              <w:spacing w:after="0" w:line="240" w:lineRule="auto"/>
              <w:rPr>
                <w:sz w:val="20"/>
                <w:szCs w:val="20"/>
                <w:highlight w:val="lightGray"/>
              </w:rPr>
            </w:pPr>
          </w:p>
        </w:tc>
        <w:tc>
          <w:tcPr>
            <w:tcW w:w="4320" w:type="dxa"/>
            <w:tcBorders>
              <w:top w:val="single" w:sz="4" w:space="0" w:color="000000"/>
              <w:left w:val="nil"/>
              <w:bottom w:val="single" w:sz="4" w:space="0" w:color="000000"/>
              <w:right w:val="nil"/>
            </w:tcBorders>
            <w:shd w:val="clear" w:color="auto" w:fill="F2F2F2"/>
          </w:tcPr>
          <w:p w14:paraId="329EAFF1" w14:textId="77777777" w:rsidR="00775FBC" w:rsidRDefault="00775FBC">
            <w:pPr>
              <w:spacing w:after="0" w:line="240" w:lineRule="auto"/>
              <w:rPr>
                <w:sz w:val="20"/>
                <w:szCs w:val="20"/>
                <w:highlight w:val="lightGray"/>
              </w:rPr>
            </w:pPr>
          </w:p>
        </w:tc>
      </w:tr>
      <w:tr w:rsidR="00775FBC" w14:paraId="1981BADD" w14:textId="77777777">
        <w:tc>
          <w:tcPr>
            <w:tcW w:w="2015" w:type="dxa"/>
            <w:tcBorders>
              <w:top w:val="single" w:sz="4" w:space="0" w:color="000000"/>
              <w:left w:val="nil"/>
              <w:bottom w:val="single" w:sz="4" w:space="0" w:color="000000"/>
              <w:right w:val="single" w:sz="6" w:space="0" w:color="000000"/>
            </w:tcBorders>
            <w:shd w:val="clear" w:color="auto" w:fill="F2F2F2"/>
          </w:tcPr>
          <w:p w14:paraId="3617FE7C" w14:textId="77777777" w:rsidR="00775FBC" w:rsidRDefault="00775FBC">
            <w:pPr>
              <w:spacing w:after="0" w:line="240" w:lineRule="auto"/>
              <w:rPr>
                <w:sz w:val="20"/>
                <w:szCs w:val="20"/>
                <w:highlight w:val="lightGray"/>
              </w:rPr>
            </w:pPr>
          </w:p>
        </w:tc>
        <w:tc>
          <w:tcPr>
            <w:tcW w:w="1996" w:type="dxa"/>
            <w:tcBorders>
              <w:top w:val="single" w:sz="4" w:space="0" w:color="000000"/>
              <w:left w:val="nil"/>
              <w:bottom w:val="single" w:sz="4" w:space="0" w:color="000000"/>
              <w:right w:val="single" w:sz="6" w:space="0" w:color="000000"/>
            </w:tcBorders>
            <w:shd w:val="clear" w:color="auto" w:fill="F2F2F2"/>
          </w:tcPr>
          <w:p w14:paraId="518AB5A2" w14:textId="77777777" w:rsidR="00775FBC" w:rsidRDefault="00775FBC">
            <w:pPr>
              <w:spacing w:after="0" w:line="240" w:lineRule="auto"/>
              <w:rPr>
                <w:sz w:val="20"/>
                <w:szCs w:val="20"/>
                <w:highlight w:val="lightGray"/>
              </w:rPr>
            </w:pPr>
          </w:p>
        </w:tc>
        <w:tc>
          <w:tcPr>
            <w:tcW w:w="991" w:type="dxa"/>
            <w:tcBorders>
              <w:top w:val="single" w:sz="4" w:space="0" w:color="000000"/>
              <w:left w:val="nil"/>
              <w:bottom w:val="single" w:sz="4" w:space="0" w:color="000000"/>
              <w:right w:val="single" w:sz="6" w:space="0" w:color="000000"/>
            </w:tcBorders>
            <w:shd w:val="clear" w:color="auto" w:fill="F2F2F2"/>
          </w:tcPr>
          <w:p w14:paraId="5166F8D8" w14:textId="77777777" w:rsidR="00775FBC" w:rsidRDefault="00775FBC">
            <w:pPr>
              <w:spacing w:after="0" w:line="240" w:lineRule="auto"/>
              <w:rPr>
                <w:sz w:val="20"/>
                <w:szCs w:val="20"/>
                <w:highlight w:val="lightGray"/>
              </w:rPr>
            </w:pPr>
          </w:p>
        </w:tc>
        <w:tc>
          <w:tcPr>
            <w:tcW w:w="1568" w:type="dxa"/>
            <w:tcBorders>
              <w:top w:val="single" w:sz="4" w:space="0" w:color="000000"/>
              <w:left w:val="nil"/>
              <w:bottom w:val="single" w:sz="4" w:space="0" w:color="000000"/>
              <w:right w:val="single" w:sz="6" w:space="0" w:color="000000"/>
            </w:tcBorders>
            <w:shd w:val="clear" w:color="auto" w:fill="F2F2F2"/>
          </w:tcPr>
          <w:p w14:paraId="76654D02" w14:textId="77777777" w:rsidR="00775FBC" w:rsidRDefault="00775FBC">
            <w:pPr>
              <w:spacing w:after="0" w:line="240" w:lineRule="auto"/>
              <w:rPr>
                <w:sz w:val="20"/>
                <w:szCs w:val="20"/>
                <w:highlight w:val="lightGray"/>
              </w:rPr>
            </w:pPr>
          </w:p>
        </w:tc>
        <w:tc>
          <w:tcPr>
            <w:tcW w:w="4320" w:type="dxa"/>
            <w:tcBorders>
              <w:top w:val="single" w:sz="4" w:space="0" w:color="000000"/>
              <w:left w:val="nil"/>
              <w:bottom w:val="single" w:sz="4" w:space="0" w:color="000000"/>
              <w:right w:val="nil"/>
            </w:tcBorders>
            <w:shd w:val="clear" w:color="auto" w:fill="F2F2F2"/>
          </w:tcPr>
          <w:p w14:paraId="27483E10" w14:textId="77777777" w:rsidR="00775FBC" w:rsidRDefault="00775FBC">
            <w:pPr>
              <w:spacing w:after="0" w:line="240" w:lineRule="auto"/>
              <w:rPr>
                <w:sz w:val="20"/>
                <w:szCs w:val="20"/>
                <w:highlight w:val="lightGray"/>
              </w:rPr>
            </w:pPr>
          </w:p>
        </w:tc>
      </w:tr>
    </w:tbl>
    <w:p w14:paraId="20EA7BF7" w14:textId="77777777" w:rsidR="00775FBC" w:rsidRDefault="00350CE3">
      <w:pPr>
        <w:spacing w:after="0" w:line="240" w:lineRule="auto"/>
        <w:ind w:left="90"/>
        <w:rPr>
          <w:color w:val="141413"/>
          <w:sz w:val="20"/>
          <w:szCs w:val="20"/>
        </w:rPr>
      </w:pPr>
      <w:r>
        <w:rPr>
          <w:color w:val="141413"/>
          <w:sz w:val="20"/>
          <w:szCs w:val="20"/>
        </w:rPr>
        <w:t>  </w:t>
      </w:r>
    </w:p>
    <w:p w14:paraId="5EA277BD" w14:textId="77777777" w:rsidR="00775FBC" w:rsidRDefault="00350CE3">
      <w:pPr>
        <w:spacing w:after="0" w:line="240" w:lineRule="auto"/>
        <w:ind w:left="90"/>
        <w:rPr>
          <w:color w:val="141413"/>
          <w:sz w:val="20"/>
          <w:szCs w:val="20"/>
        </w:rPr>
      </w:pPr>
      <w:r>
        <w:rPr>
          <w:color w:val="141413"/>
          <w:sz w:val="20"/>
          <w:szCs w:val="20"/>
        </w:rPr>
        <w:t xml:space="preserve">Describe any emerging effects or changes that are not captured quantitatively. Include both positive or negative changes that were either intended or unintended. </w:t>
      </w:r>
    </w:p>
    <w:p w14:paraId="19D872AB" w14:textId="77777777" w:rsidR="00775FBC" w:rsidRDefault="00775FBC">
      <w:pPr>
        <w:spacing w:after="0" w:line="240" w:lineRule="auto"/>
        <w:ind w:left="90"/>
        <w:rPr>
          <w:color w:val="141413"/>
          <w:sz w:val="20"/>
          <w:szCs w:val="20"/>
        </w:rPr>
      </w:pPr>
    </w:p>
    <w:p w14:paraId="1FB3B7E8" w14:textId="77777777" w:rsidR="00775FBC" w:rsidRDefault="00775FBC">
      <w:pPr>
        <w:spacing w:after="0" w:line="240" w:lineRule="auto"/>
        <w:rPr>
          <w:b/>
          <w:color w:val="D22A2F"/>
          <w:sz w:val="20"/>
          <w:szCs w:val="20"/>
        </w:rPr>
      </w:pPr>
    </w:p>
    <w:p w14:paraId="4CA2F215" w14:textId="77777777" w:rsidR="00775FBC" w:rsidRDefault="00775FBC">
      <w:pPr>
        <w:spacing w:after="0" w:line="240" w:lineRule="auto"/>
        <w:rPr>
          <w:b/>
          <w:color w:val="D22A2F"/>
          <w:sz w:val="20"/>
          <w:szCs w:val="20"/>
        </w:rPr>
      </w:pPr>
    </w:p>
    <w:p w14:paraId="222DEF51" w14:textId="77777777" w:rsidR="00775FBC" w:rsidRDefault="00350CE3">
      <w:pPr>
        <w:spacing w:after="0" w:line="240" w:lineRule="auto"/>
        <w:rPr>
          <w:color w:val="141413"/>
          <w:sz w:val="20"/>
          <w:szCs w:val="20"/>
        </w:rPr>
      </w:pPr>
      <w:r>
        <w:rPr>
          <w:b/>
          <w:color w:val="D22A2F"/>
          <w:sz w:val="20"/>
          <w:szCs w:val="20"/>
        </w:rPr>
        <w:t xml:space="preserve">1.3.3. Ripples of Impact: </w:t>
      </w:r>
      <w:r>
        <w:rPr>
          <w:color w:val="141413"/>
          <w:sz w:val="20"/>
          <w:szCs w:val="20"/>
        </w:rPr>
        <w:t>Your intervention may have ripple effects beyond the level ident</w:t>
      </w:r>
      <w:r>
        <w:rPr>
          <w:color w:val="141413"/>
          <w:sz w:val="20"/>
          <w:szCs w:val="20"/>
        </w:rPr>
        <w:t xml:space="preserve">ified above. For example, a program targeting young women or men to pursue education or </w:t>
      </w:r>
      <w:r>
        <w:rPr>
          <w:color w:val="141413"/>
          <w:sz w:val="20"/>
          <w:szCs w:val="20"/>
        </w:rPr>
        <w:t>entrepreneurship</w:t>
      </w:r>
      <w:r>
        <w:rPr>
          <w:color w:val="141413"/>
          <w:sz w:val="20"/>
          <w:szCs w:val="20"/>
        </w:rPr>
        <w:t xml:space="preserve"> opportunities may have an impact on their households or communities. A program targeting university- industry relationships may have an impact on recen</w:t>
      </w:r>
      <w:r>
        <w:rPr>
          <w:color w:val="141413"/>
          <w:sz w:val="20"/>
          <w:szCs w:val="20"/>
        </w:rPr>
        <w:t xml:space="preserve">t graduate job placement. Multi-university knowledge creation projects may impact the visibility of African research collaborations to global funding organizations. </w:t>
      </w:r>
    </w:p>
    <w:p w14:paraId="5742A82D" w14:textId="77777777" w:rsidR="00775FBC" w:rsidRDefault="00775FBC">
      <w:pPr>
        <w:spacing w:after="0" w:line="240" w:lineRule="auto"/>
        <w:rPr>
          <w:color w:val="141413"/>
          <w:sz w:val="20"/>
          <w:szCs w:val="20"/>
        </w:rPr>
      </w:pPr>
    </w:p>
    <w:p w14:paraId="333AB791" w14:textId="77777777" w:rsidR="00775FBC" w:rsidRDefault="00350CE3">
      <w:pPr>
        <w:tabs>
          <w:tab w:val="left" w:pos="7667"/>
        </w:tabs>
        <w:spacing w:after="0" w:line="240" w:lineRule="auto"/>
        <w:rPr>
          <w:color w:val="141413"/>
          <w:sz w:val="20"/>
          <w:szCs w:val="20"/>
        </w:rPr>
      </w:pPr>
      <w:r>
        <w:rPr>
          <w:color w:val="141413"/>
          <w:sz w:val="20"/>
          <w:szCs w:val="20"/>
        </w:rPr>
        <w:lastRenderedPageBreak/>
        <w:t xml:space="preserve">We hope to capture the full range of potential ripples of impact and broader changes of </w:t>
      </w:r>
      <w:proofErr w:type="spellStart"/>
      <w:r>
        <w:rPr>
          <w:color w:val="141413"/>
          <w:sz w:val="20"/>
          <w:szCs w:val="20"/>
        </w:rPr>
        <w:t>Afretec</w:t>
      </w:r>
      <w:proofErr w:type="spellEnd"/>
      <w:r>
        <w:rPr>
          <w:color w:val="141413"/>
          <w:sz w:val="20"/>
          <w:szCs w:val="20"/>
        </w:rPr>
        <w:t xml:space="preserve"> programs, so we may potentially follow up with impact assessments. Please note if any programs that targeted one level (</w:t>
      </w:r>
      <w:proofErr w:type="gramStart"/>
      <w:r>
        <w:rPr>
          <w:color w:val="141413"/>
          <w:sz w:val="20"/>
          <w:szCs w:val="20"/>
        </w:rPr>
        <w:t>e.g.</w:t>
      </w:r>
      <w:proofErr w:type="gramEnd"/>
      <w:r>
        <w:rPr>
          <w:color w:val="141413"/>
          <w:sz w:val="20"/>
          <w:szCs w:val="20"/>
        </w:rPr>
        <w:t xml:space="preserve"> learner, student, faculty, institut</w:t>
      </w:r>
      <w:r>
        <w:rPr>
          <w:color w:val="141413"/>
          <w:sz w:val="20"/>
          <w:szCs w:val="20"/>
        </w:rPr>
        <w:t>ion, industry, country or region) are showing ripple effects on other levels:</w:t>
      </w:r>
    </w:p>
    <w:p w14:paraId="6EA0FAC2" w14:textId="77777777" w:rsidR="00775FBC" w:rsidRDefault="00775FBC">
      <w:pPr>
        <w:spacing w:after="0" w:line="240" w:lineRule="auto"/>
        <w:rPr>
          <w:b/>
          <w:color w:val="D22A2F"/>
          <w:sz w:val="20"/>
          <w:szCs w:val="20"/>
        </w:rPr>
      </w:pPr>
    </w:p>
    <w:p w14:paraId="30C0D073" w14:textId="77777777" w:rsidR="00775FBC" w:rsidRDefault="00775FBC">
      <w:pPr>
        <w:spacing w:after="0" w:line="240" w:lineRule="auto"/>
        <w:rPr>
          <w:b/>
          <w:color w:val="D22A2F"/>
          <w:sz w:val="20"/>
          <w:szCs w:val="20"/>
        </w:rPr>
      </w:pPr>
    </w:p>
    <w:p w14:paraId="70099BE0" w14:textId="77777777" w:rsidR="00775FBC" w:rsidRDefault="00775FBC">
      <w:pPr>
        <w:spacing w:after="0" w:line="240" w:lineRule="auto"/>
        <w:rPr>
          <w:b/>
          <w:color w:val="D22A2F"/>
          <w:sz w:val="20"/>
          <w:szCs w:val="20"/>
        </w:rPr>
      </w:pPr>
    </w:p>
    <w:p w14:paraId="3BADC0E2" w14:textId="77777777" w:rsidR="00775FBC" w:rsidRDefault="00775FBC">
      <w:pPr>
        <w:spacing w:after="0" w:line="240" w:lineRule="auto"/>
        <w:rPr>
          <w:b/>
          <w:color w:val="D22A2F"/>
          <w:sz w:val="20"/>
          <w:szCs w:val="20"/>
        </w:rPr>
      </w:pPr>
    </w:p>
    <w:p w14:paraId="13CD7625" w14:textId="77777777" w:rsidR="00775FBC" w:rsidRDefault="00350CE3">
      <w:pPr>
        <w:spacing w:after="0" w:line="240" w:lineRule="auto"/>
        <w:rPr>
          <w:color w:val="141413"/>
          <w:sz w:val="20"/>
          <w:szCs w:val="20"/>
        </w:rPr>
      </w:pPr>
      <w:r>
        <w:rPr>
          <w:b/>
          <w:color w:val="D22A2F"/>
          <w:sz w:val="20"/>
          <w:szCs w:val="20"/>
        </w:rPr>
        <w:t xml:space="preserve">1.3.4: Additional data collection: </w:t>
      </w:r>
      <w:r>
        <w:rPr>
          <w:color w:val="141413"/>
          <w:sz w:val="20"/>
          <w:szCs w:val="20"/>
        </w:rPr>
        <w:t>Please describe any additional quantitative and qualitative data collection efforts utilized (</w:t>
      </w:r>
      <w:proofErr w:type="gramStart"/>
      <w:r>
        <w:rPr>
          <w:color w:val="141413"/>
          <w:sz w:val="20"/>
          <w:szCs w:val="20"/>
        </w:rPr>
        <w:t>e.g.</w:t>
      </w:r>
      <w:proofErr w:type="gramEnd"/>
      <w:r>
        <w:rPr>
          <w:color w:val="141413"/>
          <w:sz w:val="20"/>
          <w:szCs w:val="20"/>
        </w:rPr>
        <w:t> key interviews and focus group discussio</w:t>
      </w:r>
      <w:r>
        <w:rPr>
          <w:color w:val="141413"/>
          <w:sz w:val="20"/>
          <w:szCs w:val="20"/>
        </w:rPr>
        <w:t>ns, pre and post program knowledge assessments, attitudes and practices (faculty or collaboration partner surveys, etc.). This may help identify opportunities to deepen how we capture the impact of this partnership. These efforts could include data collect</w:t>
      </w:r>
      <w:r>
        <w:rPr>
          <w:color w:val="141413"/>
          <w:sz w:val="20"/>
          <w:szCs w:val="20"/>
        </w:rPr>
        <w:t>ion described in your proposals or any other relevant data collection.</w:t>
      </w:r>
    </w:p>
    <w:p w14:paraId="4C3A2D53" w14:textId="77777777" w:rsidR="00775FBC" w:rsidRDefault="00775FBC">
      <w:pPr>
        <w:spacing w:after="0" w:line="240" w:lineRule="auto"/>
        <w:rPr>
          <w:rFonts w:ascii="Quattrocento Sans" w:eastAsia="Quattrocento Sans" w:hAnsi="Quattrocento Sans" w:cs="Quattrocento Sans"/>
          <w:color w:val="141413"/>
          <w:sz w:val="18"/>
          <w:szCs w:val="18"/>
        </w:rPr>
      </w:pPr>
    </w:p>
    <w:p w14:paraId="6EE9B8B8" w14:textId="77777777" w:rsidR="00775FBC" w:rsidRDefault="00775FBC">
      <w:pPr>
        <w:pBdr>
          <w:top w:val="nil"/>
          <w:left w:val="nil"/>
          <w:bottom w:val="single" w:sz="4" w:space="1" w:color="000000"/>
          <w:right w:val="nil"/>
          <w:between w:val="nil"/>
        </w:pBdr>
        <w:spacing w:after="0" w:line="240" w:lineRule="auto"/>
        <w:rPr>
          <w:b/>
          <w:color w:val="D22A2F"/>
        </w:rPr>
      </w:pPr>
    </w:p>
    <w:p w14:paraId="17605672" w14:textId="77777777" w:rsidR="00775FBC" w:rsidRDefault="00775FBC">
      <w:pPr>
        <w:pBdr>
          <w:top w:val="nil"/>
          <w:left w:val="nil"/>
          <w:bottom w:val="single" w:sz="4" w:space="1" w:color="000000"/>
          <w:right w:val="nil"/>
          <w:between w:val="nil"/>
        </w:pBdr>
        <w:spacing w:after="0" w:line="240" w:lineRule="auto"/>
        <w:rPr>
          <w:b/>
          <w:color w:val="D22A2F"/>
        </w:rPr>
      </w:pPr>
    </w:p>
    <w:p w14:paraId="65E10098" w14:textId="77777777" w:rsidR="00775FBC" w:rsidRDefault="00775FBC">
      <w:pPr>
        <w:pBdr>
          <w:top w:val="nil"/>
          <w:left w:val="nil"/>
          <w:bottom w:val="single" w:sz="4" w:space="1" w:color="000000"/>
          <w:right w:val="nil"/>
          <w:between w:val="nil"/>
        </w:pBdr>
        <w:spacing w:after="0" w:line="240" w:lineRule="auto"/>
        <w:rPr>
          <w:b/>
          <w:color w:val="D22A2F"/>
        </w:rPr>
      </w:pPr>
    </w:p>
    <w:p w14:paraId="03E0B55E" w14:textId="77777777" w:rsidR="00775FBC" w:rsidRDefault="00775FBC">
      <w:pPr>
        <w:pBdr>
          <w:top w:val="nil"/>
          <w:left w:val="nil"/>
          <w:bottom w:val="single" w:sz="4" w:space="1" w:color="000000"/>
          <w:right w:val="nil"/>
          <w:between w:val="nil"/>
        </w:pBdr>
        <w:spacing w:after="0" w:line="240" w:lineRule="auto"/>
        <w:rPr>
          <w:b/>
          <w:color w:val="D22A2F"/>
        </w:rPr>
      </w:pPr>
    </w:p>
    <w:p w14:paraId="5E9A8B12" w14:textId="77777777" w:rsidR="00775FBC" w:rsidRDefault="00350CE3">
      <w:pPr>
        <w:pBdr>
          <w:top w:val="nil"/>
          <w:left w:val="nil"/>
          <w:bottom w:val="nil"/>
          <w:right w:val="nil"/>
          <w:between w:val="nil"/>
        </w:pBdr>
        <w:spacing w:after="0" w:line="240" w:lineRule="auto"/>
        <w:rPr>
          <w:color w:val="D22A2F"/>
          <w:sz w:val="24"/>
          <w:szCs w:val="24"/>
        </w:rPr>
      </w:pPr>
      <w:r>
        <w:rPr>
          <w:color w:val="D22A2F"/>
          <w:sz w:val="24"/>
          <w:szCs w:val="24"/>
        </w:rPr>
        <w:t>2. PARTNERSHIP UPDATES</w:t>
      </w:r>
    </w:p>
    <w:p w14:paraId="69D62D05" w14:textId="77777777" w:rsidR="00775FBC" w:rsidRDefault="00350CE3">
      <w:pPr>
        <w:pBdr>
          <w:top w:val="nil"/>
          <w:left w:val="nil"/>
          <w:bottom w:val="single" w:sz="4" w:space="1" w:color="000000"/>
          <w:right w:val="nil"/>
          <w:between w:val="nil"/>
        </w:pBdr>
        <w:spacing w:after="0" w:line="240" w:lineRule="auto"/>
        <w:rPr>
          <w:b/>
          <w:color w:val="D22A2F"/>
        </w:rPr>
      </w:pPr>
      <w:r>
        <w:rPr>
          <w:b/>
          <w:color w:val="D22A2F"/>
        </w:rPr>
        <w:t xml:space="preserve">   2.1 Partnership Changes</w:t>
      </w:r>
    </w:p>
    <w:p w14:paraId="5889FFD7" w14:textId="77777777" w:rsidR="00775FBC" w:rsidRDefault="00775FBC">
      <w:pPr>
        <w:pBdr>
          <w:top w:val="nil"/>
          <w:left w:val="nil"/>
          <w:bottom w:val="nil"/>
          <w:right w:val="nil"/>
          <w:between w:val="nil"/>
        </w:pBdr>
        <w:spacing w:after="0" w:line="240" w:lineRule="auto"/>
        <w:rPr>
          <w:b/>
          <w:color w:val="D22A2F"/>
        </w:rPr>
      </w:pPr>
    </w:p>
    <w:tbl>
      <w:tblPr>
        <w:tblStyle w:val="a1"/>
        <w:tblW w:w="1079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9351"/>
        <w:gridCol w:w="1439"/>
      </w:tblGrid>
      <w:tr w:rsidR="00775FBC" w14:paraId="7B615C91" w14:textId="77777777">
        <w:tc>
          <w:tcPr>
            <w:tcW w:w="9351" w:type="dxa"/>
            <w:tcBorders>
              <w:top w:val="nil"/>
              <w:bottom w:val="nil"/>
            </w:tcBorders>
          </w:tcPr>
          <w:p w14:paraId="4128D1F1" w14:textId="77777777" w:rsidR="00775FBC" w:rsidRDefault="00350CE3">
            <w:pPr>
              <w:pBdr>
                <w:top w:val="nil"/>
                <w:left w:val="nil"/>
                <w:bottom w:val="nil"/>
                <w:right w:val="nil"/>
                <w:between w:val="nil"/>
              </w:pBdr>
              <w:ind w:left="-109"/>
              <w:rPr>
                <w:color w:val="141413"/>
                <w:sz w:val="20"/>
                <w:szCs w:val="20"/>
              </w:rPr>
            </w:pPr>
            <w:r>
              <w:rPr>
                <w:color w:val="141413"/>
                <w:sz w:val="20"/>
                <w:szCs w:val="20"/>
              </w:rPr>
              <w:t>Have there been any key changes (changes with significant impact on partnership or activity success) to any of the following items?</w:t>
            </w:r>
          </w:p>
        </w:tc>
        <w:tc>
          <w:tcPr>
            <w:tcW w:w="1439" w:type="dxa"/>
            <w:tcBorders>
              <w:bottom w:val="nil"/>
            </w:tcBorders>
          </w:tcPr>
          <w:p w14:paraId="560AE789" w14:textId="77777777" w:rsidR="00775FBC" w:rsidRDefault="00350CE3">
            <w:pPr>
              <w:pBdr>
                <w:top w:val="nil"/>
                <w:left w:val="nil"/>
                <w:bottom w:val="nil"/>
                <w:right w:val="nil"/>
                <w:between w:val="nil"/>
              </w:pBdr>
              <w:tabs>
                <w:tab w:val="left" w:pos="808"/>
                <w:tab w:val="center" w:pos="2589"/>
              </w:tabs>
              <w:rPr>
                <w:color w:val="141413"/>
                <w:sz w:val="20"/>
                <w:szCs w:val="20"/>
              </w:rPr>
            </w:pPr>
            <w:r>
              <w:rPr>
                <w:rFonts w:ascii="MS Gothic" w:eastAsia="MS Gothic" w:hAnsi="MS Gothic" w:cs="MS Gothic"/>
                <w:color w:val="141413"/>
                <w:sz w:val="20"/>
                <w:szCs w:val="20"/>
              </w:rPr>
              <w:t>☐</w:t>
            </w:r>
            <w:r>
              <w:rPr>
                <w:color w:val="141413"/>
                <w:sz w:val="20"/>
                <w:szCs w:val="20"/>
              </w:rPr>
              <w:t xml:space="preserve"> Yes   </w:t>
            </w:r>
            <w:r>
              <w:rPr>
                <w:rFonts w:ascii="MS Gothic" w:eastAsia="MS Gothic" w:hAnsi="MS Gothic" w:cs="MS Gothic"/>
                <w:color w:val="141413"/>
                <w:sz w:val="20"/>
                <w:szCs w:val="20"/>
              </w:rPr>
              <w:t>☐</w:t>
            </w:r>
            <w:r>
              <w:rPr>
                <w:color w:val="141413"/>
                <w:sz w:val="20"/>
                <w:szCs w:val="20"/>
              </w:rPr>
              <w:t xml:space="preserve"> No</w:t>
            </w:r>
          </w:p>
        </w:tc>
      </w:tr>
      <w:tr w:rsidR="00775FBC" w14:paraId="760335B4" w14:textId="77777777">
        <w:tc>
          <w:tcPr>
            <w:tcW w:w="10790" w:type="dxa"/>
            <w:gridSpan w:val="2"/>
            <w:tcBorders>
              <w:top w:val="nil"/>
              <w:bottom w:val="nil"/>
            </w:tcBorders>
          </w:tcPr>
          <w:p w14:paraId="612912CC" w14:textId="77777777" w:rsidR="00775FBC" w:rsidRDefault="00350CE3">
            <w:pPr>
              <w:pBdr>
                <w:top w:val="nil"/>
                <w:left w:val="nil"/>
                <w:bottom w:val="nil"/>
                <w:right w:val="nil"/>
                <w:between w:val="nil"/>
              </w:pBdr>
              <w:ind w:left="-109"/>
              <w:rPr>
                <w:color w:val="141413"/>
                <w:sz w:val="20"/>
                <w:szCs w:val="20"/>
              </w:rPr>
            </w:pPr>
            <w:r>
              <w:rPr>
                <w:color w:val="141413"/>
                <w:sz w:val="20"/>
                <w:szCs w:val="20"/>
              </w:rPr>
              <w:t>Items: context, outputs/deliverables; key activities; inputs/resources; monitoring, evaluation, research and learning plan; communications approach; team structure (including staffing), etc.</w:t>
            </w:r>
          </w:p>
          <w:p w14:paraId="7FC2FA24" w14:textId="77777777" w:rsidR="00775FBC" w:rsidRDefault="00350CE3">
            <w:pPr>
              <w:pBdr>
                <w:top w:val="nil"/>
                <w:left w:val="nil"/>
                <w:bottom w:val="nil"/>
                <w:right w:val="nil"/>
                <w:between w:val="nil"/>
              </w:pBdr>
              <w:ind w:left="-109"/>
              <w:rPr>
                <w:color w:val="141413"/>
                <w:sz w:val="20"/>
                <w:szCs w:val="20"/>
              </w:rPr>
            </w:pPr>
            <w:r>
              <w:rPr>
                <w:color w:val="141413"/>
                <w:sz w:val="20"/>
                <w:szCs w:val="20"/>
              </w:rPr>
              <w:t xml:space="preserve">If yes, please describe: </w:t>
            </w:r>
          </w:p>
        </w:tc>
      </w:tr>
    </w:tbl>
    <w:p w14:paraId="743039B1" w14:textId="77777777" w:rsidR="00775FBC" w:rsidRDefault="00775FBC">
      <w:pPr>
        <w:pBdr>
          <w:top w:val="nil"/>
          <w:left w:val="nil"/>
          <w:bottom w:val="nil"/>
          <w:right w:val="nil"/>
          <w:between w:val="nil"/>
        </w:pBdr>
        <w:spacing w:after="0" w:line="240" w:lineRule="auto"/>
        <w:rPr>
          <w:b/>
          <w:color w:val="D22A2F"/>
        </w:rPr>
      </w:pPr>
    </w:p>
    <w:p w14:paraId="79222C84" w14:textId="77777777" w:rsidR="00775FBC" w:rsidRDefault="00350CE3">
      <w:pPr>
        <w:pBdr>
          <w:top w:val="nil"/>
          <w:left w:val="nil"/>
          <w:bottom w:val="single" w:sz="4" w:space="1" w:color="000000"/>
          <w:right w:val="nil"/>
          <w:between w:val="nil"/>
        </w:pBdr>
        <w:spacing w:after="0" w:line="240" w:lineRule="auto"/>
        <w:rPr>
          <w:b/>
          <w:color w:val="D22A2F"/>
        </w:rPr>
      </w:pPr>
      <w:r>
        <w:rPr>
          <w:b/>
          <w:color w:val="D22A2F"/>
        </w:rPr>
        <w:t xml:space="preserve">   2.2 Collaboration Update</w:t>
      </w:r>
    </w:p>
    <w:p w14:paraId="2F12AF7A"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rPr>
        <w:tab/>
      </w:r>
    </w:p>
    <w:p w14:paraId="7AE2A7F8"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rPr>
        <w:t>Please provide an update of your engagement and collaboration with partnership stakeholders (</w:t>
      </w:r>
      <w:proofErr w:type="gramStart"/>
      <w:r>
        <w:rPr>
          <w:color w:val="141413"/>
          <w:sz w:val="20"/>
          <w:szCs w:val="20"/>
        </w:rPr>
        <w:t>e.g.</w:t>
      </w:r>
      <w:proofErr w:type="gramEnd"/>
      <w:r>
        <w:rPr>
          <w:color w:val="141413"/>
          <w:sz w:val="20"/>
          <w:szCs w:val="20"/>
        </w:rPr>
        <w:t xml:space="preserve"> academic institutions, private sector organizations, government organizations, community groups, civil society organizations, etc.) during this reporting peri</w:t>
      </w:r>
      <w:r>
        <w:rPr>
          <w:color w:val="141413"/>
          <w:sz w:val="20"/>
          <w:szCs w:val="20"/>
        </w:rPr>
        <w:t xml:space="preserve">od. </w:t>
      </w:r>
    </w:p>
    <w:p w14:paraId="6452CE53" w14:textId="77777777" w:rsidR="00775FBC" w:rsidRDefault="00775FBC">
      <w:pPr>
        <w:pBdr>
          <w:top w:val="nil"/>
          <w:left w:val="nil"/>
          <w:bottom w:val="nil"/>
          <w:right w:val="nil"/>
          <w:between w:val="nil"/>
        </w:pBdr>
        <w:spacing w:after="0" w:line="240" w:lineRule="auto"/>
        <w:rPr>
          <w:color w:val="141413"/>
          <w:sz w:val="20"/>
          <w:szCs w:val="20"/>
        </w:rPr>
      </w:pPr>
    </w:p>
    <w:p w14:paraId="57C24275" w14:textId="77777777" w:rsidR="00775FBC" w:rsidRDefault="00775FBC">
      <w:pPr>
        <w:pBdr>
          <w:top w:val="nil"/>
          <w:left w:val="nil"/>
          <w:bottom w:val="nil"/>
          <w:right w:val="nil"/>
          <w:between w:val="nil"/>
        </w:pBdr>
        <w:spacing w:after="0" w:line="240" w:lineRule="auto"/>
        <w:rPr>
          <w:color w:val="141413"/>
          <w:sz w:val="20"/>
          <w:szCs w:val="20"/>
        </w:rPr>
      </w:pPr>
    </w:p>
    <w:p w14:paraId="527C6974" w14:textId="77777777" w:rsidR="00775FBC" w:rsidRDefault="00350CE3">
      <w:pPr>
        <w:pBdr>
          <w:top w:val="nil"/>
          <w:left w:val="nil"/>
          <w:bottom w:val="nil"/>
          <w:right w:val="nil"/>
          <w:between w:val="nil"/>
        </w:pBdr>
        <w:spacing w:after="0" w:line="240" w:lineRule="auto"/>
        <w:rPr>
          <w:color w:val="141413"/>
          <w:sz w:val="20"/>
          <w:szCs w:val="20"/>
        </w:rPr>
      </w:pPr>
      <w:r>
        <w:rPr>
          <w:color w:val="141413"/>
          <w:sz w:val="20"/>
          <w:szCs w:val="20"/>
        </w:rPr>
        <w:t xml:space="preserve">      </w:t>
      </w:r>
    </w:p>
    <w:p w14:paraId="09E67703" w14:textId="77777777" w:rsidR="00775FBC" w:rsidRDefault="00775FBC">
      <w:pPr>
        <w:pBdr>
          <w:top w:val="nil"/>
          <w:left w:val="nil"/>
          <w:bottom w:val="single" w:sz="4" w:space="1" w:color="000000"/>
          <w:right w:val="nil"/>
          <w:between w:val="nil"/>
        </w:pBdr>
        <w:spacing w:after="0" w:line="240" w:lineRule="auto"/>
        <w:rPr>
          <w:b/>
          <w:color w:val="D22A2F"/>
        </w:rPr>
      </w:pPr>
    </w:p>
    <w:p w14:paraId="697068D5" w14:textId="77777777" w:rsidR="00775FBC" w:rsidRDefault="00350CE3">
      <w:pPr>
        <w:pBdr>
          <w:top w:val="nil"/>
          <w:left w:val="nil"/>
          <w:bottom w:val="nil"/>
          <w:right w:val="nil"/>
          <w:between w:val="nil"/>
        </w:pBdr>
        <w:spacing w:after="0" w:line="240" w:lineRule="auto"/>
        <w:rPr>
          <w:color w:val="D22A2F"/>
          <w:sz w:val="24"/>
          <w:szCs w:val="24"/>
        </w:rPr>
      </w:pPr>
      <w:r>
        <w:rPr>
          <w:color w:val="D22A2F"/>
          <w:sz w:val="24"/>
          <w:szCs w:val="24"/>
        </w:rPr>
        <w:t>3. COMMUNICATIONS UPDATE</w:t>
      </w:r>
    </w:p>
    <w:p w14:paraId="18729CCE" w14:textId="77777777" w:rsidR="00775FBC" w:rsidRDefault="00350CE3">
      <w:pPr>
        <w:pBdr>
          <w:top w:val="nil"/>
          <w:left w:val="nil"/>
          <w:bottom w:val="single" w:sz="4" w:space="1" w:color="000000"/>
          <w:right w:val="nil"/>
          <w:between w:val="nil"/>
        </w:pBdr>
        <w:spacing w:after="0" w:line="240" w:lineRule="auto"/>
        <w:rPr>
          <w:b/>
          <w:color w:val="D22A2F"/>
        </w:rPr>
      </w:pPr>
      <w:r>
        <w:rPr>
          <w:b/>
          <w:color w:val="D22A2F"/>
        </w:rPr>
        <w:t xml:space="preserve">   3.1 Communications Activities Update</w:t>
      </w:r>
    </w:p>
    <w:p w14:paraId="7FF6541D" w14:textId="77777777" w:rsidR="00775FBC" w:rsidRDefault="00775FBC">
      <w:pPr>
        <w:pBdr>
          <w:top w:val="nil"/>
          <w:left w:val="nil"/>
          <w:bottom w:val="nil"/>
          <w:right w:val="nil"/>
          <w:between w:val="nil"/>
        </w:pBdr>
        <w:spacing w:after="0" w:line="240" w:lineRule="auto"/>
        <w:ind w:left="-2"/>
        <w:rPr>
          <w:color w:val="141413"/>
          <w:sz w:val="20"/>
          <w:szCs w:val="20"/>
        </w:rPr>
      </w:pPr>
    </w:p>
    <w:p w14:paraId="2805CF1A"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rPr>
        <w:tab/>
        <w:t xml:space="preserve">Please describe the marketing and communications outreach that occurred during this reporting period as well as any relevant media links. </w:t>
      </w:r>
    </w:p>
    <w:p w14:paraId="01E6E7F3" w14:textId="77777777" w:rsidR="00775FBC" w:rsidRDefault="00775FBC">
      <w:pPr>
        <w:pBdr>
          <w:top w:val="nil"/>
          <w:left w:val="nil"/>
          <w:bottom w:val="nil"/>
          <w:right w:val="nil"/>
          <w:between w:val="nil"/>
        </w:pBdr>
        <w:spacing w:after="0" w:line="240" w:lineRule="auto"/>
        <w:ind w:left="-2"/>
        <w:rPr>
          <w:color w:val="141413"/>
          <w:sz w:val="20"/>
          <w:szCs w:val="20"/>
        </w:rPr>
      </w:pPr>
    </w:p>
    <w:p w14:paraId="125CFE0B" w14:textId="77777777" w:rsidR="00775FBC" w:rsidRDefault="00775FBC">
      <w:pPr>
        <w:pBdr>
          <w:top w:val="nil"/>
          <w:left w:val="nil"/>
          <w:bottom w:val="single" w:sz="4" w:space="1" w:color="000000"/>
          <w:right w:val="nil"/>
          <w:between w:val="nil"/>
        </w:pBdr>
        <w:spacing w:after="0" w:line="240" w:lineRule="auto"/>
        <w:rPr>
          <w:b/>
          <w:color w:val="D22A2F"/>
        </w:rPr>
      </w:pPr>
    </w:p>
    <w:p w14:paraId="148A9849" w14:textId="77777777" w:rsidR="00775FBC" w:rsidRDefault="00775FBC">
      <w:pPr>
        <w:pBdr>
          <w:top w:val="nil"/>
          <w:left w:val="nil"/>
          <w:bottom w:val="single" w:sz="4" w:space="1" w:color="000000"/>
          <w:right w:val="nil"/>
          <w:between w:val="nil"/>
        </w:pBdr>
        <w:spacing w:after="0" w:line="240" w:lineRule="auto"/>
        <w:rPr>
          <w:b/>
          <w:color w:val="D22A2F"/>
        </w:rPr>
      </w:pPr>
    </w:p>
    <w:p w14:paraId="2400DA0D" w14:textId="77777777" w:rsidR="00775FBC" w:rsidRDefault="00350CE3">
      <w:pPr>
        <w:pBdr>
          <w:top w:val="nil"/>
          <w:left w:val="nil"/>
          <w:bottom w:val="nil"/>
          <w:right w:val="nil"/>
          <w:between w:val="nil"/>
        </w:pBdr>
        <w:spacing w:after="0" w:line="240" w:lineRule="auto"/>
        <w:rPr>
          <w:color w:val="D22A2F"/>
          <w:sz w:val="24"/>
          <w:szCs w:val="24"/>
        </w:rPr>
      </w:pPr>
      <w:r>
        <w:rPr>
          <w:color w:val="D22A2F"/>
          <w:sz w:val="24"/>
          <w:szCs w:val="24"/>
        </w:rPr>
        <w:t>4. RISK UPDATE</w:t>
      </w:r>
    </w:p>
    <w:p w14:paraId="4FB9DAAC" w14:textId="77777777" w:rsidR="00775FBC" w:rsidRDefault="00350CE3">
      <w:pPr>
        <w:pBdr>
          <w:top w:val="nil"/>
          <w:left w:val="nil"/>
          <w:bottom w:val="single" w:sz="4" w:space="1" w:color="000000"/>
          <w:right w:val="nil"/>
          <w:between w:val="nil"/>
        </w:pBdr>
        <w:spacing w:after="0" w:line="240" w:lineRule="auto"/>
        <w:rPr>
          <w:b/>
          <w:color w:val="D22A2F"/>
        </w:rPr>
      </w:pPr>
      <w:r>
        <w:rPr>
          <w:b/>
          <w:color w:val="D22A2F"/>
        </w:rPr>
        <w:t xml:space="preserve">   4.1 Risk Update</w:t>
      </w:r>
    </w:p>
    <w:p w14:paraId="2806C9EF" w14:textId="77777777" w:rsidR="00775FBC" w:rsidRDefault="00775FBC">
      <w:pPr>
        <w:pBdr>
          <w:top w:val="nil"/>
          <w:left w:val="nil"/>
          <w:bottom w:val="nil"/>
          <w:right w:val="nil"/>
          <w:between w:val="nil"/>
        </w:pBdr>
        <w:spacing w:after="0" w:line="240" w:lineRule="auto"/>
        <w:rPr>
          <w:b/>
          <w:color w:val="D22A2F"/>
        </w:rPr>
      </w:pPr>
    </w:p>
    <w:p w14:paraId="277D9A4F"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rPr>
        <w:t>Please provide an update to the risks, either new, as previously identified in the Proposal or previous Periodic Reporting Template. Consider partnership and activity-level (</w:t>
      </w:r>
      <w:proofErr w:type="gramStart"/>
      <w:r>
        <w:rPr>
          <w:color w:val="141413"/>
          <w:sz w:val="20"/>
          <w:szCs w:val="20"/>
        </w:rPr>
        <w:t>e.g.</w:t>
      </w:r>
      <w:proofErr w:type="gramEnd"/>
      <w:r>
        <w:rPr>
          <w:color w:val="141413"/>
          <w:sz w:val="20"/>
          <w:szCs w:val="20"/>
        </w:rPr>
        <w:t xml:space="preserve"> capability, capacity), and organizational-level (e.g. affecting management, g</w:t>
      </w:r>
      <w:r>
        <w:rPr>
          <w:color w:val="141413"/>
          <w:sz w:val="20"/>
          <w:szCs w:val="20"/>
        </w:rPr>
        <w:t xml:space="preserve">overnance, personnel essential to the functioning of the organization). </w:t>
      </w:r>
      <w:r>
        <w:rPr>
          <w:i/>
          <w:color w:val="3B3838"/>
          <w:sz w:val="16"/>
          <w:szCs w:val="16"/>
        </w:rPr>
        <w:t>Add rows as needed.</w:t>
      </w:r>
    </w:p>
    <w:p w14:paraId="1895A34A" w14:textId="77777777" w:rsidR="00775FBC" w:rsidRDefault="00775FBC">
      <w:pPr>
        <w:pBdr>
          <w:top w:val="nil"/>
          <w:left w:val="nil"/>
          <w:bottom w:val="nil"/>
          <w:right w:val="nil"/>
          <w:between w:val="nil"/>
        </w:pBdr>
        <w:spacing w:after="0" w:line="240" w:lineRule="auto"/>
        <w:ind w:left="-2"/>
        <w:rPr>
          <w:color w:val="141413"/>
          <w:sz w:val="20"/>
          <w:szCs w:val="20"/>
        </w:rPr>
      </w:pPr>
    </w:p>
    <w:tbl>
      <w:tblPr>
        <w:tblStyle w:val="a2"/>
        <w:tblW w:w="10790" w:type="dxa"/>
        <w:tblInd w:w="-5"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370"/>
        <w:gridCol w:w="1418"/>
        <w:gridCol w:w="1417"/>
        <w:gridCol w:w="5585"/>
      </w:tblGrid>
      <w:tr w:rsidR="00775FBC" w14:paraId="5B0B63D3" w14:textId="77777777">
        <w:tc>
          <w:tcPr>
            <w:tcW w:w="2370" w:type="dxa"/>
          </w:tcPr>
          <w:p w14:paraId="3FA61883" w14:textId="77777777" w:rsidR="00775FBC" w:rsidRDefault="00350CE3">
            <w:pPr>
              <w:pBdr>
                <w:top w:val="nil"/>
                <w:left w:val="nil"/>
                <w:bottom w:val="nil"/>
                <w:right w:val="nil"/>
                <w:between w:val="nil"/>
              </w:pBdr>
              <w:ind w:left="-2"/>
              <w:rPr>
                <w:b/>
                <w:color w:val="141413"/>
                <w:sz w:val="20"/>
                <w:szCs w:val="20"/>
              </w:rPr>
            </w:pPr>
            <w:r>
              <w:rPr>
                <w:b/>
                <w:color w:val="141413"/>
                <w:sz w:val="20"/>
                <w:szCs w:val="20"/>
              </w:rPr>
              <w:t>Risk</w:t>
            </w:r>
          </w:p>
        </w:tc>
        <w:tc>
          <w:tcPr>
            <w:tcW w:w="1418" w:type="dxa"/>
          </w:tcPr>
          <w:p w14:paraId="62073021" w14:textId="77777777" w:rsidR="00775FBC" w:rsidRDefault="00350CE3">
            <w:pPr>
              <w:pBdr>
                <w:top w:val="nil"/>
                <w:left w:val="nil"/>
                <w:bottom w:val="nil"/>
                <w:right w:val="nil"/>
                <w:between w:val="nil"/>
              </w:pBdr>
              <w:ind w:left="-2"/>
              <w:rPr>
                <w:b/>
                <w:color w:val="141413"/>
                <w:sz w:val="20"/>
                <w:szCs w:val="20"/>
              </w:rPr>
            </w:pPr>
            <w:r>
              <w:rPr>
                <w:b/>
                <w:color w:val="141413"/>
                <w:sz w:val="20"/>
                <w:szCs w:val="20"/>
              </w:rPr>
              <w:t>Likelihood</w:t>
            </w:r>
          </w:p>
        </w:tc>
        <w:tc>
          <w:tcPr>
            <w:tcW w:w="1417" w:type="dxa"/>
          </w:tcPr>
          <w:p w14:paraId="48CE5A53" w14:textId="77777777" w:rsidR="00775FBC" w:rsidRDefault="00350CE3">
            <w:pPr>
              <w:pBdr>
                <w:top w:val="nil"/>
                <w:left w:val="nil"/>
                <w:bottom w:val="nil"/>
                <w:right w:val="nil"/>
                <w:between w:val="nil"/>
              </w:pBdr>
              <w:ind w:left="-2"/>
              <w:rPr>
                <w:b/>
                <w:color w:val="141413"/>
                <w:sz w:val="20"/>
                <w:szCs w:val="20"/>
              </w:rPr>
            </w:pPr>
            <w:r>
              <w:rPr>
                <w:b/>
                <w:color w:val="141413"/>
                <w:sz w:val="20"/>
                <w:szCs w:val="20"/>
              </w:rPr>
              <w:t>Risk Impact</w:t>
            </w:r>
          </w:p>
        </w:tc>
        <w:tc>
          <w:tcPr>
            <w:tcW w:w="5585" w:type="dxa"/>
          </w:tcPr>
          <w:p w14:paraId="2F6BF10E" w14:textId="77777777" w:rsidR="00775FBC" w:rsidRDefault="00350CE3">
            <w:pPr>
              <w:pBdr>
                <w:top w:val="nil"/>
                <w:left w:val="nil"/>
                <w:bottom w:val="nil"/>
                <w:right w:val="nil"/>
                <w:between w:val="nil"/>
              </w:pBdr>
              <w:ind w:left="-2"/>
              <w:rPr>
                <w:b/>
                <w:color w:val="141413"/>
                <w:sz w:val="20"/>
                <w:szCs w:val="20"/>
              </w:rPr>
            </w:pPr>
            <w:r>
              <w:rPr>
                <w:b/>
                <w:color w:val="141413"/>
                <w:sz w:val="20"/>
                <w:szCs w:val="20"/>
              </w:rPr>
              <w:t>Risk Mitigation Plan</w:t>
            </w:r>
          </w:p>
        </w:tc>
      </w:tr>
      <w:tr w:rsidR="00775FBC" w14:paraId="2B3D6D80" w14:textId="77777777">
        <w:tc>
          <w:tcPr>
            <w:tcW w:w="2370" w:type="dxa"/>
            <w:shd w:val="clear" w:color="auto" w:fill="F2F2F2"/>
          </w:tcPr>
          <w:p w14:paraId="5F018944" w14:textId="77777777" w:rsidR="00775FBC" w:rsidRDefault="00350CE3">
            <w:pPr>
              <w:pBdr>
                <w:top w:val="nil"/>
                <w:left w:val="nil"/>
                <w:bottom w:val="nil"/>
                <w:right w:val="nil"/>
                <w:between w:val="nil"/>
              </w:pBdr>
              <w:rPr>
                <w:color w:val="141413"/>
                <w:sz w:val="20"/>
                <w:szCs w:val="20"/>
              </w:rPr>
            </w:pPr>
            <w:r>
              <w:rPr>
                <w:color w:val="141413"/>
                <w:sz w:val="20"/>
                <w:szCs w:val="20"/>
              </w:rPr>
              <w:t xml:space="preserve">     </w:t>
            </w:r>
          </w:p>
        </w:tc>
        <w:tc>
          <w:tcPr>
            <w:tcW w:w="1418" w:type="dxa"/>
            <w:shd w:val="clear" w:color="auto" w:fill="F2F2F2"/>
          </w:tcPr>
          <w:p w14:paraId="58FBD9F5" w14:textId="77777777" w:rsidR="00775FBC" w:rsidRDefault="00350CE3">
            <w:pPr>
              <w:pBdr>
                <w:top w:val="nil"/>
                <w:left w:val="nil"/>
                <w:bottom w:val="nil"/>
                <w:right w:val="nil"/>
                <w:between w:val="nil"/>
              </w:pBdr>
              <w:ind w:left="-2"/>
              <w:rPr>
                <w:color w:val="141413"/>
                <w:sz w:val="20"/>
                <w:szCs w:val="20"/>
              </w:rPr>
            </w:pPr>
            <w:r>
              <w:rPr>
                <w:color w:val="141413"/>
                <w:sz w:val="18"/>
                <w:szCs w:val="18"/>
              </w:rPr>
              <w:t>Choose an item.</w:t>
            </w:r>
          </w:p>
        </w:tc>
        <w:tc>
          <w:tcPr>
            <w:tcW w:w="1417" w:type="dxa"/>
            <w:shd w:val="clear" w:color="auto" w:fill="F2F2F2"/>
          </w:tcPr>
          <w:p w14:paraId="50E56731" w14:textId="77777777" w:rsidR="00775FBC" w:rsidRDefault="00350CE3">
            <w:pPr>
              <w:pBdr>
                <w:top w:val="nil"/>
                <w:left w:val="nil"/>
                <w:bottom w:val="nil"/>
                <w:right w:val="nil"/>
                <w:between w:val="nil"/>
              </w:pBdr>
              <w:ind w:left="-2"/>
              <w:rPr>
                <w:color w:val="141413"/>
                <w:sz w:val="20"/>
                <w:szCs w:val="20"/>
              </w:rPr>
            </w:pPr>
            <w:r>
              <w:rPr>
                <w:color w:val="141413"/>
                <w:sz w:val="18"/>
                <w:szCs w:val="18"/>
              </w:rPr>
              <w:t>Choose an item.</w:t>
            </w:r>
          </w:p>
        </w:tc>
        <w:tc>
          <w:tcPr>
            <w:tcW w:w="5585" w:type="dxa"/>
            <w:shd w:val="clear" w:color="auto" w:fill="F2F2F2"/>
          </w:tcPr>
          <w:p w14:paraId="0BB49ED1" w14:textId="77777777" w:rsidR="00775FBC" w:rsidRDefault="00350CE3">
            <w:pPr>
              <w:pBdr>
                <w:top w:val="nil"/>
                <w:left w:val="nil"/>
                <w:bottom w:val="nil"/>
                <w:right w:val="nil"/>
                <w:between w:val="nil"/>
              </w:pBdr>
              <w:rPr>
                <w:color w:val="141413"/>
                <w:sz w:val="20"/>
                <w:szCs w:val="20"/>
              </w:rPr>
            </w:pPr>
            <w:r>
              <w:rPr>
                <w:color w:val="141413"/>
                <w:sz w:val="20"/>
                <w:szCs w:val="20"/>
              </w:rPr>
              <w:t xml:space="preserve">     </w:t>
            </w:r>
          </w:p>
        </w:tc>
      </w:tr>
      <w:tr w:rsidR="00775FBC" w14:paraId="008FC2A3" w14:textId="77777777">
        <w:tc>
          <w:tcPr>
            <w:tcW w:w="2370" w:type="dxa"/>
          </w:tcPr>
          <w:p w14:paraId="6E9E9C77" w14:textId="77777777" w:rsidR="00775FBC" w:rsidRDefault="00350CE3">
            <w:pPr>
              <w:pBdr>
                <w:top w:val="nil"/>
                <w:left w:val="nil"/>
                <w:bottom w:val="nil"/>
                <w:right w:val="nil"/>
                <w:between w:val="nil"/>
              </w:pBdr>
              <w:rPr>
                <w:color w:val="141413"/>
                <w:sz w:val="20"/>
                <w:szCs w:val="20"/>
              </w:rPr>
            </w:pPr>
            <w:r>
              <w:rPr>
                <w:color w:val="141413"/>
                <w:sz w:val="20"/>
                <w:szCs w:val="20"/>
              </w:rPr>
              <w:t xml:space="preserve">     </w:t>
            </w:r>
          </w:p>
        </w:tc>
        <w:tc>
          <w:tcPr>
            <w:tcW w:w="1418" w:type="dxa"/>
          </w:tcPr>
          <w:p w14:paraId="55E580AF" w14:textId="77777777" w:rsidR="00775FBC" w:rsidRDefault="00350CE3">
            <w:pPr>
              <w:pBdr>
                <w:top w:val="nil"/>
                <w:left w:val="nil"/>
                <w:bottom w:val="nil"/>
                <w:right w:val="nil"/>
                <w:between w:val="nil"/>
              </w:pBdr>
              <w:ind w:left="-2"/>
              <w:rPr>
                <w:color w:val="141413"/>
                <w:sz w:val="20"/>
                <w:szCs w:val="20"/>
              </w:rPr>
            </w:pPr>
            <w:r>
              <w:rPr>
                <w:color w:val="141413"/>
                <w:sz w:val="18"/>
                <w:szCs w:val="18"/>
              </w:rPr>
              <w:t>Choose an item.</w:t>
            </w:r>
          </w:p>
        </w:tc>
        <w:tc>
          <w:tcPr>
            <w:tcW w:w="1417" w:type="dxa"/>
          </w:tcPr>
          <w:p w14:paraId="6086925D" w14:textId="77777777" w:rsidR="00775FBC" w:rsidRDefault="00350CE3">
            <w:pPr>
              <w:pBdr>
                <w:top w:val="nil"/>
                <w:left w:val="nil"/>
                <w:bottom w:val="nil"/>
                <w:right w:val="nil"/>
                <w:between w:val="nil"/>
              </w:pBdr>
              <w:ind w:left="-2"/>
              <w:rPr>
                <w:color w:val="141413"/>
                <w:sz w:val="20"/>
                <w:szCs w:val="20"/>
              </w:rPr>
            </w:pPr>
            <w:r>
              <w:rPr>
                <w:color w:val="141413"/>
                <w:sz w:val="18"/>
                <w:szCs w:val="18"/>
              </w:rPr>
              <w:t>Choose an item.</w:t>
            </w:r>
          </w:p>
        </w:tc>
        <w:tc>
          <w:tcPr>
            <w:tcW w:w="5585" w:type="dxa"/>
          </w:tcPr>
          <w:p w14:paraId="25A9DCFE" w14:textId="77777777" w:rsidR="00775FBC" w:rsidRDefault="00350CE3">
            <w:pPr>
              <w:pBdr>
                <w:top w:val="nil"/>
                <w:left w:val="nil"/>
                <w:bottom w:val="nil"/>
                <w:right w:val="nil"/>
                <w:between w:val="nil"/>
              </w:pBdr>
              <w:rPr>
                <w:color w:val="141413"/>
                <w:sz w:val="20"/>
                <w:szCs w:val="20"/>
              </w:rPr>
            </w:pPr>
            <w:r>
              <w:rPr>
                <w:color w:val="141413"/>
                <w:sz w:val="20"/>
                <w:szCs w:val="20"/>
              </w:rPr>
              <w:t xml:space="preserve">     </w:t>
            </w:r>
          </w:p>
        </w:tc>
      </w:tr>
      <w:tr w:rsidR="00775FBC" w14:paraId="7FD39475" w14:textId="77777777">
        <w:tc>
          <w:tcPr>
            <w:tcW w:w="2370" w:type="dxa"/>
            <w:shd w:val="clear" w:color="auto" w:fill="F2F2F2"/>
          </w:tcPr>
          <w:p w14:paraId="262A89D5" w14:textId="77777777" w:rsidR="00775FBC" w:rsidRDefault="00350CE3">
            <w:pPr>
              <w:pBdr>
                <w:top w:val="nil"/>
                <w:left w:val="nil"/>
                <w:bottom w:val="nil"/>
                <w:right w:val="nil"/>
                <w:between w:val="nil"/>
              </w:pBdr>
              <w:rPr>
                <w:color w:val="141413"/>
                <w:sz w:val="20"/>
                <w:szCs w:val="20"/>
              </w:rPr>
            </w:pPr>
            <w:r>
              <w:rPr>
                <w:color w:val="141413"/>
                <w:sz w:val="20"/>
                <w:szCs w:val="20"/>
              </w:rPr>
              <w:t xml:space="preserve">     </w:t>
            </w:r>
          </w:p>
        </w:tc>
        <w:tc>
          <w:tcPr>
            <w:tcW w:w="1418" w:type="dxa"/>
            <w:shd w:val="clear" w:color="auto" w:fill="F2F2F2"/>
          </w:tcPr>
          <w:p w14:paraId="48F68712" w14:textId="77777777" w:rsidR="00775FBC" w:rsidRDefault="00350CE3">
            <w:pPr>
              <w:pBdr>
                <w:top w:val="nil"/>
                <w:left w:val="nil"/>
                <w:bottom w:val="nil"/>
                <w:right w:val="nil"/>
                <w:between w:val="nil"/>
              </w:pBdr>
              <w:ind w:left="-2"/>
              <w:rPr>
                <w:color w:val="141413"/>
                <w:sz w:val="20"/>
                <w:szCs w:val="20"/>
              </w:rPr>
            </w:pPr>
            <w:r>
              <w:rPr>
                <w:color w:val="141413"/>
                <w:sz w:val="18"/>
                <w:szCs w:val="18"/>
              </w:rPr>
              <w:t>Choose an item.</w:t>
            </w:r>
          </w:p>
        </w:tc>
        <w:tc>
          <w:tcPr>
            <w:tcW w:w="1417" w:type="dxa"/>
            <w:shd w:val="clear" w:color="auto" w:fill="F2F2F2"/>
          </w:tcPr>
          <w:p w14:paraId="34A8A8F3" w14:textId="77777777" w:rsidR="00775FBC" w:rsidRDefault="00350CE3">
            <w:pPr>
              <w:pBdr>
                <w:top w:val="nil"/>
                <w:left w:val="nil"/>
                <w:bottom w:val="nil"/>
                <w:right w:val="nil"/>
                <w:between w:val="nil"/>
              </w:pBdr>
              <w:ind w:left="-2"/>
              <w:rPr>
                <w:color w:val="141413"/>
                <w:sz w:val="20"/>
                <w:szCs w:val="20"/>
              </w:rPr>
            </w:pPr>
            <w:r>
              <w:rPr>
                <w:color w:val="141413"/>
                <w:sz w:val="18"/>
                <w:szCs w:val="18"/>
              </w:rPr>
              <w:t>Choose an item.</w:t>
            </w:r>
          </w:p>
        </w:tc>
        <w:tc>
          <w:tcPr>
            <w:tcW w:w="5585" w:type="dxa"/>
            <w:shd w:val="clear" w:color="auto" w:fill="F2F2F2"/>
          </w:tcPr>
          <w:p w14:paraId="4566478C" w14:textId="77777777" w:rsidR="00775FBC" w:rsidRDefault="00350CE3">
            <w:pPr>
              <w:pBdr>
                <w:top w:val="nil"/>
                <w:left w:val="nil"/>
                <w:bottom w:val="nil"/>
                <w:right w:val="nil"/>
                <w:between w:val="nil"/>
              </w:pBdr>
              <w:rPr>
                <w:color w:val="141413"/>
                <w:sz w:val="20"/>
                <w:szCs w:val="20"/>
              </w:rPr>
            </w:pPr>
            <w:r>
              <w:rPr>
                <w:color w:val="141413"/>
                <w:sz w:val="20"/>
                <w:szCs w:val="20"/>
              </w:rPr>
              <w:t xml:space="preserve">     </w:t>
            </w:r>
          </w:p>
        </w:tc>
      </w:tr>
    </w:tbl>
    <w:p w14:paraId="72F33B18" w14:textId="77777777" w:rsidR="00775FBC" w:rsidRDefault="00775FBC">
      <w:pPr>
        <w:pBdr>
          <w:top w:val="nil"/>
          <w:left w:val="nil"/>
          <w:bottom w:val="nil"/>
          <w:right w:val="nil"/>
          <w:between w:val="nil"/>
        </w:pBdr>
        <w:spacing w:after="0" w:line="240" w:lineRule="auto"/>
        <w:ind w:left="-2"/>
        <w:rPr>
          <w:color w:val="141413"/>
          <w:sz w:val="20"/>
          <w:szCs w:val="20"/>
        </w:rPr>
      </w:pPr>
    </w:p>
    <w:p w14:paraId="782F0BD0" w14:textId="77777777" w:rsidR="00775FBC" w:rsidRDefault="00775FBC">
      <w:pPr>
        <w:pBdr>
          <w:top w:val="nil"/>
          <w:left w:val="nil"/>
          <w:bottom w:val="single" w:sz="4" w:space="1" w:color="000000"/>
          <w:right w:val="nil"/>
          <w:between w:val="nil"/>
        </w:pBdr>
        <w:spacing w:after="0" w:line="240" w:lineRule="auto"/>
        <w:rPr>
          <w:b/>
          <w:color w:val="D22A2F"/>
        </w:rPr>
      </w:pPr>
    </w:p>
    <w:p w14:paraId="3FE533C2" w14:textId="77777777" w:rsidR="00775FBC" w:rsidRDefault="00350CE3">
      <w:pPr>
        <w:pBdr>
          <w:top w:val="nil"/>
          <w:left w:val="nil"/>
          <w:bottom w:val="nil"/>
          <w:right w:val="nil"/>
          <w:between w:val="nil"/>
        </w:pBdr>
        <w:spacing w:after="0" w:line="240" w:lineRule="auto"/>
        <w:rPr>
          <w:color w:val="D22A2F"/>
          <w:sz w:val="24"/>
          <w:szCs w:val="24"/>
        </w:rPr>
      </w:pPr>
      <w:r>
        <w:rPr>
          <w:color w:val="D22A2F"/>
          <w:sz w:val="24"/>
          <w:szCs w:val="24"/>
        </w:rPr>
        <w:t>5. NEXT REPORTING PERIOD</w:t>
      </w:r>
    </w:p>
    <w:p w14:paraId="56FF636E" w14:textId="77777777" w:rsidR="00775FBC" w:rsidRDefault="00350CE3">
      <w:pPr>
        <w:pBdr>
          <w:top w:val="nil"/>
          <w:left w:val="nil"/>
          <w:bottom w:val="single" w:sz="4" w:space="1" w:color="000000"/>
          <w:right w:val="nil"/>
          <w:between w:val="nil"/>
        </w:pBdr>
        <w:spacing w:after="0" w:line="240" w:lineRule="auto"/>
        <w:rPr>
          <w:b/>
          <w:color w:val="D22A2F"/>
        </w:rPr>
      </w:pPr>
      <w:r>
        <w:rPr>
          <w:b/>
          <w:color w:val="D22A2F"/>
        </w:rPr>
        <w:t xml:space="preserve">   5.1 Plans for Next Reporting Period</w:t>
      </w:r>
    </w:p>
    <w:p w14:paraId="1E965784" w14:textId="77777777" w:rsidR="00775FBC" w:rsidRDefault="00775FBC">
      <w:pPr>
        <w:pBdr>
          <w:top w:val="nil"/>
          <w:left w:val="nil"/>
          <w:bottom w:val="nil"/>
          <w:right w:val="nil"/>
          <w:between w:val="nil"/>
        </w:pBdr>
        <w:spacing w:after="0" w:line="240" w:lineRule="auto"/>
        <w:rPr>
          <w:color w:val="D22A2F"/>
          <w:sz w:val="24"/>
          <w:szCs w:val="24"/>
        </w:rPr>
      </w:pPr>
    </w:p>
    <w:p w14:paraId="08A833A8"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rPr>
        <w:t xml:space="preserve">Based on the </w:t>
      </w:r>
      <w:proofErr w:type="spellStart"/>
      <w:r>
        <w:rPr>
          <w:color w:val="141413"/>
          <w:sz w:val="20"/>
          <w:szCs w:val="20"/>
        </w:rPr>
        <w:t>Afretec</w:t>
      </w:r>
      <w:proofErr w:type="spellEnd"/>
      <w:r>
        <w:rPr>
          <w:color w:val="141413"/>
          <w:sz w:val="20"/>
          <w:szCs w:val="20"/>
        </w:rPr>
        <w:t xml:space="preserve"> Action Plan and progress updates thus far, please outline your key activities for the next reporting period. </w:t>
      </w:r>
    </w:p>
    <w:p w14:paraId="37D25932" w14:textId="77777777" w:rsidR="00775FBC" w:rsidRDefault="00775FBC">
      <w:pPr>
        <w:pBdr>
          <w:top w:val="nil"/>
          <w:left w:val="nil"/>
          <w:bottom w:val="nil"/>
          <w:right w:val="nil"/>
          <w:between w:val="nil"/>
        </w:pBdr>
        <w:spacing w:after="0" w:line="240" w:lineRule="auto"/>
        <w:ind w:left="-2"/>
        <w:rPr>
          <w:color w:val="141413"/>
          <w:sz w:val="20"/>
          <w:szCs w:val="20"/>
        </w:rPr>
      </w:pPr>
    </w:p>
    <w:p w14:paraId="1BB4B09A" w14:textId="77777777" w:rsidR="00775FBC" w:rsidRDefault="00775FBC">
      <w:pPr>
        <w:pBdr>
          <w:top w:val="nil"/>
          <w:left w:val="nil"/>
          <w:bottom w:val="nil"/>
          <w:right w:val="nil"/>
          <w:between w:val="nil"/>
        </w:pBdr>
        <w:spacing w:after="0" w:line="240" w:lineRule="auto"/>
        <w:ind w:left="-2"/>
        <w:rPr>
          <w:color w:val="141413"/>
          <w:sz w:val="20"/>
          <w:szCs w:val="20"/>
        </w:rPr>
      </w:pPr>
    </w:p>
    <w:p w14:paraId="7DE7CAD3" w14:textId="77777777" w:rsidR="00775FBC" w:rsidRDefault="00350CE3">
      <w:pPr>
        <w:pBdr>
          <w:top w:val="nil"/>
          <w:left w:val="nil"/>
          <w:bottom w:val="nil"/>
          <w:right w:val="nil"/>
          <w:between w:val="nil"/>
        </w:pBdr>
        <w:spacing w:after="0" w:line="240" w:lineRule="auto"/>
        <w:rPr>
          <w:color w:val="141413"/>
          <w:sz w:val="20"/>
          <w:szCs w:val="20"/>
        </w:rPr>
      </w:pPr>
      <w:r>
        <w:rPr>
          <w:color w:val="141413"/>
          <w:sz w:val="20"/>
          <w:szCs w:val="20"/>
        </w:rPr>
        <w:t xml:space="preserve">     </w:t>
      </w:r>
    </w:p>
    <w:p w14:paraId="405CFA69" w14:textId="77777777" w:rsidR="00775FBC" w:rsidRDefault="00775FBC">
      <w:pPr>
        <w:pBdr>
          <w:top w:val="nil"/>
          <w:left w:val="nil"/>
          <w:bottom w:val="single" w:sz="4" w:space="1" w:color="000000"/>
          <w:right w:val="nil"/>
          <w:between w:val="nil"/>
        </w:pBdr>
        <w:spacing w:after="0" w:line="240" w:lineRule="auto"/>
        <w:rPr>
          <w:b/>
          <w:color w:val="D22A2F"/>
        </w:rPr>
      </w:pPr>
    </w:p>
    <w:p w14:paraId="49FF6E6D" w14:textId="77777777" w:rsidR="00775FBC" w:rsidRDefault="00350CE3">
      <w:pPr>
        <w:pBdr>
          <w:top w:val="nil"/>
          <w:left w:val="nil"/>
          <w:bottom w:val="nil"/>
          <w:right w:val="nil"/>
          <w:between w:val="nil"/>
        </w:pBdr>
        <w:spacing w:after="0" w:line="240" w:lineRule="auto"/>
        <w:rPr>
          <w:color w:val="D22A2F"/>
          <w:sz w:val="24"/>
          <w:szCs w:val="24"/>
        </w:rPr>
      </w:pPr>
      <w:r>
        <w:rPr>
          <w:color w:val="D22A2F"/>
          <w:sz w:val="24"/>
          <w:szCs w:val="24"/>
        </w:rPr>
        <w:t>6. ADDITIONAL INFORMATION</w:t>
      </w:r>
    </w:p>
    <w:p w14:paraId="673C3518" w14:textId="77777777" w:rsidR="00775FBC" w:rsidRDefault="00350CE3">
      <w:pPr>
        <w:pBdr>
          <w:top w:val="nil"/>
          <w:left w:val="nil"/>
          <w:bottom w:val="single" w:sz="4" w:space="1" w:color="000000"/>
          <w:right w:val="nil"/>
          <w:between w:val="nil"/>
        </w:pBdr>
        <w:spacing w:after="0" w:line="240" w:lineRule="auto"/>
        <w:rPr>
          <w:b/>
          <w:color w:val="D22A2F"/>
        </w:rPr>
      </w:pPr>
      <w:r>
        <w:rPr>
          <w:b/>
          <w:color w:val="D22A2F"/>
        </w:rPr>
        <w:t xml:space="preserve">   6.1 Additional Information</w:t>
      </w:r>
    </w:p>
    <w:p w14:paraId="0BCDD055" w14:textId="77777777" w:rsidR="00775FBC" w:rsidRDefault="00775FBC">
      <w:pPr>
        <w:pBdr>
          <w:top w:val="nil"/>
          <w:left w:val="nil"/>
          <w:bottom w:val="nil"/>
          <w:right w:val="nil"/>
          <w:between w:val="nil"/>
        </w:pBdr>
        <w:spacing w:after="0" w:line="240" w:lineRule="auto"/>
        <w:ind w:left="-2"/>
        <w:rPr>
          <w:color w:val="141413"/>
          <w:sz w:val="20"/>
          <w:szCs w:val="20"/>
        </w:rPr>
      </w:pPr>
    </w:p>
    <w:p w14:paraId="71BE14F5"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rPr>
        <w:tab/>
        <w:t>Please describe any additional information that the Direct</w:t>
      </w:r>
      <w:r>
        <w:rPr>
          <w:color w:val="141413"/>
          <w:sz w:val="20"/>
          <w:szCs w:val="20"/>
        </w:rPr>
        <w:t xml:space="preserve">or of the </w:t>
      </w:r>
      <w:proofErr w:type="spellStart"/>
      <w:r>
        <w:rPr>
          <w:color w:val="141413"/>
          <w:sz w:val="20"/>
          <w:szCs w:val="20"/>
        </w:rPr>
        <w:t>Afrete</w:t>
      </w:r>
      <w:r>
        <w:rPr>
          <w:color w:val="141413"/>
          <w:sz w:val="20"/>
          <w:szCs w:val="20"/>
        </w:rPr>
        <w:t>c</w:t>
      </w:r>
      <w:proofErr w:type="spellEnd"/>
      <w:r>
        <w:rPr>
          <w:color w:val="141413"/>
          <w:sz w:val="20"/>
          <w:szCs w:val="20"/>
        </w:rPr>
        <w:t xml:space="preserve"> Network</w:t>
      </w:r>
      <w:r>
        <w:rPr>
          <w:color w:val="141413"/>
          <w:sz w:val="20"/>
          <w:szCs w:val="20"/>
        </w:rPr>
        <w:t xml:space="preserve"> should be aware of. </w:t>
      </w:r>
    </w:p>
    <w:p w14:paraId="2436F12B" w14:textId="77777777" w:rsidR="00775FBC" w:rsidRDefault="00775FBC">
      <w:pPr>
        <w:pBdr>
          <w:top w:val="nil"/>
          <w:left w:val="nil"/>
          <w:bottom w:val="nil"/>
          <w:right w:val="nil"/>
          <w:between w:val="nil"/>
        </w:pBdr>
        <w:spacing w:after="0" w:line="240" w:lineRule="auto"/>
        <w:rPr>
          <w:color w:val="141413"/>
          <w:sz w:val="20"/>
          <w:szCs w:val="20"/>
        </w:rPr>
      </w:pPr>
    </w:p>
    <w:p w14:paraId="6ACEC354" w14:textId="77777777" w:rsidR="00775FBC" w:rsidRDefault="00775FBC">
      <w:pPr>
        <w:pBdr>
          <w:top w:val="nil"/>
          <w:left w:val="nil"/>
          <w:bottom w:val="nil"/>
          <w:right w:val="nil"/>
          <w:between w:val="nil"/>
        </w:pBdr>
        <w:spacing w:after="0" w:line="240" w:lineRule="auto"/>
        <w:rPr>
          <w:color w:val="141413"/>
          <w:sz w:val="20"/>
          <w:szCs w:val="20"/>
        </w:rPr>
      </w:pPr>
    </w:p>
    <w:p w14:paraId="19285D03" w14:textId="77777777" w:rsidR="00775FBC" w:rsidRDefault="00775FBC">
      <w:pPr>
        <w:jc w:val="both"/>
        <w:rPr>
          <w:color w:val="419CB5"/>
          <w:sz w:val="20"/>
          <w:szCs w:val="20"/>
        </w:rPr>
      </w:pPr>
    </w:p>
    <w:p w14:paraId="3C84FA5B" w14:textId="77777777" w:rsidR="00775FBC" w:rsidRDefault="00775FBC">
      <w:pPr>
        <w:rPr>
          <w:color w:val="419CB5"/>
          <w:sz w:val="20"/>
          <w:szCs w:val="20"/>
        </w:rPr>
      </w:pPr>
    </w:p>
    <w:p w14:paraId="54854CB9" w14:textId="77777777" w:rsidR="00775FBC" w:rsidRDefault="00350CE3">
      <w:pPr>
        <w:rPr>
          <w:i/>
          <w:color w:val="419CB5"/>
          <w:sz w:val="20"/>
          <w:szCs w:val="20"/>
        </w:rPr>
      </w:pPr>
      <w:r>
        <w:rPr>
          <w:i/>
          <w:color w:val="419CB5"/>
          <w:sz w:val="20"/>
          <w:szCs w:val="20"/>
        </w:rPr>
        <w:t>NOTE: THE FOLLOWING SECTION IS FOR INTERNAL USE AT CMU-AFRICA ONLY.</w:t>
      </w:r>
    </w:p>
    <w:p w14:paraId="18DD42FB" w14:textId="77777777" w:rsidR="00775FBC" w:rsidRDefault="00350CE3">
      <w:pPr>
        <w:pBdr>
          <w:top w:val="nil"/>
          <w:left w:val="nil"/>
          <w:bottom w:val="nil"/>
          <w:right w:val="nil"/>
          <w:between w:val="nil"/>
        </w:pBdr>
        <w:spacing w:after="0" w:line="240" w:lineRule="auto"/>
        <w:rPr>
          <w:i/>
          <w:color w:val="419CB5"/>
          <w:sz w:val="20"/>
          <w:szCs w:val="20"/>
        </w:rPr>
      </w:pPr>
      <w:r>
        <w:rPr>
          <w:i/>
          <w:color w:val="419CB5"/>
          <w:sz w:val="20"/>
          <w:szCs w:val="20"/>
        </w:rPr>
        <w:t xml:space="preserve">    Associate Director of Impact to complete this section following submission of the Periodic Narrative Report by the </w:t>
      </w:r>
      <w:proofErr w:type="spellStart"/>
      <w:r>
        <w:rPr>
          <w:i/>
          <w:color w:val="419CB5"/>
          <w:sz w:val="20"/>
          <w:szCs w:val="20"/>
        </w:rPr>
        <w:t>Afretec</w:t>
      </w:r>
      <w:proofErr w:type="spellEnd"/>
      <w:r>
        <w:rPr>
          <w:i/>
          <w:color w:val="419CB5"/>
          <w:sz w:val="20"/>
          <w:szCs w:val="20"/>
        </w:rPr>
        <w:t xml:space="preserve"> Partner.</w:t>
      </w:r>
    </w:p>
    <w:p w14:paraId="7B5F4EA1" w14:textId="77777777" w:rsidR="00775FBC" w:rsidRDefault="00775FBC">
      <w:pPr>
        <w:pBdr>
          <w:top w:val="nil"/>
          <w:left w:val="nil"/>
          <w:bottom w:val="single" w:sz="4" w:space="1" w:color="000000"/>
          <w:right w:val="nil"/>
          <w:between w:val="nil"/>
        </w:pBdr>
        <w:spacing w:after="0" w:line="240" w:lineRule="auto"/>
        <w:rPr>
          <w:b/>
          <w:i/>
          <w:color w:val="419CB5"/>
          <w:sz w:val="20"/>
          <w:szCs w:val="20"/>
        </w:rPr>
      </w:pPr>
    </w:p>
    <w:p w14:paraId="12586037" w14:textId="77777777" w:rsidR="00775FBC" w:rsidRDefault="00350CE3">
      <w:pPr>
        <w:pBdr>
          <w:top w:val="nil"/>
          <w:left w:val="nil"/>
          <w:bottom w:val="nil"/>
          <w:right w:val="nil"/>
          <w:between w:val="nil"/>
        </w:pBdr>
        <w:spacing w:after="0" w:line="240" w:lineRule="auto"/>
        <w:rPr>
          <w:color w:val="D22A2F"/>
          <w:sz w:val="24"/>
          <w:szCs w:val="24"/>
        </w:rPr>
      </w:pPr>
      <w:r>
        <w:rPr>
          <w:color w:val="D22A2F"/>
          <w:sz w:val="24"/>
          <w:szCs w:val="24"/>
        </w:rPr>
        <w:t>7. REVIEW</w:t>
      </w:r>
    </w:p>
    <w:p w14:paraId="636FDCD8" w14:textId="77777777" w:rsidR="00775FBC" w:rsidRDefault="00350CE3">
      <w:pPr>
        <w:pBdr>
          <w:top w:val="nil"/>
          <w:left w:val="nil"/>
          <w:bottom w:val="single" w:sz="4" w:space="1" w:color="000000"/>
          <w:right w:val="nil"/>
          <w:between w:val="nil"/>
        </w:pBdr>
        <w:spacing w:after="0" w:line="240" w:lineRule="auto"/>
        <w:rPr>
          <w:b/>
          <w:color w:val="D22A2F"/>
        </w:rPr>
      </w:pPr>
      <w:r>
        <w:rPr>
          <w:b/>
          <w:color w:val="D22A2F"/>
        </w:rPr>
        <w:t xml:space="preserve">   7.1 Associate Director of Impact Comments</w:t>
      </w:r>
    </w:p>
    <w:p w14:paraId="55783384" w14:textId="77777777" w:rsidR="00775FBC" w:rsidRDefault="00775FBC">
      <w:pPr>
        <w:pBdr>
          <w:top w:val="nil"/>
          <w:left w:val="nil"/>
          <w:bottom w:val="nil"/>
          <w:right w:val="nil"/>
          <w:between w:val="nil"/>
        </w:pBdr>
        <w:spacing w:after="0" w:line="240" w:lineRule="auto"/>
        <w:rPr>
          <w:b/>
          <w:color w:val="D22A2F"/>
        </w:rPr>
      </w:pPr>
    </w:p>
    <w:p w14:paraId="7F5D421D" w14:textId="77777777" w:rsidR="00775FBC" w:rsidRDefault="00350CE3">
      <w:pPr>
        <w:pBdr>
          <w:top w:val="nil"/>
          <w:left w:val="nil"/>
          <w:bottom w:val="nil"/>
          <w:right w:val="nil"/>
          <w:between w:val="nil"/>
        </w:pBdr>
        <w:spacing w:after="0" w:line="240" w:lineRule="auto"/>
        <w:ind w:left="-2"/>
        <w:rPr>
          <w:color w:val="141413"/>
          <w:sz w:val="20"/>
          <w:szCs w:val="20"/>
        </w:rPr>
      </w:pPr>
      <w:r>
        <w:rPr>
          <w:color w:val="141413"/>
          <w:sz w:val="20"/>
          <w:szCs w:val="20"/>
        </w:rPr>
        <w:t xml:space="preserve">Please describe any key issues and/or follow-up items and provide a summary of discussions that occurred with partners during this reporting period. </w:t>
      </w:r>
    </w:p>
    <w:p w14:paraId="37BE59B5" w14:textId="77777777" w:rsidR="00775FBC" w:rsidRDefault="00775FBC">
      <w:pPr>
        <w:pBdr>
          <w:top w:val="nil"/>
          <w:left w:val="nil"/>
          <w:bottom w:val="nil"/>
          <w:right w:val="nil"/>
          <w:between w:val="nil"/>
        </w:pBdr>
        <w:spacing w:after="0" w:line="240" w:lineRule="auto"/>
        <w:rPr>
          <w:color w:val="141413"/>
          <w:sz w:val="20"/>
          <w:szCs w:val="20"/>
        </w:rPr>
      </w:pPr>
    </w:p>
    <w:sectPr w:rsidR="00775FBC">
      <w:headerReference w:type="default" r:id="rId7"/>
      <w:footerReference w:type="default" r:id="rId8"/>
      <w:pgSz w:w="12240" w:h="15840"/>
      <w:pgMar w:top="720" w:right="720" w:bottom="720" w:left="720" w:header="113"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DA847" w14:textId="77777777" w:rsidR="00350CE3" w:rsidRDefault="00350CE3">
      <w:pPr>
        <w:spacing w:after="0" w:line="240" w:lineRule="auto"/>
      </w:pPr>
      <w:r>
        <w:separator/>
      </w:r>
    </w:p>
  </w:endnote>
  <w:endnote w:type="continuationSeparator" w:id="0">
    <w:p w14:paraId="10471BC3" w14:textId="77777777" w:rsidR="00350CE3" w:rsidRDefault="0035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Quattrocento Sans">
    <w:charset w:val="00"/>
    <w:family w:val="auto"/>
    <w:pitch w:val="default"/>
  </w:font>
  <w:font w:name="Mark Offc For MC">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CA2C" w14:textId="77777777" w:rsidR="00775FBC" w:rsidRDefault="00350CE3">
    <w:pPr>
      <w:pBdr>
        <w:top w:val="nil"/>
        <w:left w:val="nil"/>
        <w:bottom w:val="nil"/>
        <w:right w:val="nil"/>
        <w:between w:val="nil"/>
      </w:pBdr>
      <w:tabs>
        <w:tab w:val="center" w:pos="4680"/>
        <w:tab w:val="right" w:pos="9360"/>
      </w:tabs>
      <w:spacing w:after="0" w:line="240" w:lineRule="auto"/>
      <w:rPr>
        <w:color w:val="000000"/>
        <w:sz w:val="16"/>
        <w:szCs w:val="16"/>
      </w:rPr>
    </w:pPr>
    <w:r>
      <w:rPr>
        <w:color w:val="000000"/>
        <w:sz w:val="16"/>
        <w:szCs w:val="16"/>
      </w:rPr>
      <w:br/>
      <w:t xml:space="preserve">LAST UPDATED: </w:t>
    </w:r>
    <w:r>
      <w:rPr>
        <w:color w:val="000000"/>
        <w:sz w:val="18"/>
        <w:szCs w:val="18"/>
      </w:rPr>
      <w:t>March 2023</w:t>
    </w:r>
    <w:r>
      <w:rPr>
        <w:color w:val="000000"/>
        <w:sz w:val="16"/>
        <w:szCs w:val="16"/>
      </w:rPr>
      <w:tab/>
    </w:r>
    <w:r>
      <w:rPr>
        <w:color w:val="000000"/>
        <w:sz w:val="16"/>
        <w:szCs w:val="16"/>
      </w:rPr>
      <w:tab/>
      <w:t xml:space="preserve"> Page </w:t>
    </w:r>
    <w:r>
      <w:rPr>
        <w:b/>
        <w:color w:val="2B579A"/>
        <w:sz w:val="16"/>
        <w:szCs w:val="16"/>
        <w:shd w:val="clear" w:color="auto" w:fill="E6E6E6"/>
      </w:rPr>
      <w:fldChar w:fldCharType="begin"/>
    </w:r>
    <w:r>
      <w:rPr>
        <w:b/>
        <w:color w:val="2B579A"/>
        <w:sz w:val="16"/>
        <w:szCs w:val="16"/>
        <w:shd w:val="clear" w:color="auto" w:fill="E6E6E6"/>
      </w:rPr>
      <w:instrText>PAGE</w:instrText>
    </w:r>
    <w:r>
      <w:rPr>
        <w:b/>
        <w:color w:val="2B579A"/>
        <w:sz w:val="16"/>
        <w:szCs w:val="16"/>
        <w:shd w:val="clear" w:color="auto" w:fill="E6E6E6"/>
      </w:rPr>
      <w:fldChar w:fldCharType="separate"/>
    </w:r>
    <w:r w:rsidR="009013C3">
      <w:rPr>
        <w:b/>
        <w:noProof/>
        <w:color w:val="2B579A"/>
        <w:sz w:val="16"/>
        <w:szCs w:val="16"/>
        <w:shd w:val="clear" w:color="auto" w:fill="E6E6E6"/>
      </w:rPr>
      <w:t>1</w:t>
    </w:r>
    <w:r>
      <w:rPr>
        <w:b/>
        <w:color w:val="2B579A"/>
        <w:sz w:val="16"/>
        <w:szCs w:val="16"/>
        <w:shd w:val="clear" w:color="auto" w:fill="E6E6E6"/>
      </w:rPr>
      <w:fldChar w:fldCharType="end"/>
    </w:r>
    <w:r>
      <w:rPr>
        <w:color w:val="000000"/>
        <w:sz w:val="16"/>
        <w:szCs w:val="16"/>
      </w:rPr>
      <w:t xml:space="preserve"> of </w:t>
    </w:r>
    <w:r>
      <w:rPr>
        <w:b/>
        <w:color w:val="2B579A"/>
        <w:sz w:val="16"/>
        <w:szCs w:val="16"/>
        <w:shd w:val="clear" w:color="auto" w:fill="E6E6E6"/>
      </w:rPr>
      <w:fldChar w:fldCharType="begin"/>
    </w:r>
    <w:r>
      <w:rPr>
        <w:b/>
        <w:color w:val="2B579A"/>
        <w:sz w:val="16"/>
        <w:szCs w:val="16"/>
        <w:shd w:val="clear" w:color="auto" w:fill="E6E6E6"/>
      </w:rPr>
      <w:instrText>NUMPAGES</w:instrText>
    </w:r>
    <w:r>
      <w:rPr>
        <w:b/>
        <w:color w:val="2B579A"/>
        <w:sz w:val="16"/>
        <w:szCs w:val="16"/>
        <w:shd w:val="clear" w:color="auto" w:fill="E6E6E6"/>
      </w:rPr>
      <w:fldChar w:fldCharType="separate"/>
    </w:r>
    <w:r w:rsidR="009013C3">
      <w:rPr>
        <w:b/>
        <w:noProof/>
        <w:color w:val="2B579A"/>
        <w:sz w:val="16"/>
        <w:szCs w:val="16"/>
        <w:shd w:val="clear" w:color="auto" w:fill="E6E6E6"/>
      </w:rPr>
      <w:t>2</w:t>
    </w:r>
    <w:r>
      <w:rPr>
        <w:b/>
        <w:color w:val="2B579A"/>
        <w:sz w:val="16"/>
        <w:szCs w:val="16"/>
        <w:shd w:val="clear" w:color="auto" w:fill="E6E6E6"/>
      </w:rPr>
      <w:fldChar w:fldCharType="end"/>
    </w:r>
  </w:p>
  <w:p w14:paraId="6344DF49" w14:textId="77777777" w:rsidR="00775FBC" w:rsidRDefault="00775FB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4424F" w14:textId="77777777" w:rsidR="00350CE3" w:rsidRDefault="00350CE3">
      <w:pPr>
        <w:spacing w:after="0" w:line="240" w:lineRule="auto"/>
      </w:pPr>
      <w:r>
        <w:separator/>
      </w:r>
    </w:p>
  </w:footnote>
  <w:footnote w:type="continuationSeparator" w:id="0">
    <w:p w14:paraId="5E08A426" w14:textId="77777777" w:rsidR="00350CE3" w:rsidRDefault="00350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53B2D" w14:textId="77777777" w:rsidR="00775FBC" w:rsidRDefault="00350CE3">
    <w:pPr>
      <w:pBdr>
        <w:top w:val="nil"/>
        <w:left w:val="nil"/>
        <w:bottom w:val="nil"/>
        <w:right w:val="nil"/>
        <w:between w:val="nil"/>
      </w:pBdr>
      <w:tabs>
        <w:tab w:val="center" w:pos="4680"/>
        <w:tab w:val="right" w:pos="9360"/>
        <w:tab w:val="left" w:pos="3540"/>
        <w:tab w:val="right" w:pos="10800"/>
      </w:tabs>
      <w:spacing w:after="0" w:line="240" w:lineRule="auto"/>
      <w:jc w:val="right"/>
      <w:rPr>
        <w:color w:val="000000"/>
      </w:rPr>
    </w:pPr>
    <w:r>
      <w:rPr>
        <w:color w:val="000000"/>
      </w:rPr>
      <w:tab/>
    </w:r>
    <w:r>
      <w:rPr>
        <w:color w:val="000000"/>
      </w:rPr>
      <w:tab/>
    </w:r>
    <w:r>
      <w:rPr>
        <w:color w:val="000000"/>
      </w:rPr>
      <w:tab/>
    </w:r>
    <w:r>
      <w:rPr>
        <w:color w:val="000000"/>
      </w:rPr>
      <w:tab/>
    </w:r>
    <w:r>
      <w:rPr>
        <w:noProof/>
        <w:color w:val="000000"/>
      </w:rPr>
      <w:drawing>
        <wp:inline distT="0" distB="0" distL="0" distR="0" wp14:anchorId="7F8725BE" wp14:editId="7EBFDA6A">
          <wp:extent cx="856647" cy="68979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56647" cy="68979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FBC"/>
    <w:rsid w:val="001A7886"/>
    <w:rsid w:val="00230595"/>
    <w:rsid w:val="00350CE3"/>
    <w:rsid w:val="00775FBC"/>
    <w:rsid w:val="009013C3"/>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FF90"/>
  <w15:docId w15:val="{EB5250B8-208C-42A8-BD6E-C9F86036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R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A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1">
    <w:name w:val="Header 1"/>
    <w:basedOn w:val="NoSpacing"/>
    <w:link w:val="Header1Char"/>
    <w:qFormat/>
    <w:locked/>
    <w:rsid w:val="002D47FB"/>
    <w:rPr>
      <w:rFonts w:cstheme="minorHAnsi"/>
      <w:color w:val="D22A2F"/>
      <w:sz w:val="24"/>
      <w:szCs w:val="20"/>
    </w:rPr>
  </w:style>
  <w:style w:type="character" w:customStyle="1" w:styleId="Header1Char">
    <w:name w:val="Header 1 Char"/>
    <w:basedOn w:val="DefaultParagraphFont"/>
    <w:link w:val="Header1"/>
    <w:rsid w:val="002D47FB"/>
    <w:rPr>
      <w:rFonts w:cstheme="minorHAnsi"/>
      <w:color w:val="D22A2F"/>
      <w:sz w:val="24"/>
      <w:szCs w:val="20"/>
    </w:rPr>
  </w:style>
  <w:style w:type="paragraph" w:styleId="NoSpacing">
    <w:name w:val="No Spacing"/>
    <w:link w:val="NoSpacingChar"/>
    <w:uiPriority w:val="1"/>
    <w:qFormat/>
    <w:locked/>
    <w:rsid w:val="002D47FB"/>
    <w:pPr>
      <w:spacing w:after="0" w:line="240" w:lineRule="auto"/>
    </w:pPr>
  </w:style>
  <w:style w:type="paragraph" w:customStyle="1" w:styleId="Fillingoutcopy">
    <w:name w:val="Filling out copy"/>
    <w:basedOn w:val="NoSpacing"/>
    <w:link w:val="FillingoutcopyChar"/>
    <w:qFormat/>
    <w:rsid w:val="002D47FB"/>
    <w:rPr>
      <w:rFonts w:eastAsia="Times New Roman" w:cstheme="minorHAnsi"/>
      <w:color w:val="141413"/>
      <w:sz w:val="20"/>
      <w:szCs w:val="20"/>
    </w:rPr>
  </w:style>
  <w:style w:type="character" w:customStyle="1" w:styleId="FillingoutcopyChar">
    <w:name w:val="Filling out copy Char"/>
    <w:basedOn w:val="DefaultParagraphFont"/>
    <w:link w:val="Fillingoutcopy"/>
    <w:rsid w:val="002D47FB"/>
    <w:rPr>
      <w:rFonts w:eastAsia="Times New Roman" w:cstheme="minorHAnsi"/>
      <w:color w:val="141413"/>
      <w:sz w:val="20"/>
      <w:szCs w:val="20"/>
    </w:rPr>
  </w:style>
  <w:style w:type="paragraph" w:customStyle="1" w:styleId="Header2">
    <w:name w:val="Header 2"/>
    <w:basedOn w:val="Header1"/>
    <w:link w:val="Header2Char"/>
    <w:qFormat/>
    <w:locked/>
    <w:rsid w:val="00534CD7"/>
    <w:rPr>
      <w:rFonts w:asciiTheme="majorHAnsi" w:hAnsiTheme="majorHAnsi"/>
      <w:b/>
      <w:sz w:val="22"/>
    </w:rPr>
  </w:style>
  <w:style w:type="character" w:customStyle="1" w:styleId="Header2Char">
    <w:name w:val="Header 2 Char"/>
    <w:basedOn w:val="Header1Char"/>
    <w:link w:val="Header2"/>
    <w:rsid w:val="00534CD7"/>
    <w:rPr>
      <w:rFonts w:asciiTheme="majorHAnsi" w:hAnsiTheme="majorHAnsi" w:cstheme="minorHAnsi"/>
      <w:b/>
      <w:color w:val="D22A2F"/>
      <w:sz w:val="24"/>
      <w:szCs w:val="20"/>
    </w:rPr>
  </w:style>
  <w:style w:type="paragraph" w:customStyle="1" w:styleId="wordcount">
    <w:name w:val="word count"/>
    <w:basedOn w:val="Normal"/>
    <w:link w:val="wordcountChar"/>
    <w:qFormat/>
    <w:locked/>
    <w:rsid w:val="002D47FB"/>
    <w:pPr>
      <w:spacing w:after="0" w:line="240" w:lineRule="auto"/>
      <w:jc w:val="both"/>
    </w:pPr>
    <w:rPr>
      <w:rFonts w:asciiTheme="majorHAnsi" w:eastAsia="Times New Roman" w:hAnsiTheme="majorHAnsi" w:cstheme="majorHAnsi"/>
      <w:i/>
      <w:color w:val="3B3838" w:themeColor="background2" w:themeShade="40"/>
      <w:sz w:val="20"/>
      <w:szCs w:val="20"/>
      <w:vertAlign w:val="subscript"/>
    </w:rPr>
  </w:style>
  <w:style w:type="character" w:customStyle="1" w:styleId="wordcountChar">
    <w:name w:val="word count Char"/>
    <w:basedOn w:val="DefaultParagraphFont"/>
    <w:link w:val="wordcount"/>
    <w:rsid w:val="002D47FB"/>
    <w:rPr>
      <w:rFonts w:asciiTheme="majorHAnsi" w:eastAsia="Times New Roman" w:hAnsiTheme="majorHAnsi" w:cstheme="majorHAnsi"/>
      <w:i/>
      <w:color w:val="3B3838" w:themeColor="background2" w:themeShade="40"/>
      <w:sz w:val="20"/>
      <w:szCs w:val="20"/>
      <w:vertAlign w:val="subscript"/>
    </w:rPr>
  </w:style>
  <w:style w:type="paragraph" w:customStyle="1" w:styleId="OurCopy">
    <w:name w:val="Our Copy"/>
    <w:basedOn w:val="Fillingoutcopy"/>
    <w:link w:val="OurCopyChar"/>
    <w:qFormat/>
    <w:locked/>
    <w:rsid w:val="00520597"/>
    <w:pPr>
      <w:ind w:left="-2"/>
    </w:pPr>
    <w:rPr>
      <w:rFonts w:asciiTheme="majorHAnsi" w:hAnsiTheme="majorHAnsi" w:cstheme="majorHAnsi"/>
    </w:rPr>
  </w:style>
  <w:style w:type="character" w:customStyle="1" w:styleId="OurCopyChar">
    <w:name w:val="Our Copy Char"/>
    <w:basedOn w:val="DefaultParagraphFont"/>
    <w:link w:val="OurCopy"/>
    <w:rsid w:val="00520597"/>
    <w:rPr>
      <w:rFonts w:asciiTheme="majorHAnsi" w:eastAsia="Times New Roman" w:hAnsiTheme="majorHAnsi" w:cstheme="majorHAnsi"/>
      <w:color w:val="141413"/>
      <w:sz w:val="20"/>
      <w:szCs w:val="20"/>
    </w:rPr>
  </w:style>
  <w:style w:type="paragraph" w:customStyle="1" w:styleId="ourcopy0">
    <w:name w:val="our copy"/>
    <w:basedOn w:val="OurCopy"/>
    <w:link w:val="ourcopyChar0"/>
    <w:qFormat/>
    <w:locked/>
    <w:rsid w:val="00520597"/>
  </w:style>
  <w:style w:type="character" w:customStyle="1" w:styleId="ourcopyChar0">
    <w:name w:val="our copy Char"/>
    <w:basedOn w:val="OurCopyChar"/>
    <w:link w:val="ourcopy0"/>
    <w:rsid w:val="00520597"/>
    <w:rPr>
      <w:rFonts w:asciiTheme="majorHAnsi" w:eastAsia="Times New Roman" w:hAnsiTheme="majorHAnsi" w:cstheme="majorHAnsi"/>
      <w:color w:val="141413"/>
      <w:sz w:val="20"/>
      <w:szCs w:val="20"/>
    </w:rPr>
  </w:style>
  <w:style w:type="paragraph" w:styleId="Header">
    <w:name w:val="header"/>
    <w:basedOn w:val="Normal"/>
    <w:link w:val="HeaderChar"/>
    <w:uiPriority w:val="99"/>
    <w:unhideWhenUsed/>
    <w:locked/>
    <w:rsid w:val="001E1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A33"/>
  </w:style>
  <w:style w:type="paragraph" w:styleId="Footer">
    <w:name w:val="footer"/>
    <w:basedOn w:val="Normal"/>
    <w:link w:val="FooterChar"/>
    <w:uiPriority w:val="99"/>
    <w:unhideWhenUsed/>
    <w:locked/>
    <w:rsid w:val="001E1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A33"/>
  </w:style>
  <w:style w:type="table" w:styleId="TableGrid">
    <w:name w:val="Table Grid"/>
    <w:basedOn w:val="TableNormal"/>
    <w:uiPriority w:val="39"/>
    <w:locked/>
    <w:rsid w:val="001E1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locked/>
    <w:rsid w:val="001E1A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locked/>
    <w:rsid w:val="001E1A33"/>
    <w:rPr>
      <w:color w:val="808080"/>
    </w:rPr>
  </w:style>
  <w:style w:type="paragraph" w:styleId="BalloonText">
    <w:name w:val="Balloon Text"/>
    <w:basedOn w:val="Normal"/>
    <w:link w:val="BalloonTextChar"/>
    <w:uiPriority w:val="99"/>
    <w:semiHidden/>
    <w:unhideWhenUsed/>
    <w:locked/>
    <w:rsid w:val="00691D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DCB"/>
    <w:rPr>
      <w:rFonts w:ascii="Segoe UI" w:hAnsi="Segoe UI" w:cs="Segoe UI"/>
      <w:sz w:val="18"/>
      <w:szCs w:val="18"/>
    </w:rPr>
  </w:style>
  <w:style w:type="character" w:styleId="CommentReference">
    <w:name w:val="annotation reference"/>
    <w:basedOn w:val="DefaultParagraphFont"/>
    <w:uiPriority w:val="99"/>
    <w:semiHidden/>
    <w:unhideWhenUsed/>
    <w:locked/>
    <w:rsid w:val="00BD7043"/>
    <w:rPr>
      <w:sz w:val="16"/>
      <w:szCs w:val="16"/>
    </w:rPr>
  </w:style>
  <w:style w:type="paragraph" w:styleId="CommentText">
    <w:name w:val="annotation text"/>
    <w:basedOn w:val="Normal"/>
    <w:link w:val="CommentTextChar"/>
    <w:uiPriority w:val="99"/>
    <w:semiHidden/>
    <w:unhideWhenUsed/>
    <w:locked/>
    <w:rsid w:val="00BD7043"/>
    <w:pPr>
      <w:spacing w:line="240" w:lineRule="auto"/>
    </w:pPr>
    <w:rPr>
      <w:sz w:val="20"/>
      <w:szCs w:val="20"/>
    </w:rPr>
  </w:style>
  <w:style w:type="character" w:customStyle="1" w:styleId="CommentTextChar">
    <w:name w:val="Comment Text Char"/>
    <w:basedOn w:val="DefaultParagraphFont"/>
    <w:link w:val="CommentText"/>
    <w:uiPriority w:val="99"/>
    <w:semiHidden/>
    <w:rsid w:val="00BD7043"/>
    <w:rPr>
      <w:sz w:val="20"/>
      <w:szCs w:val="20"/>
    </w:rPr>
  </w:style>
  <w:style w:type="paragraph" w:styleId="CommentSubject">
    <w:name w:val="annotation subject"/>
    <w:basedOn w:val="CommentText"/>
    <w:next w:val="CommentText"/>
    <w:link w:val="CommentSubjectChar"/>
    <w:uiPriority w:val="99"/>
    <w:semiHidden/>
    <w:unhideWhenUsed/>
    <w:locked/>
    <w:rsid w:val="00BD7043"/>
    <w:rPr>
      <w:b/>
      <w:bCs/>
    </w:rPr>
  </w:style>
  <w:style w:type="character" w:customStyle="1" w:styleId="CommentSubjectChar">
    <w:name w:val="Comment Subject Char"/>
    <w:basedOn w:val="CommentTextChar"/>
    <w:link w:val="CommentSubject"/>
    <w:uiPriority w:val="99"/>
    <w:semiHidden/>
    <w:rsid w:val="00BD7043"/>
    <w:rPr>
      <w:b/>
      <w:bCs/>
      <w:sz w:val="20"/>
      <w:szCs w:val="20"/>
    </w:rPr>
  </w:style>
  <w:style w:type="paragraph" w:styleId="ListParagraph">
    <w:name w:val="List Paragraph"/>
    <w:basedOn w:val="Normal"/>
    <w:uiPriority w:val="34"/>
    <w:qFormat/>
    <w:locked/>
    <w:rsid w:val="00803FB5"/>
    <w:pPr>
      <w:spacing w:line="256" w:lineRule="auto"/>
      <w:ind w:left="720"/>
      <w:contextualSpacing/>
    </w:pPr>
    <w:rPr>
      <w:lang w:val="en-US"/>
    </w:rPr>
  </w:style>
  <w:style w:type="character" w:customStyle="1" w:styleId="NoSpacingChar">
    <w:name w:val="No Spacing Char"/>
    <w:basedOn w:val="DefaultParagraphFont"/>
    <w:link w:val="NoSpacing"/>
    <w:uiPriority w:val="1"/>
    <w:rsid w:val="00434CF0"/>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locked/>
    <w:rsid w:val="00423BF6"/>
    <w:rPr>
      <w:color w:val="0563C1" w:themeColor="hyperlink"/>
      <w:u w:val="single"/>
    </w:rPr>
  </w:style>
  <w:style w:type="character" w:styleId="UnresolvedMention">
    <w:name w:val="Unresolved Mention"/>
    <w:basedOn w:val="DefaultParagraphFont"/>
    <w:uiPriority w:val="99"/>
    <w:semiHidden/>
    <w:unhideWhenUsed/>
    <w:locked/>
    <w:rsid w:val="00423BF6"/>
    <w:rPr>
      <w:color w:val="605E5C"/>
      <w:shd w:val="clear" w:color="auto" w:fill="E1DFDD"/>
    </w:rPr>
  </w:style>
  <w:style w:type="character" w:styleId="FollowedHyperlink">
    <w:name w:val="FollowedHyperlink"/>
    <w:basedOn w:val="DefaultParagraphFont"/>
    <w:uiPriority w:val="99"/>
    <w:semiHidden/>
    <w:unhideWhenUsed/>
    <w:locked/>
    <w:rsid w:val="00423BF6"/>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Y4xxxk39qlpanucT72Vc60REeg==">CgMxLjAyCGguZ2pkZ3hzOABqJAoUc3VnZ2VzdC53cmo3cnI4OThtaTISDE5hbmN5IEJpd290dGojChNzdWdnZXN0LnlwMDBxODU5b2p3EgxOYW5jeSBCaXdvdHRqJAoUc3VnZ2VzdC5qMm1xdXIzcWhmYnQSDE5hbmN5IEJpd290dGokChRzdWdnZXN0LjhvMnNoaGd6eWN3dBIMTmFuY3kgQml3b3R0aiQKFHN1Z2dlc3QuejRndm11M3d4eDFhEgxOYW5jeSBCaXdvdHRyITFQZlBJXzY0MXR1SlgzQWRJVjNkVEk3WUNxZHNNMFlJ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Alexander</dc:creator>
  <cp:lastModifiedBy>Everiste Nsengumuremyi</cp:lastModifiedBy>
  <cp:revision>2</cp:revision>
  <dcterms:created xsi:type="dcterms:W3CDTF">2023-10-16T13:08:00Z</dcterms:created>
  <dcterms:modified xsi:type="dcterms:W3CDTF">2023-10-16T13:08:00Z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line">
    <vt:lpwstr>3;#Operational Strategy|fe3df160-d4e9-4706-a9a5-fd727a6e739a</vt:lpwstr>
  </property>
  <property fmtid="{D5CDD505-2E9C-101B-9397-08002B2CF9AE}" pid="3" name="TaxKeyword">
    <vt:lpwstr/>
  </property>
  <property fmtid="{D5CDD505-2E9C-101B-9397-08002B2CF9AE}" pid="4" name="Project Process Stage1">
    <vt:lpwstr>7;#Learning, Monitoring and Communications|42c958e8-98dc-4718-8c1f-f1198d630d21</vt:lpwstr>
  </property>
  <property fmtid="{D5CDD505-2E9C-101B-9397-08002B2CF9AE}" pid="5" name="mcfLevel2">
    <vt:lpwstr>A7</vt:lpwstr>
  </property>
  <property fmtid="{D5CDD505-2E9C-101B-9397-08002B2CF9AE}" pid="6" name="ContentTypeId">
    <vt:lpwstr>0x010100F48A0BAAC352E54F9F7ED0E12DCB1EDE001CB2E1046203164C879747B25AEFCA9C</vt:lpwstr>
  </property>
  <property fmtid="{D5CDD505-2E9C-101B-9397-08002B2CF9AE}" pid="7" name="client">
    <vt:lpwstr>1;#The MasterCard Foundation|320e6575-5fc3-4075-8cfc-eb70bab0c4de</vt:lpwstr>
  </property>
  <property fmtid="{D5CDD505-2E9C-101B-9397-08002B2CF9AE}" pid="8" name="KPMGDocType">
    <vt:lpwstr/>
  </property>
  <property fmtid="{D5CDD505-2E9C-101B-9397-08002B2CF9AE}" pid="9" name="market">
    <vt:lpwstr>2;#Toronto|9ae3917b-ceff-41d0-9d20-66eb88e5f57f</vt:lpwstr>
  </property>
  <property fmtid="{D5CDD505-2E9C-101B-9397-08002B2CF9AE}" pid="10" name="_dlc_DocIdItemGuid">
    <vt:lpwstr>7fe2bc8a-9f37-4734-8ff6-0517c9efb616</vt:lpwstr>
  </property>
  <property fmtid="{D5CDD505-2E9C-101B-9397-08002B2CF9AE}" pid="11" name="industry">
    <vt:lpwstr>8;#Private Equity|8d6ef6d2-ef10-452f-b419-74b873269c16</vt:lpwstr>
  </property>
  <property fmtid="{D5CDD505-2E9C-101B-9397-08002B2CF9AE}" pid="12" name="d6dfb40587df49149b7ae32609273369">
    <vt:lpwstr/>
  </property>
  <property fmtid="{D5CDD505-2E9C-101B-9397-08002B2CF9AE}" pid="13" name="Document_x0020_Status">
    <vt:lpwstr/>
  </property>
  <property fmtid="{D5CDD505-2E9C-101B-9397-08002B2CF9AE}" pid="14" name="Document_x0020_Audience">
    <vt:lpwstr/>
  </property>
  <property fmtid="{D5CDD505-2E9C-101B-9397-08002B2CF9AE}" pid="15" name="Document_x0020_Visibility">
    <vt:lpwstr/>
  </property>
  <property fmtid="{D5CDD505-2E9C-101B-9397-08002B2CF9AE}" pid="16" name="peaf90e53df044e996d75e24a9d1204d">
    <vt:lpwstr/>
  </property>
  <property fmtid="{D5CDD505-2E9C-101B-9397-08002B2CF9AE}" pid="17" name="Process Type">
    <vt:lpwstr>31;#Recovery ＆ Resilience Program|8d5eca26-16ba-40fa-9112-0bb1ef005e5a</vt:lpwstr>
  </property>
  <property fmtid="{D5CDD505-2E9C-101B-9397-08002B2CF9AE}" pid="18" name="hf3efd3bed0a42669288a40f8f5deb21">
    <vt:lpwstr/>
  </property>
  <property fmtid="{D5CDD505-2E9C-101B-9397-08002B2CF9AE}" pid="19" name="Team">
    <vt:lpwstr/>
  </property>
  <property fmtid="{D5CDD505-2E9C-101B-9397-08002B2CF9AE}" pid="20" name="Document Audience">
    <vt:lpwstr/>
  </property>
  <property fmtid="{D5CDD505-2E9C-101B-9397-08002B2CF9AE}" pid="21" name="Document Status">
    <vt:lpwstr/>
  </property>
  <property fmtid="{D5CDD505-2E9C-101B-9397-08002B2CF9AE}" pid="22" name="Document Visibility">
    <vt:lpwstr/>
  </property>
  <property fmtid="{D5CDD505-2E9C-101B-9397-08002B2CF9AE}" pid="23" name="Accountable">
    <vt:lpwstr/>
  </property>
  <property fmtid="{D5CDD505-2E9C-101B-9397-08002B2CF9AE}" pid="24" name="Completed By2">
    <vt:lpwstr/>
  </property>
  <property fmtid="{D5CDD505-2E9C-101B-9397-08002B2CF9AE}" pid="25" name="Type of Grant">
    <vt:lpwstr>Board/CEO Approved</vt:lpwstr>
  </property>
  <property fmtid="{D5CDD505-2E9C-101B-9397-08002B2CF9AE}" pid="26" name="mcfprocesstemplate">
    <vt:lpwstr>RFP</vt:lpwstr>
  </property>
  <property fmtid="{D5CDD505-2E9C-101B-9397-08002B2CF9AE}" pid="27" name="Effective Date">
    <vt:filetime>2018-03-26T04:00:00Z</vt:filetime>
  </property>
  <property fmtid="{D5CDD505-2E9C-101B-9397-08002B2CF9AE}" pid="28" name="Approved Date">
    <vt:filetime>2018-03-26T04:00:00Z</vt:filetime>
  </property>
  <property fmtid="{D5CDD505-2E9C-101B-9397-08002B2CF9AE}" pid="29" name="Type of Process">
    <vt:lpwstr>Interim</vt:lpwstr>
  </property>
  <property fmtid="{D5CDD505-2E9C-101B-9397-08002B2CF9AE}" pid="30" name="Responsible">
    <vt:lpwstr>1321;#i:0#.f|membership|nalexander@mastercardfdn.org</vt:lpwstr>
  </property>
  <property fmtid="{D5CDD505-2E9C-101B-9397-08002B2CF9AE}" pid="31" name="f9af7990dad64d099a32bf9a8823792c">
    <vt:lpwstr>Learning, Monitoring and Communications|42c958e8-98dc-4718-8c1f-f1198d630d21</vt:lpwstr>
  </property>
  <property fmtid="{D5CDD505-2E9C-101B-9397-08002B2CF9AE}" pid="32" name="Working Status">
    <vt:lpwstr>In Effect</vt:lpwstr>
  </property>
</Properties>
</file>