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B5453" w14:textId="77777777" w:rsidR="00580B68" w:rsidRPr="00227EAB" w:rsidRDefault="00580B68" w:rsidP="00580B68">
      <w:pPr>
        <w:widowControl w:val="0"/>
        <w:autoSpaceDE w:val="0"/>
        <w:autoSpaceDN w:val="0"/>
        <w:adjustRightInd w:val="0"/>
        <w:spacing w:line="360" w:lineRule="auto"/>
        <w:jc w:val="both"/>
        <w:rPr>
          <w:rFonts w:cs="Times New Roman"/>
          <w:i/>
        </w:rPr>
      </w:pPr>
      <w:r>
        <w:rPr>
          <w:rFonts w:cs="Times New Roman"/>
        </w:rPr>
        <w:t>We</w:t>
      </w:r>
      <w:r w:rsidRPr="00227EAB">
        <w:rPr>
          <w:rFonts w:cs="Times New Roman"/>
        </w:rPr>
        <w:t xml:space="preserve"> designed an algorithm that concisely describes how hypsometry varies with the scale of </w:t>
      </w:r>
      <w:r>
        <w:rPr>
          <w:rFonts w:cs="Times New Roman"/>
        </w:rPr>
        <w:t>analysis</w:t>
      </w:r>
      <w:r w:rsidRPr="00227EAB">
        <w:rPr>
          <w:rFonts w:cs="Times New Roman"/>
        </w:rPr>
        <w:t>.</w:t>
      </w:r>
      <w:r>
        <w:rPr>
          <w:rFonts w:cs="Times New Roman"/>
        </w:rPr>
        <w:t xml:space="preserve"> Development of this algorithm was motivated by the observation that the hypsometric maximum of large regions can shift by several kilometers depending on the boundaries of analysis. </w:t>
      </w:r>
      <w:r w:rsidRPr="00227EAB">
        <w:rPr>
          <w:rFonts w:cs="Times New Roman"/>
        </w:rPr>
        <w:t xml:space="preserve">The </w:t>
      </w:r>
      <w:r>
        <w:rPr>
          <w:rFonts w:cs="Times New Roman"/>
        </w:rPr>
        <w:t>algorithm</w:t>
      </w:r>
      <w:r w:rsidRPr="00227EAB">
        <w:rPr>
          <w:rFonts w:cs="Times New Roman"/>
        </w:rPr>
        <w:t>, which we term “progressive hypsometry</w:t>
      </w:r>
      <w:r>
        <w:rPr>
          <w:rFonts w:cs="Times New Roman"/>
        </w:rPr>
        <w:t>,</w:t>
      </w:r>
      <w:r w:rsidRPr="00227EAB">
        <w:rPr>
          <w:rFonts w:cs="Times New Roman"/>
        </w:rPr>
        <w:t>” (PH) involves the measurement of hypsometric maxima in nested catchments whose outlets span from the lowest to the highest elevations in a mountain range. Progressive hypsometry consists of three major components: (</w:t>
      </w:r>
      <w:proofErr w:type="spellStart"/>
      <w:r w:rsidRPr="00227EAB">
        <w:rPr>
          <w:rFonts w:cs="Times New Roman"/>
        </w:rPr>
        <w:t>i</w:t>
      </w:r>
      <w:proofErr w:type="spellEnd"/>
      <w:r w:rsidRPr="00227EAB">
        <w:rPr>
          <w:rFonts w:cs="Times New Roman"/>
        </w:rPr>
        <w:t>)</w:t>
      </w:r>
      <w:r>
        <w:rPr>
          <w:rFonts w:cs="Times New Roman"/>
        </w:rPr>
        <w:t> </w:t>
      </w:r>
      <w:r w:rsidRPr="00227EAB">
        <w:rPr>
          <w:rFonts w:cs="Times New Roman"/>
        </w:rPr>
        <w:t>segmentation of the landscape into large catchments, (ii)</w:t>
      </w:r>
      <w:r>
        <w:rPr>
          <w:rFonts w:cs="Times New Roman"/>
        </w:rPr>
        <w:t> </w:t>
      </w:r>
      <w:r w:rsidRPr="00227EAB">
        <w:rPr>
          <w:rFonts w:cs="Times New Roman"/>
        </w:rPr>
        <w:t>calculation of hypsometry along flow paths, (iii)</w:t>
      </w:r>
      <w:r>
        <w:rPr>
          <w:rFonts w:cs="Times New Roman"/>
        </w:rPr>
        <w:t> </w:t>
      </w:r>
      <w:r w:rsidRPr="00227EAB">
        <w:rPr>
          <w:rFonts w:cs="Times New Roman"/>
        </w:rPr>
        <w:t xml:space="preserve">segmentation into nested subcatchments characterized by a shared </w:t>
      </w:r>
      <w:r>
        <w:rPr>
          <w:rFonts w:cs="Times New Roman"/>
        </w:rPr>
        <w:t>modal elevation</w:t>
      </w:r>
      <w:r w:rsidRPr="00227EAB">
        <w:rPr>
          <w:rFonts w:cs="Times New Roman"/>
        </w:rPr>
        <w:t>. We first segment the targeted mountain range into large (1000 km</w:t>
      </w:r>
      <w:r w:rsidRPr="00227EAB">
        <w:rPr>
          <w:rFonts w:cs="Times New Roman"/>
          <w:vertAlign w:val="superscript"/>
        </w:rPr>
        <w:t>2</w:t>
      </w:r>
      <w:r w:rsidRPr="00227EAB">
        <w:rPr>
          <w:rFonts w:cs="Times New Roman"/>
        </w:rPr>
        <w:t xml:space="preserve">) catchments, hereafter referred to as “supercatchments”, delineated on the condition that they link the main divide to </w:t>
      </w:r>
      <w:r>
        <w:rPr>
          <w:rFonts w:cs="Times New Roman"/>
        </w:rPr>
        <w:t>a low reference elevation</w:t>
      </w:r>
      <w:r w:rsidRPr="00227EAB">
        <w:rPr>
          <w:rFonts w:cs="Times New Roman"/>
        </w:rPr>
        <w:t xml:space="preserve">. This method typically segments each mountain range into 30-60 supercatchments. We then </w:t>
      </w:r>
      <w:r>
        <w:rPr>
          <w:rFonts w:cs="Times New Roman"/>
        </w:rPr>
        <w:t>do</w:t>
      </w:r>
      <w:r w:rsidRPr="00227EAB">
        <w:rPr>
          <w:rFonts w:cs="Times New Roman"/>
        </w:rPr>
        <w:t xml:space="preserve"> the following</w:t>
      </w:r>
      <w:r w:rsidRPr="00227EAB">
        <w:rPr>
          <w:rFonts w:cs="Times New Roman"/>
          <w:i/>
        </w:rPr>
        <w:t xml:space="preserve">: </w:t>
      </w:r>
    </w:p>
    <w:p w14:paraId="023EBA70" w14:textId="77777777" w:rsidR="00580B68" w:rsidRPr="00227EAB" w:rsidRDefault="00580B68" w:rsidP="00580B68">
      <w:pPr>
        <w:widowControl w:val="0"/>
        <w:autoSpaceDE w:val="0"/>
        <w:autoSpaceDN w:val="0"/>
        <w:adjustRightInd w:val="0"/>
        <w:spacing w:line="360" w:lineRule="auto"/>
        <w:jc w:val="both"/>
        <w:rPr>
          <w:rFonts w:cs="Times New Roman"/>
          <w:i/>
        </w:rPr>
      </w:pPr>
    </w:p>
    <w:p w14:paraId="3B831CB3" w14:textId="77777777" w:rsidR="00580B68" w:rsidRPr="00227EAB" w:rsidRDefault="00580B68" w:rsidP="00580B68">
      <w:pPr>
        <w:pStyle w:val="ListParagraph"/>
        <w:numPr>
          <w:ilvl w:val="0"/>
          <w:numId w:val="1"/>
        </w:numPr>
        <w:spacing w:line="360" w:lineRule="auto"/>
        <w:ind w:left="540" w:hanging="180"/>
        <w:outlineLvl w:val="0"/>
        <w:rPr>
          <w:rFonts w:cs="Times New Roman"/>
          <w:i/>
        </w:rPr>
      </w:pPr>
      <w:r>
        <w:rPr>
          <w:rFonts w:cs="Times New Roman"/>
        </w:rPr>
        <w:t xml:space="preserve">  </w:t>
      </w:r>
      <w:r w:rsidRPr="00227EAB">
        <w:rPr>
          <w:rFonts w:cs="Times New Roman"/>
        </w:rPr>
        <w:t>Map channel network:</w:t>
      </w:r>
    </w:p>
    <w:p w14:paraId="2FF0D9D8" w14:textId="77777777" w:rsidR="00580B68" w:rsidRPr="00227EAB" w:rsidRDefault="00580B68" w:rsidP="00580B68">
      <w:pPr>
        <w:pStyle w:val="ListParagraph"/>
        <w:numPr>
          <w:ilvl w:val="1"/>
          <w:numId w:val="1"/>
        </w:numPr>
        <w:spacing w:line="360" w:lineRule="auto"/>
        <w:outlineLvl w:val="0"/>
        <w:rPr>
          <w:rFonts w:cs="Times New Roman"/>
          <w:i/>
        </w:rPr>
      </w:pPr>
      <w:r w:rsidRPr="00227EAB">
        <w:rPr>
          <w:rFonts w:cs="Times New Roman"/>
        </w:rPr>
        <w:t>define a channel network</w:t>
      </w:r>
      <w:r>
        <w:rPr>
          <w:rFonts w:cs="Times New Roman"/>
        </w:rPr>
        <w:t xml:space="preserve"> in each supercatchment</w:t>
      </w:r>
      <w:r w:rsidRPr="00227EAB">
        <w:rPr>
          <w:rFonts w:cs="Times New Roman"/>
        </w:rPr>
        <w:t xml:space="preserve"> using an arbitrary flow accumulation area threshold </w:t>
      </w:r>
      <w:proofErr w:type="spellStart"/>
      <w:r w:rsidRPr="00227EAB">
        <w:rPr>
          <w:rFonts w:cs="Times New Roman"/>
          <w:i/>
        </w:rPr>
        <w:t>A_c</w:t>
      </w:r>
      <w:proofErr w:type="spellEnd"/>
      <w:r>
        <w:rPr>
          <w:rFonts w:cs="Times New Roman"/>
          <w:i/>
        </w:rPr>
        <w:t>—</w:t>
      </w:r>
      <w:r w:rsidRPr="00227EAB">
        <w:rPr>
          <w:rFonts w:cs="Times New Roman"/>
        </w:rPr>
        <w:t>this thins the set of all possible flow paths</w:t>
      </w:r>
    </w:p>
    <w:p w14:paraId="45E203A4" w14:textId="77777777" w:rsidR="00580B68" w:rsidRPr="00227EAB" w:rsidRDefault="00580B68" w:rsidP="00580B68">
      <w:pPr>
        <w:pStyle w:val="ListParagraph"/>
        <w:numPr>
          <w:ilvl w:val="1"/>
          <w:numId w:val="1"/>
        </w:numPr>
        <w:spacing w:line="360" w:lineRule="auto"/>
        <w:outlineLvl w:val="0"/>
        <w:rPr>
          <w:rFonts w:cs="Times New Roman"/>
          <w:i/>
        </w:rPr>
      </w:pPr>
      <w:r w:rsidRPr="00227EAB">
        <w:rPr>
          <w:rFonts w:cs="Times New Roman"/>
        </w:rPr>
        <w:t xml:space="preserve">traverse downstream from each channel head </w:t>
      </w:r>
      <w:proofErr w:type="spellStart"/>
      <w:r w:rsidRPr="00227EAB">
        <w:rPr>
          <w:rFonts w:cs="Times New Roman"/>
          <w:i/>
        </w:rPr>
        <w:t>i</w:t>
      </w:r>
      <w:proofErr w:type="spellEnd"/>
      <w:r w:rsidRPr="00227EAB">
        <w:rPr>
          <w:rFonts w:cs="Times New Roman"/>
          <w:i/>
        </w:rPr>
        <w:t>=1…N</w:t>
      </w:r>
      <w:r w:rsidRPr="00227EAB">
        <w:rPr>
          <w:rFonts w:cs="Times New Roman"/>
        </w:rPr>
        <w:t xml:space="preserve"> to the catchment exit to define a set of </w:t>
      </w:r>
      <w:r w:rsidRPr="00227EAB">
        <w:rPr>
          <w:rFonts w:cs="Times New Roman"/>
          <w:i/>
        </w:rPr>
        <w:t>N</w:t>
      </w:r>
      <w:r w:rsidRPr="00227EAB">
        <w:rPr>
          <w:rFonts w:cs="Times New Roman"/>
        </w:rPr>
        <w:t xml:space="preserve"> along-channel pixel chains</w:t>
      </w:r>
    </w:p>
    <w:p w14:paraId="0AB2920F" w14:textId="77777777" w:rsidR="00580B68" w:rsidRPr="00227EAB" w:rsidRDefault="00580B68" w:rsidP="00580B68">
      <w:pPr>
        <w:pStyle w:val="ListParagraph"/>
        <w:numPr>
          <w:ilvl w:val="1"/>
          <w:numId w:val="1"/>
        </w:numPr>
        <w:spacing w:line="360" w:lineRule="auto"/>
        <w:outlineLvl w:val="0"/>
        <w:rPr>
          <w:rFonts w:cs="Times New Roman"/>
          <w:i/>
        </w:rPr>
      </w:pPr>
      <w:r w:rsidRPr="00227EAB">
        <w:rPr>
          <w:rFonts w:cs="Times New Roman"/>
        </w:rPr>
        <w:t xml:space="preserve">extend each chain </w:t>
      </w:r>
      <w:proofErr w:type="spellStart"/>
      <w:r w:rsidRPr="00227EAB">
        <w:rPr>
          <w:rFonts w:cs="Times New Roman"/>
          <w:i/>
        </w:rPr>
        <w:t>i</w:t>
      </w:r>
      <w:proofErr w:type="spellEnd"/>
      <w:r w:rsidRPr="00227EAB">
        <w:rPr>
          <w:rFonts w:cs="Times New Roman"/>
        </w:rPr>
        <w:t xml:space="preserve"> upstream from its channel head to the drainage divide by following path of greatest flow accumulation area, ensuring that each pixel chain spans the full range of elevation from ridge to exit </w:t>
      </w:r>
    </w:p>
    <w:p w14:paraId="7F99F701" w14:textId="77777777" w:rsidR="00580B68" w:rsidRPr="00227EAB" w:rsidRDefault="00580B68" w:rsidP="00580B68">
      <w:pPr>
        <w:pStyle w:val="ListParagraph"/>
        <w:numPr>
          <w:ilvl w:val="0"/>
          <w:numId w:val="1"/>
        </w:numPr>
        <w:spacing w:line="360" w:lineRule="auto"/>
        <w:ind w:left="540" w:hanging="180"/>
        <w:rPr>
          <w:rFonts w:cs="Times New Roman"/>
        </w:rPr>
      </w:pPr>
      <w:r>
        <w:rPr>
          <w:rFonts w:cs="Times New Roman"/>
        </w:rPr>
        <w:t xml:space="preserve">  </w:t>
      </w:r>
      <w:r w:rsidRPr="00227EAB">
        <w:rPr>
          <w:rFonts w:cs="Times New Roman"/>
        </w:rPr>
        <w:t>Map PH along network</w:t>
      </w:r>
      <w:r>
        <w:rPr>
          <w:rFonts w:cs="Times New Roman"/>
        </w:rPr>
        <w:t xml:space="preserve"> (Fig. 4)</w:t>
      </w:r>
      <w:r w:rsidRPr="00227EAB">
        <w:rPr>
          <w:rFonts w:cs="Times New Roman"/>
        </w:rPr>
        <w:t>:</w:t>
      </w:r>
    </w:p>
    <w:p w14:paraId="50A5CBFC" w14:textId="77777777" w:rsidR="00580B68" w:rsidRPr="00227EAB" w:rsidRDefault="00580B68" w:rsidP="00580B68">
      <w:pPr>
        <w:pStyle w:val="ListParagraph"/>
        <w:numPr>
          <w:ilvl w:val="1"/>
          <w:numId w:val="1"/>
        </w:numPr>
        <w:spacing w:line="360" w:lineRule="auto"/>
        <w:rPr>
          <w:rFonts w:cs="Times New Roman"/>
        </w:rPr>
      </w:pPr>
      <w:r w:rsidRPr="00227EAB">
        <w:rPr>
          <w:rFonts w:cs="Times New Roman"/>
        </w:rPr>
        <w:t xml:space="preserve">traverse each chain </w:t>
      </w:r>
      <w:proofErr w:type="spellStart"/>
      <w:r w:rsidRPr="00227EAB">
        <w:rPr>
          <w:rFonts w:cs="Times New Roman"/>
          <w:i/>
        </w:rPr>
        <w:t>i</w:t>
      </w:r>
      <w:proofErr w:type="spellEnd"/>
      <w:r w:rsidRPr="00227EAB">
        <w:rPr>
          <w:rFonts w:cs="Times New Roman"/>
        </w:rPr>
        <w:t xml:space="preserve"> upstream from the exit (shared by all chains) </w:t>
      </w:r>
    </w:p>
    <w:p w14:paraId="038F6EAC" w14:textId="77777777" w:rsidR="00580B68" w:rsidRPr="00227EAB" w:rsidRDefault="00580B68" w:rsidP="00580B68">
      <w:pPr>
        <w:pStyle w:val="ListParagraph"/>
        <w:numPr>
          <w:ilvl w:val="1"/>
          <w:numId w:val="1"/>
        </w:numPr>
        <w:spacing w:line="360" w:lineRule="auto"/>
        <w:rPr>
          <w:rFonts w:cs="Times New Roman"/>
        </w:rPr>
      </w:pPr>
      <w:r w:rsidRPr="00227EAB">
        <w:rPr>
          <w:rFonts w:cs="Times New Roman"/>
        </w:rPr>
        <w:t xml:space="preserve">map along each chain a nested series of subcatchments, one at every channel pixel </w:t>
      </w:r>
      <w:r w:rsidRPr="00227EAB">
        <w:rPr>
          <w:rFonts w:cs="Times New Roman"/>
          <w:i/>
        </w:rPr>
        <w:t>j(</w:t>
      </w:r>
      <w:proofErr w:type="spellStart"/>
      <w:r w:rsidRPr="00227EAB">
        <w:rPr>
          <w:rFonts w:cs="Times New Roman"/>
          <w:i/>
        </w:rPr>
        <w:t>i</w:t>
      </w:r>
      <w:proofErr w:type="spellEnd"/>
      <w:r w:rsidRPr="00227EAB">
        <w:rPr>
          <w:rFonts w:cs="Times New Roman"/>
          <w:i/>
        </w:rPr>
        <w:t>)</w:t>
      </w:r>
    </w:p>
    <w:p w14:paraId="30957415" w14:textId="77777777" w:rsidR="00580B68" w:rsidRPr="00227EAB" w:rsidRDefault="00580B68" w:rsidP="00580B68">
      <w:pPr>
        <w:pStyle w:val="ListParagraph"/>
        <w:numPr>
          <w:ilvl w:val="1"/>
          <w:numId w:val="1"/>
        </w:numPr>
        <w:spacing w:line="360" w:lineRule="auto"/>
        <w:rPr>
          <w:rFonts w:cs="Times New Roman"/>
        </w:rPr>
      </w:pPr>
      <w:r w:rsidRPr="00227EAB">
        <w:rPr>
          <w:rFonts w:cs="Times New Roman"/>
        </w:rPr>
        <w:t xml:space="preserve">for each nested subcatchment, estimate its elevation pdf, its modal elevation </w:t>
      </w:r>
      <w:proofErr w:type="spellStart"/>
      <w:r w:rsidRPr="00227EAB">
        <w:rPr>
          <w:rFonts w:cs="Times New Roman"/>
          <w:i/>
        </w:rPr>
        <w:t>h_mode_j</w:t>
      </w:r>
      <w:proofErr w:type="spellEnd"/>
      <w:r w:rsidRPr="00227EAB">
        <w:rPr>
          <w:rFonts w:cs="Times New Roman"/>
        </w:rPr>
        <w:t xml:space="preserve"> (where the pdf peaks) and its outlet elevation </w:t>
      </w:r>
      <w:proofErr w:type="spellStart"/>
      <w:r w:rsidRPr="00227EAB">
        <w:rPr>
          <w:rFonts w:cs="Times New Roman"/>
          <w:i/>
        </w:rPr>
        <w:t>h_out_j</w:t>
      </w:r>
      <w:proofErr w:type="spellEnd"/>
      <w:r w:rsidRPr="00227EAB">
        <w:rPr>
          <w:rFonts w:cs="Times New Roman"/>
          <w:i/>
        </w:rPr>
        <w:t xml:space="preserve"> </w:t>
      </w:r>
      <w:r w:rsidRPr="00227EAB">
        <w:rPr>
          <w:rFonts w:cs="Times New Roman"/>
        </w:rPr>
        <w:t>(Fig. 3)</w:t>
      </w:r>
    </w:p>
    <w:p w14:paraId="70931AEC" w14:textId="77777777" w:rsidR="00580B68" w:rsidRPr="00227EAB" w:rsidRDefault="00580B68" w:rsidP="00580B68">
      <w:pPr>
        <w:pStyle w:val="ListParagraph"/>
        <w:numPr>
          <w:ilvl w:val="1"/>
          <w:numId w:val="1"/>
        </w:numPr>
        <w:spacing w:line="360" w:lineRule="auto"/>
        <w:rPr>
          <w:rFonts w:cs="Times New Roman"/>
        </w:rPr>
      </w:pPr>
      <w:r w:rsidRPr="00227EAB">
        <w:rPr>
          <w:rFonts w:cs="Times New Roman"/>
        </w:rPr>
        <w:t xml:space="preserve">record as a set of </w:t>
      </w:r>
      <w:proofErr w:type="spellStart"/>
      <w:r w:rsidRPr="00227EAB">
        <w:rPr>
          <w:rFonts w:cs="Times New Roman"/>
          <w:i/>
        </w:rPr>
        <w:t>i</w:t>
      </w:r>
      <w:proofErr w:type="spellEnd"/>
      <w:r w:rsidRPr="00227EAB">
        <w:rPr>
          <w:rFonts w:cs="Times New Roman"/>
          <w:i/>
        </w:rPr>
        <w:t xml:space="preserve">=1…N </w:t>
      </w:r>
      <w:r w:rsidRPr="00227EAB">
        <w:rPr>
          <w:rFonts w:cs="Times New Roman"/>
        </w:rPr>
        <w:t xml:space="preserve">sequences of </w:t>
      </w:r>
      <w:r w:rsidRPr="00227EAB">
        <w:rPr>
          <w:rFonts w:cs="Times New Roman"/>
          <w:i/>
        </w:rPr>
        <w:t>[</w:t>
      </w:r>
      <w:proofErr w:type="spellStart"/>
      <w:r w:rsidRPr="00227EAB">
        <w:rPr>
          <w:rFonts w:cs="Times New Roman"/>
          <w:i/>
        </w:rPr>
        <w:t>h_out_j</w:t>
      </w:r>
      <w:proofErr w:type="spellEnd"/>
      <w:r w:rsidRPr="00227EAB">
        <w:rPr>
          <w:rFonts w:cs="Times New Roman"/>
          <w:i/>
        </w:rPr>
        <w:t>(</w:t>
      </w:r>
      <w:proofErr w:type="spellStart"/>
      <w:r w:rsidRPr="00227EAB">
        <w:rPr>
          <w:rFonts w:cs="Times New Roman"/>
          <w:i/>
        </w:rPr>
        <w:t>i</w:t>
      </w:r>
      <w:proofErr w:type="spellEnd"/>
      <w:proofErr w:type="gramStart"/>
      <w:r w:rsidRPr="00227EAB">
        <w:rPr>
          <w:rFonts w:cs="Times New Roman"/>
          <w:i/>
        </w:rPr>
        <w:t>),</w:t>
      </w:r>
      <w:proofErr w:type="spellStart"/>
      <w:r w:rsidRPr="00227EAB">
        <w:rPr>
          <w:rFonts w:cs="Times New Roman"/>
          <w:i/>
        </w:rPr>
        <w:t>h</w:t>
      </w:r>
      <w:proofErr w:type="gramEnd"/>
      <w:r w:rsidRPr="00227EAB">
        <w:rPr>
          <w:rFonts w:cs="Times New Roman"/>
          <w:i/>
        </w:rPr>
        <w:t>_mode_j</w:t>
      </w:r>
      <w:proofErr w:type="spellEnd"/>
      <w:r w:rsidRPr="00227EAB">
        <w:rPr>
          <w:rFonts w:cs="Times New Roman"/>
          <w:i/>
        </w:rPr>
        <w:t>(</w:t>
      </w:r>
      <w:proofErr w:type="spellStart"/>
      <w:r w:rsidRPr="00227EAB">
        <w:rPr>
          <w:rFonts w:cs="Times New Roman"/>
          <w:i/>
        </w:rPr>
        <w:t>i</w:t>
      </w:r>
      <w:proofErr w:type="spellEnd"/>
      <w:r w:rsidRPr="00227EAB">
        <w:rPr>
          <w:rFonts w:cs="Times New Roman"/>
          <w:i/>
        </w:rPr>
        <w:t>)]</w:t>
      </w:r>
      <w:r w:rsidRPr="00227EAB">
        <w:rPr>
          <w:rFonts w:cs="Times New Roman"/>
        </w:rPr>
        <w:t xml:space="preserve"> pairs</w:t>
      </w:r>
    </w:p>
    <w:p w14:paraId="567CD302" w14:textId="77777777" w:rsidR="00580B68" w:rsidRPr="00227EAB" w:rsidRDefault="00580B68" w:rsidP="00580B68">
      <w:pPr>
        <w:pStyle w:val="ListParagraph"/>
        <w:numPr>
          <w:ilvl w:val="0"/>
          <w:numId w:val="1"/>
        </w:numPr>
        <w:spacing w:line="360" w:lineRule="auto"/>
        <w:ind w:left="540" w:hanging="180"/>
        <w:rPr>
          <w:rFonts w:cs="Times New Roman"/>
        </w:rPr>
      </w:pPr>
      <w:r>
        <w:rPr>
          <w:rFonts w:cs="Times New Roman"/>
        </w:rPr>
        <w:t xml:space="preserve">  </w:t>
      </w:r>
      <w:r w:rsidRPr="00227EAB">
        <w:rPr>
          <w:rFonts w:cs="Times New Roman"/>
        </w:rPr>
        <w:t>Identify all PH “benches”, characteristic nested-catchment modal elevations</w:t>
      </w:r>
      <w:r>
        <w:rPr>
          <w:rFonts w:cs="Times New Roman"/>
        </w:rPr>
        <w:t xml:space="preserve"> (Fig. 5)</w:t>
      </w:r>
    </w:p>
    <w:p w14:paraId="0DB7D68F" w14:textId="77777777" w:rsidR="00580B68" w:rsidRPr="00227EAB" w:rsidRDefault="00580B68" w:rsidP="00580B68">
      <w:pPr>
        <w:pStyle w:val="ListParagraph"/>
        <w:numPr>
          <w:ilvl w:val="1"/>
          <w:numId w:val="1"/>
        </w:numPr>
        <w:spacing w:line="360" w:lineRule="auto"/>
        <w:rPr>
          <w:rFonts w:cs="Times New Roman"/>
        </w:rPr>
      </w:pPr>
      <w:r w:rsidRPr="00227EAB">
        <w:rPr>
          <w:rFonts w:cs="Times New Roman"/>
        </w:rPr>
        <w:t xml:space="preserve">perform change-point detection along each chain </w:t>
      </w:r>
      <w:proofErr w:type="spellStart"/>
      <w:r w:rsidRPr="00227EAB">
        <w:rPr>
          <w:rFonts w:cs="Times New Roman"/>
          <w:i/>
        </w:rPr>
        <w:t>i</w:t>
      </w:r>
      <w:proofErr w:type="spellEnd"/>
      <w:r w:rsidRPr="00227EAB">
        <w:rPr>
          <w:rFonts w:cs="Times New Roman"/>
          <w:i/>
        </w:rPr>
        <w:t xml:space="preserve">=1…N </w:t>
      </w:r>
      <w:r w:rsidRPr="00227EAB">
        <w:rPr>
          <w:rFonts w:cs="Times New Roman"/>
        </w:rPr>
        <w:t xml:space="preserve">to locate and define large jumps in </w:t>
      </w:r>
      <w:proofErr w:type="spellStart"/>
      <w:r w:rsidRPr="00227EAB">
        <w:rPr>
          <w:rFonts w:cs="Times New Roman"/>
          <w:i/>
        </w:rPr>
        <w:t>h_mode</w:t>
      </w:r>
      <w:proofErr w:type="spellEnd"/>
      <w:r w:rsidRPr="00227EAB">
        <w:rPr>
          <w:rFonts w:cs="Times New Roman"/>
        </w:rPr>
        <w:t xml:space="preserve"> at each </w:t>
      </w:r>
      <w:proofErr w:type="spellStart"/>
      <w:r w:rsidRPr="00227EAB">
        <w:rPr>
          <w:rFonts w:cs="Times New Roman"/>
          <w:i/>
        </w:rPr>
        <w:t>h_out</w:t>
      </w:r>
      <w:proofErr w:type="spellEnd"/>
    </w:p>
    <w:p w14:paraId="60AEF5D4" w14:textId="77777777" w:rsidR="00580B68" w:rsidRPr="00227EAB" w:rsidRDefault="00580B68" w:rsidP="00580B68">
      <w:pPr>
        <w:pStyle w:val="ListParagraph"/>
        <w:numPr>
          <w:ilvl w:val="1"/>
          <w:numId w:val="1"/>
        </w:numPr>
        <w:spacing w:line="360" w:lineRule="auto"/>
        <w:rPr>
          <w:rFonts w:cs="Times New Roman"/>
        </w:rPr>
      </w:pPr>
      <w:r w:rsidRPr="00227EAB">
        <w:rPr>
          <w:rFonts w:cs="Times New Roman"/>
        </w:rPr>
        <w:t xml:space="preserve">define the outlet elevation </w:t>
      </w:r>
      <w:proofErr w:type="spellStart"/>
      <w:r w:rsidRPr="00227EAB">
        <w:rPr>
          <w:rFonts w:cs="Times New Roman"/>
          <w:i/>
        </w:rPr>
        <w:t>h_out</w:t>
      </w:r>
      <w:proofErr w:type="spellEnd"/>
      <w:r w:rsidRPr="00227EAB">
        <w:rPr>
          <w:rFonts w:cs="Times New Roman"/>
        </w:rPr>
        <w:t xml:space="preserve"> at each jump as </w:t>
      </w:r>
      <w:proofErr w:type="spellStart"/>
      <w:r w:rsidRPr="00227EAB">
        <w:rPr>
          <w:rFonts w:cs="Times New Roman"/>
          <w:i/>
        </w:rPr>
        <w:t>h_change</w:t>
      </w:r>
      <w:proofErr w:type="spellEnd"/>
    </w:p>
    <w:p w14:paraId="3319A39A" w14:textId="77777777" w:rsidR="00580B68" w:rsidRPr="00227EAB" w:rsidRDefault="00580B68" w:rsidP="00580B68">
      <w:pPr>
        <w:pStyle w:val="ListParagraph"/>
        <w:numPr>
          <w:ilvl w:val="1"/>
          <w:numId w:val="1"/>
        </w:numPr>
        <w:spacing w:line="360" w:lineRule="auto"/>
        <w:rPr>
          <w:rFonts w:cs="Times New Roman"/>
        </w:rPr>
      </w:pPr>
      <w:r w:rsidRPr="00227EAB">
        <w:rPr>
          <w:rFonts w:cs="Times New Roman"/>
        </w:rPr>
        <w:lastRenderedPageBreak/>
        <w:t xml:space="preserve">designate the groups of between-jump modal elevations </w:t>
      </w:r>
      <w:r w:rsidRPr="00227EAB">
        <w:rPr>
          <w:rFonts w:cs="Times New Roman"/>
          <w:i/>
        </w:rPr>
        <w:t>{</w:t>
      </w:r>
      <w:proofErr w:type="spellStart"/>
      <w:r w:rsidRPr="00227EAB">
        <w:rPr>
          <w:rFonts w:cs="Times New Roman"/>
          <w:i/>
        </w:rPr>
        <w:t>h_mode</w:t>
      </w:r>
      <w:proofErr w:type="spellEnd"/>
      <w:r w:rsidRPr="00227EAB">
        <w:rPr>
          <w:rFonts w:cs="Times New Roman"/>
          <w:i/>
        </w:rPr>
        <w:t xml:space="preserve">} </w:t>
      </w:r>
      <w:r w:rsidRPr="00227EAB">
        <w:rPr>
          <w:rFonts w:cs="Times New Roman"/>
        </w:rPr>
        <w:t>as “benches”</w:t>
      </w:r>
    </w:p>
    <w:p w14:paraId="79A61FC3" w14:textId="77777777" w:rsidR="00580B68" w:rsidRPr="00227EAB" w:rsidRDefault="00580B68" w:rsidP="00580B68">
      <w:pPr>
        <w:pStyle w:val="ListParagraph"/>
        <w:numPr>
          <w:ilvl w:val="1"/>
          <w:numId w:val="1"/>
        </w:numPr>
        <w:spacing w:line="360" w:lineRule="auto"/>
        <w:rPr>
          <w:rFonts w:cs="Times New Roman"/>
        </w:rPr>
      </w:pPr>
      <w:r w:rsidRPr="00227EAB">
        <w:rPr>
          <w:rFonts w:cs="Times New Roman"/>
        </w:rPr>
        <w:t xml:space="preserve">define each bench modal elevation </w:t>
      </w:r>
      <w:proofErr w:type="spellStart"/>
      <w:r w:rsidRPr="00227EAB">
        <w:rPr>
          <w:rFonts w:cs="Times New Roman"/>
          <w:i/>
        </w:rPr>
        <w:t>h_bench</w:t>
      </w:r>
      <w:proofErr w:type="spellEnd"/>
      <w:r w:rsidRPr="00227EAB">
        <w:rPr>
          <w:rFonts w:cs="Times New Roman"/>
          <w:i/>
        </w:rPr>
        <w:t xml:space="preserve"> = min{</w:t>
      </w:r>
      <w:proofErr w:type="spellStart"/>
      <w:r w:rsidRPr="00227EAB">
        <w:rPr>
          <w:rFonts w:cs="Times New Roman"/>
          <w:i/>
        </w:rPr>
        <w:t>h_mode</w:t>
      </w:r>
      <w:proofErr w:type="spellEnd"/>
      <w:r w:rsidRPr="00227EAB">
        <w:rPr>
          <w:rFonts w:cs="Times New Roman"/>
          <w:i/>
        </w:rPr>
        <w:t>}</w:t>
      </w:r>
    </w:p>
    <w:p w14:paraId="751D6D5A" w14:textId="77777777" w:rsidR="00580B68" w:rsidRPr="00227EAB" w:rsidRDefault="00580B68" w:rsidP="00580B68">
      <w:pPr>
        <w:pStyle w:val="ListParagraph"/>
        <w:numPr>
          <w:ilvl w:val="1"/>
          <w:numId w:val="1"/>
        </w:numPr>
        <w:spacing w:line="360" w:lineRule="auto"/>
        <w:rPr>
          <w:rFonts w:cs="Times New Roman"/>
        </w:rPr>
      </w:pPr>
      <w:r w:rsidRPr="00227EAB">
        <w:rPr>
          <w:rFonts w:cs="Times New Roman"/>
        </w:rPr>
        <w:t>record as a set of</w:t>
      </w:r>
      <w:r w:rsidRPr="00227EAB">
        <w:rPr>
          <w:rFonts w:cs="Times New Roman"/>
          <w:i/>
        </w:rPr>
        <w:t xml:space="preserve"> </w:t>
      </w:r>
      <w:proofErr w:type="spellStart"/>
      <w:r w:rsidRPr="00227EAB">
        <w:rPr>
          <w:rFonts w:cs="Times New Roman"/>
          <w:i/>
        </w:rPr>
        <w:t>i</w:t>
      </w:r>
      <w:proofErr w:type="spellEnd"/>
      <w:r w:rsidRPr="00227EAB">
        <w:rPr>
          <w:rFonts w:cs="Times New Roman"/>
          <w:i/>
        </w:rPr>
        <w:t xml:space="preserve">=1…N </w:t>
      </w:r>
      <w:r w:rsidRPr="00227EAB">
        <w:rPr>
          <w:rFonts w:cs="Times New Roman"/>
        </w:rPr>
        <w:t xml:space="preserve">sequences (one per chain) of </w:t>
      </w:r>
      <w:r w:rsidRPr="00227EAB">
        <w:rPr>
          <w:rFonts w:cs="Times New Roman"/>
          <w:i/>
        </w:rPr>
        <w:t>[</w:t>
      </w:r>
      <w:proofErr w:type="spellStart"/>
      <w:r w:rsidRPr="00227EAB">
        <w:rPr>
          <w:rFonts w:cs="Times New Roman"/>
          <w:i/>
        </w:rPr>
        <w:t>h_change_k</w:t>
      </w:r>
      <w:proofErr w:type="spellEnd"/>
      <w:r w:rsidRPr="00227EAB">
        <w:rPr>
          <w:rFonts w:cs="Times New Roman"/>
          <w:i/>
        </w:rPr>
        <w:t>(</w:t>
      </w:r>
      <w:proofErr w:type="spellStart"/>
      <w:r w:rsidRPr="00227EAB">
        <w:rPr>
          <w:rFonts w:cs="Times New Roman"/>
          <w:i/>
        </w:rPr>
        <w:t>i</w:t>
      </w:r>
      <w:proofErr w:type="spellEnd"/>
      <w:proofErr w:type="gramStart"/>
      <w:r w:rsidRPr="00227EAB">
        <w:rPr>
          <w:rFonts w:cs="Times New Roman"/>
          <w:i/>
        </w:rPr>
        <w:t>),</w:t>
      </w:r>
      <w:proofErr w:type="spellStart"/>
      <w:r w:rsidRPr="00227EAB">
        <w:rPr>
          <w:rFonts w:cs="Times New Roman"/>
          <w:i/>
        </w:rPr>
        <w:t>h</w:t>
      </w:r>
      <w:proofErr w:type="gramEnd"/>
      <w:r w:rsidRPr="00227EAB">
        <w:rPr>
          <w:rFonts w:cs="Times New Roman"/>
          <w:i/>
        </w:rPr>
        <w:t>_bench_k</w:t>
      </w:r>
      <w:proofErr w:type="spellEnd"/>
      <w:r w:rsidRPr="00227EAB">
        <w:rPr>
          <w:rFonts w:cs="Times New Roman"/>
          <w:i/>
        </w:rPr>
        <w:t>(</w:t>
      </w:r>
      <w:proofErr w:type="spellStart"/>
      <w:r w:rsidRPr="00227EAB">
        <w:rPr>
          <w:rFonts w:cs="Times New Roman"/>
          <w:i/>
        </w:rPr>
        <w:t>i</w:t>
      </w:r>
      <w:proofErr w:type="spellEnd"/>
      <w:r w:rsidRPr="00227EAB">
        <w:rPr>
          <w:rFonts w:cs="Times New Roman"/>
          <w:i/>
        </w:rPr>
        <w:t xml:space="preserve">)] </w:t>
      </w:r>
      <w:r w:rsidRPr="00227EAB">
        <w:rPr>
          <w:rFonts w:cs="Times New Roman"/>
        </w:rPr>
        <w:t xml:space="preserve">pairs, each of length </w:t>
      </w:r>
      <w:r w:rsidRPr="00227EAB">
        <w:rPr>
          <w:rFonts w:cs="Times New Roman"/>
          <w:i/>
        </w:rPr>
        <w:t>k(</w:t>
      </w:r>
      <w:proofErr w:type="spellStart"/>
      <w:r w:rsidRPr="00227EAB">
        <w:rPr>
          <w:rFonts w:cs="Times New Roman"/>
          <w:i/>
        </w:rPr>
        <w:t>i</w:t>
      </w:r>
      <w:proofErr w:type="spellEnd"/>
      <w:r w:rsidRPr="00227EAB">
        <w:rPr>
          <w:rFonts w:cs="Times New Roman"/>
          <w:i/>
        </w:rPr>
        <w:t>)=1..n(</w:t>
      </w:r>
      <w:proofErr w:type="spellStart"/>
      <w:r w:rsidRPr="00227EAB">
        <w:rPr>
          <w:rFonts w:cs="Times New Roman"/>
          <w:i/>
        </w:rPr>
        <w:t>i</w:t>
      </w:r>
      <w:proofErr w:type="spellEnd"/>
      <w:r w:rsidRPr="00227EAB">
        <w:rPr>
          <w:rFonts w:cs="Times New Roman"/>
          <w:i/>
        </w:rPr>
        <w:t>)</w:t>
      </w:r>
    </w:p>
    <w:p w14:paraId="04F91D18" w14:textId="77777777" w:rsidR="00580B68" w:rsidRDefault="00580B68" w:rsidP="00580B68">
      <w:pPr>
        <w:pStyle w:val="ListParagraph"/>
        <w:numPr>
          <w:ilvl w:val="1"/>
          <w:numId w:val="1"/>
        </w:numPr>
        <w:spacing w:line="360" w:lineRule="auto"/>
        <w:outlineLvl w:val="0"/>
        <w:rPr>
          <w:rFonts w:cs="Times New Roman"/>
        </w:rPr>
      </w:pPr>
      <w:r w:rsidRPr="00227EAB">
        <w:rPr>
          <w:rFonts w:cs="Times New Roman"/>
        </w:rPr>
        <w:t xml:space="preserve">concatenate all </w:t>
      </w:r>
      <w:r w:rsidRPr="00227EAB">
        <w:rPr>
          <w:rFonts w:cs="Times New Roman"/>
          <w:i/>
        </w:rPr>
        <w:t>N</w:t>
      </w:r>
      <w:r w:rsidRPr="00227EAB">
        <w:rPr>
          <w:rFonts w:cs="Times New Roman"/>
        </w:rPr>
        <w:t xml:space="preserve"> sequences of </w:t>
      </w:r>
      <w:r w:rsidRPr="00227EAB">
        <w:rPr>
          <w:rFonts w:cs="Times New Roman"/>
          <w:i/>
        </w:rPr>
        <w:t>[</w:t>
      </w:r>
      <w:proofErr w:type="spellStart"/>
      <w:r w:rsidRPr="00227EAB">
        <w:rPr>
          <w:rFonts w:cs="Times New Roman"/>
          <w:i/>
        </w:rPr>
        <w:t>h_change_k</w:t>
      </w:r>
      <w:proofErr w:type="spellEnd"/>
      <w:r w:rsidRPr="00227EAB">
        <w:rPr>
          <w:rFonts w:cs="Times New Roman"/>
          <w:i/>
        </w:rPr>
        <w:t>(</w:t>
      </w:r>
      <w:proofErr w:type="spellStart"/>
      <w:r w:rsidRPr="00227EAB">
        <w:rPr>
          <w:rFonts w:cs="Times New Roman"/>
          <w:i/>
        </w:rPr>
        <w:t>i</w:t>
      </w:r>
      <w:proofErr w:type="spellEnd"/>
      <w:proofErr w:type="gramStart"/>
      <w:r w:rsidRPr="00227EAB">
        <w:rPr>
          <w:rFonts w:cs="Times New Roman"/>
          <w:i/>
        </w:rPr>
        <w:t>),</w:t>
      </w:r>
      <w:proofErr w:type="spellStart"/>
      <w:r w:rsidRPr="00227EAB">
        <w:rPr>
          <w:rFonts w:cs="Times New Roman"/>
          <w:i/>
        </w:rPr>
        <w:t>h</w:t>
      </w:r>
      <w:proofErr w:type="gramEnd"/>
      <w:r w:rsidRPr="00227EAB">
        <w:rPr>
          <w:rFonts w:cs="Times New Roman"/>
          <w:i/>
        </w:rPr>
        <w:t>_bench_k</w:t>
      </w:r>
      <w:proofErr w:type="spellEnd"/>
      <w:r w:rsidRPr="00227EAB">
        <w:rPr>
          <w:rFonts w:cs="Times New Roman"/>
          <w:i/>
        </w:rPr>
        <w:t>(</w:t>
      </w:r>
      <w:proofErr w:type="spellStart"/>
      <w:r w:rsidRPr="00227EAB">
        <w:rPr>
          <w:rFonts w:cs="Times New Roman"/>
          <w:i/>
        </w:rPr>
        <w:t>i</w:t>
      </w:r>
      <w:proofErr w:type="spellEnd"/>
      <w:r w:rsidRPr="00227EAB">
        <w:rPr>
          <w:rFonts w:cs="Times New Roman"/>
          <w:i/>
        </w:rPr>
        <w:t xml:space="preserve">)] </w:t>
      </w:r>
    </w:p>
    <w:p w14:paraId="63DDDDE2" w14:textId="77777777" w:rsidR="00580B68" w:rsidRDefault="00580B68" w:rsidP="00580B68">
      <w:pPr>
        <w:outlineLvl w:val="0"/>
        <w:rPr>
          <w:rFonts w:cs="Times New Roman"/>
        </w:rPr>
      </w:pPr>
    </w:p>
    <w:p w14:paraId="519621D5" w14:textId="77777777" w:rsidR="00580B68" w:rsidRPr="002A70AC" w:rsidRDefault="00580B68" w:rsidP="00580B68">
      <w:pPr>
        <w:spacing w:line="360" w:lineRule="auto"/>
        <w:jc w:val="both"/>
        <w:outlineLvl w:val="0"/>
        <w:rPr>
          <w:rFonts w:cs="Times New Roman"/>
        </w:rPr>
      </w:pPr>
      <w:r w:rsidRPr="00227EAB">
        <w:rPr>
          <w:rFonts w:cs="Times New Roman"/>
        </w:rPr>
        <w:t>We</w:t>
      </w:r>
      <w:r w:rsidRPr="00227EAB">
        <w:rPr>
          <w:rFonts w:cs="Times New Roman"/>
          <w:color w:val="000000"/>
        </w:rPr>
        <w:t xml:space="preserve"> performed progressive hypsometry on the </w:t>
      </w:r>
      <w:r>
        <w:rPr>
          <w:rFonts w:cs="Times New Roman"/>
          <w:color w:val="000000"/>
        </w:rPr>
        <w:t>ten</w:t>
      </w:r>
      <w:r w:rsidRPr="00227EAB">
        <w:rPr>
          <w:rFonts w:cs="Times New Roman"/>
          <w:color w:val="000000"/>
        </w:rPr>
        <w:t xml:space="preserve"> selected mountain belts</w:t>
      </w:r>
      <w:r>
        <w:rPr>
          <w:rFonts w:cs="Times New Roman"/>
          <w:color w:val="000000"/>
        </w:rPr>
        <w:t>, using a low-elevation reference level of 150-250 m in each mountain range. This reference elevation focuses the analysis just above large depositional plains, which improves the efficiency of the algorithm. The Rwenzori are an exception, since they are more than 1000 km from the nearest coast and rise sharply above lowlands with several large lakes at 1200 m. We used a low-elevation reference level of 1200 m for the Rwenzori.</w:t>
      </w:r>
    </w:p>
    <w:p w14:paraId="079CD674" w14:textId="77777777" w:rsidR="0074132E" w:rsidRDefault="0074132E">
      <w:bookmarkStart w:id="0" w:name="_GoBack"/>
      <w:bookmarkEnd w:id="0"/>
    </w:p>
    <w:sectPr w:rsidR="0074132E" w:rsidSect="00576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777BF"/>
    <w:multiLevelType w:val="hybridMultilevel"/>
    <w:tmpl w:val="C1243428"/>
    <w:lvl w:ilvl="0" w:tplc="7968ED22">
      <w:start w:val="1"/>
      <w:numFmt w:val="decimal"/>
      <w:lvlText w:val="%1."/>
      <w:lvlJc w:val="left"/>
      <w:pPr>
        <w:ind w:left="360" w:hanging="360"/>
      </w:pPr>
      <w:rPr>
        <w:i w:val="0"/>
      </w:rPr>
    </w:lvl>
    <w:lvl w:ilvl="1" w:tplc="04090019">
      <w:start w:val="1"/>
      <w:numFmt w:val="lowerLetter"/>
      <w:lvlText w:val="%2."/>
      <w:lvlJc w:val="left"/>
      <w:pPr>
        <w:ind w:left="1080" w:hanging="360"/>
      </w:pPr>
    </w:lvl>
    <w:lvl w:ilvl="2" w:tplc="4134C4C4">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68"/>
    <w:rsid w:val="000E6B50"/>
    <w:rsid w:val="005766F6"/>
    <w:rsid w:val="00580B68"/>
    <w:rsid w:val="0074132E"/>
    <w:rsid w:val="00FD4D0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5E5EE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0B68"/>
    <w:rPr>
      <w:rFonts w:ascii="Times New Roman" w:eastAsiaTheme="minorHAnsi"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2595</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Map channel network:</vt:lpstr>
      <vt:lpstr>define a channel network in each supercatchment using an arbitrary flow accumula</vt:lpstr>
      <vt:lpstr>traverse downstream from each channel head i=1…N to the catchment exit to define</vt:lpstr>
      <vt:lpstr>extend each chain i upstream from its channel head to the drainage divide by fol</vt:lpstr>
      <vt:lpstr>concatenate all N sequences of [h_change_k(i),h_bench_k(i)] </vt:lpstr>
      <vt:lpstr/>
      <vt:lpstr>We performed progressive hypsometry on the ten selected mountain belts, using a </vt:lpstr>
    </vt:vector>
  </TitlesOfParts>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Stark</dc:creator>
  <cp:keywords/>
  <dc:description/>
  <cp:lastModifiedBy>Colin Stark</cp:lastModifiedBy>
  <cp:revision>1</cp:revision>
  <dcterms:created xsi:type="dcterms:W3CDTF">2019-01-08T01:30:00Z</dcterms:created>
  <dcterms:modified xsi:type="dcterms:W3CDTF">2019-01-08T01:35:00Z</dcterms:modified>
</cp:coreProperties>
</file>