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A4DE" w14:textId="5B8428A0" w:rsidR="00C61AB7" w:rsidRPr="00C61AB7" w:rsidRDefault="00C61AB7" w:rsidP="00C61AB7">
      <w:proofErr w:type="spellStart"/>
      <w:proofErr w:type="gramStart"/>
      <w:r w:rsidRPr="00C61AB7">
        <w:t>PizzaDronz</w:t>
      </w:r>
      <w:proofErr w:type="spellEnd"/>
      <w:r w:rsidRPr="00C61AB7">
        <w:t xml:space="preserve"> </w:t>
      </w:r>
      <w:r w:rsidR="00B5553E">
        <w:t>:</w:t>
      </w:r>
      <w:proofErr w:type="gramEnd"/>
      <w:r w:rsidR="00B5553E">
        <w:t xml:space="preserve"> </w:t>
      </w:r>
      <w:r w:rsidRPr="00C61AB7">
        <w:t>Test Plan</w:t>
      </w:r>
    </w:p>
    <w:p w14:paraId="47BBC73E" w14:textId="77777777" w:rsidR="00C61AB7" w:rsidRPr="00C61AB7" w:rsidRDefault="00C61AB7" w:rsidP="00C61AB7">
      <w:r w:rsidRPr="00C61AB7">
        <w:t>1. Purpose and scope</w:t>
      </w:r>
    </w:p>
    <w:p w14:paraId="09D77343" w14:textId="6391D5CF" w:rsidR="00C61AB7" w:rsidRPr="00C61AB7" w:rsidRDefault="00C61AB7" w:rsidP="00C61AB7">
      <w:r w:rsidRPr="00C61AB7">
        <w:t xml:space="preserve">This document describes the test plan for </w:t>
      </w:r>
      <w:proofErr w:type="spellStart"/>
      <w:r w:rsidRPr="00C61AB7">
        <w:t>PizzaDronz</w:t>
      </w:r>
      <w:proofErr w:type="spellEnd"/>
      <w:r w:rsidRPr="00C61AB7">
        <w:t>, a Spring Boot–based drone delivery system used as a case study for the Software Testing portfolio. The test plan defines the testing strategy, scope</w:t>
      </w:r>
      <w:r w:rsidR="00187373">
        <w:t xml:space="preserve"> and</w:t>
      </w:r>
      <w:r w:rsidRPr="00C61AB7">
        <w:t xml:space="preserve"> instrumentation used to verify the requirements specified in the </w:t>
      </w:r>
      <w:proofErr w:type="spellStart"/>
      <w:r w:rsidRPr="00C61AB7">
        <w:rPr>
          <w:i/>
          <w:iCs/>
        </w:rPr>
        <w:t>PizzaDronz</w:t>
      </w:r>
      <w:proofErr w:type="spellEnd"/>
      <w:r w:rsidRPr="00C61AB7">
        <w:rPr>
          <w:i/>
          <w:iCs/>
        </w:rPr>
        <w:t xml:space="preserve"> Requirements Specification</w:t>
      </w:r>
      <w:r w:rsidRPr="00C61AB7">
        <w:t>.</w:t>
      </w:r>
    </w:p>
    <w:p w14:paraId="6AE32835" w14:textId="3106733A" w:rsidR="00C61AB7" w:rsidRDefault="00C61AB7" w:rsidP="00C61AB7">
      <w:r w:rsidRPr="00C61AB7">
        <w:t>This document is referenced by the portfolio and is not subject to the portfolio page limit.</w:t>
      </w:r>
    </w:p>
    <w:p w14:paraId="30C41CD9" w14:textId="77777777" w:rsidR="00C61AB7" w:rsidRPr="00C61AB7" w:rsidRDefault="00C61AB7" w:rsidP="00C61AB7"/>
    <w:p w14:paraId="278A5AF6" w14:textId="77777777" w:rsidR="00C61AB7" w:rsidRPr="00C61AB7" w:rsidRDefault="00C61AB7" w:rsidP="00C61AB7">
      <w:r w:rsidRPr="00C61AB7">
        <w:t>2. Test strategy and scope</w:t>
      </w:r>
    </w:p>
    <w:p w14:paraId="01D063D1" w14:textId="77777777" w:rsidR="00C61AB7" w:rsidRPr="00C61AB7" w:rsidRDefault="00C61AB7" w:rsidP="00C61AB7">
      <w:r w:rsidRPr="00C61AB7">
        <w:t>2.1 Testing levels</w:t>
      </w:r>
    </w:p>
    <w:p w14:paraId="3291F13D" w14:textId="77777777" w:rsidR="00C61AB7" w:rsidRPr="00C61AB7" w:rsidRDefault="00C61AB7" w:rsidP="00C61AB7">
      <w:r w:rsidRPr="00C61AB7">
        <w:t>Testing is organised across three levels, reflecting the requirement classification:</w:t>
      </w:r>
    </w:p>
    <w:p w14:paraId="23E0805D" w14:textId="77777777" w:rsidR="00C61AB7" w:rsidRPr="00C61AB7" w:rsidRDefault="00C61AB7" w:rsidP="00C61AB7">
      <w:r w:rsidRPr="00C61AB7">
        <w:t>Unit-level testing</w:t>
      </w:r>
      <w:r w:rsidRPr="00C61AB7">
        <w:br/>
        <w:t>Deterministic logic that can be tested in isolation is verified using JUnit tests. This includes:</w:t>
      </w:r>
    </w:p>
    <w:p w14:paraId="76A93A09" w14:textId="77777777" w:rsidR="00C61AB7" w:rsidRPr="00C61AB7" w:rsidRDefault="00C61AB7" w:rsidP="003D58D3">
      <w:pPr>
        <w:pStyle w:val="ListParagraph"/>
        <w:numPr>
          <w:ilvl w:val="0"/>
          <w:numId w:val="8"/>
        </w:numPr>
      </w:pPr>
      <w:r w:rsidRPr="00C61AB7">
        <w:t>Price and total validation</w:t>
      </w:r>
    </w:p>
    <w:p w14:paraId="55246BB2" w14:textId="4503D5D1" w:rsidR="00C61AB7" w:rsidRPr="00C61AB7" w:rsidRDefault="00C61AB7" w:rsidP="003D58D3">
      <w:pPr>
        <w:pStyle w:val="ListParagraph"/>
        <w:numPr>
          <w:ilvl w:val="0"/>
          <w:numId w:val="8"/>
        </w:numPr>
      </w:pPr>
      <w:r w:rsidRPr="00C61AB7">
        <w:t>Credit card number, expiry date</w:t>
      </w:r>
      <w:r w:rsidR="00187373">
        <w:t xml:space="preserve"> and</w:t>
      </w:r>
      <w:r w:rsidRPr="00C61AB7">
        <w:t xml:space="preserve"> CVV validation</w:t>
      </w:r>
    </w:p>
    <w:p w14:paraId="71447263" w14:textId="77777777" w:rsidR="00C61AB7" w:rsidRPr="00C61AB7" w:rsidRDefault="00C61AB7" w:rsidP="003D58D3">
      <w:pPr>
        <w:pStyle w:val="ListParagraph"/>
        <w:numPr>
          <w:ilvl w:val="0"/>
          <w:numId w:val="8"/>
        </w:numPr>
      </w:pPr>
      <w:r w:rsidRPr="00C61AB7">
        <w:t>Coordinate validation</w:t>
      </w:r>
    </w:p>
    <w:p w14:paraId="69E5414A" w14:textId="77777777" w:rsidR="00C61AB7" w:rsidRPr="00C61AB7" w:rsidRDefault="00C61AB7" w:rsidP="003D58D3">
      <w:pPr>
        <w:pStyle w:val="ListParagraph"/>
        <w:numPr>
          <w:ilvl w:val="0"/>
          <w:numId w:val="8"/>
        </w:numPr>
      </w:pPr>
      <w:r w:rsidRPr="00C61AB7">
        <w:t>Distance calculation</w:t>
      </w:r>
    </w:p>
    <w:p w14:paraId="1B06A181" w14:textId="77777777" w:rsidR="00C61AB7" w:rsidRPr="00C61AB7" w:rsidRDefault="00C61AB7" w:rsidP="00C61AB7">
      <w:r w:rsidRPr="00C61AB7">
        <w:t>Controller-level testing</w:t>
      </w:r>
      <w:r w:rsidRPr="00C61AB7">
        <w:br/>
        <w:t>Controller methods are invoked directly to verify:</w:t>
      </w:r>
    </w:p>
    <w:p w14:paraId="686EA1BC" w14:textId="77777777" w:rsidR="00C61AB7" w:rsidRPr="00C61AB7" w:rsidRDefault="00C61AB7" w:rsidP="003D58D3">
      <w:pPr>
        <w:pStyle w:val="ListParagraph"/>
        <w:numPr>
          <w:ilvl w:val="0"/>
          <w:numId w:val="9"/>
        </w:numPr>
      </w:pPr>
      <w:r w:rsidRPr="00C61AB7">
        <w:t>REST endpoint behaviour</w:t>
      </w:r>
    </w:p>
    <w:p w14:paraId="773F9B42" w14:textId="77777777" w:rsidR="00C61AB7" w:rsidRPr="00C61AB7" w:rsidRDefault="00C61AB7" w:rsidP="003D58D3">
      <w:pPr>
        <w:pStyle w:val="ListParagraph"/>
        <w:numPr>
          <w:ilvl w:val="0"/>
          <w:numId w:val="9"/>
        </w:numPr>
      </w:pPr>
      <w:r w:rsidRPr="00C61AB7">
        <w:t>HTTP status codes</w:t>
      </w:r>
    </w:p>
    <w:p w14:paraId="5E343DBE" w14:textId="77777777" w:rsidR="00C61AB7" w:rsidRPr="00C61AB7" w:rsidRDefault="00C61AB7" w:rsidP="003D58D3">
      <w:pPr>
        <w:pStyle w:val="ListParagraph"/>
        <w:numPr>
          <w:ilvl w:val="0"/>
          <w:numId w:val="9"/>
        </w:numPr>
      </w:pPr>
      <w:r w:rsidRPr="00C61AB7">
        <w:t>Returned data structures</w:t>
      </w:r>
    </w:p>
    <w:p w14:paraId="15318B27" w14:textId="77777777" w:rsidR="00C61AB7" w:rsidRPr="00C61AB7" w:rsidRDefault="00C61AB7" w:rsidP="003D58D3">
      <w:pPr>
        <w:pStyle w:val="ListParagraph"/>
        <w:numPr>
          <w:ilvl w:val="0"/>
          <w:numId w:val="9"/>
        </w:numPr>
      </w:pPr>
      <w:r w:rsidRPr="00C61AB7">
        <w:t xml:space="preserve">Correct propagation of validation outcomes via </w:t>
      </w:r>
      <w:proofErr w:type="spellStart"/>
      <w:r w:rsidRPr="00C61AB7">
        <w:t>OrderValidationCode</w:t>
      </w:r>
      <w:proofErr w:type="spellEnd"/>
    </w:p>
    <w:p w14:paraId="28B40494" w14:textId="77777777" w:rsidR="00C61AB7" w:rsidRPr="00C61AB7" w:rsidRDefault="00C61AB7" w:rsidP="00C61AB7">
      <w:r w:rsidRPr="00C61AB7">
        <w:t>Mocked integration testing</w:t>
      </w:r>
      <w:r w:rsidRPr="00C61AB7">
        <w:br/>
        <w:t>External REST dependencies are simulated using Mockito spies and stubs. This enables controlled testing of:</w:t>
      </w:r>
    </w:p>
    <w:p w14:paraId="1D205817" w14:textId="77777777" w:rsidR="00C61AB7" w:rsidRPr="00C61AB7" w:rsidRDefault="00C61AB7" w:rsidP="003D58D3">
      <w:pPr>
        <w:pStyle w:val="ListParagraph"/>
        <w:numPr>
          <w:ilvl w:val="0"/>
          <w:numId w:val="10"/>
        </w:numPr>
      </w:pPr>
      <w:r w:rsidRPr="00C61AB7">
        <w:t>Restaurant and menu lookup behaviour</w:t>
      </w:r>
    </w:p>
    <w:p w14:paraId="7CE03847" w14:textId="77777777" w:rsidR="00C61AB7" w:rsidRPr="00C61AB7" w:rsidRDefault="00C61AB7" w:rsidP="003D58D3">
      <w:pPr>
        <w:pStyle w:val="ListParagraph"/>
        <w:numPr>
          <w:ilvl w:val="0"/>
          <w:numId w:val="10"/>
        </w:numPr>
      </w:pPr>
      <w:r w:rsidRPr="00C61AB7">
        <w:t>Multiple-restaurant rejection</w:t>
      </w:r>
    </w:p>
    <w:p w14:paraId="40DBF866" w14:textId="77777777" w:rsidR="00C61AB7" w:rsidRPr="00C61AB7" w:rsidRDefault="00C61AB7" w:rsidP="003D58D3">
      <w:pPr>
        <w:pStyle w:val="ListParagraph"/>
        <w:numPr>
          <w:ilvl w:val="0"/>
          <w:numId w:val="10"/>
        </w:numPr>
      </w:pPr>
      <w:r w:rsidRPr="00C61AB7">
        <w:t>Failure handling when external services are unavailable or return invalid data</w:t>
      </w:r>
    </w:p>
    <w:p w14:paraId="7CA8B034" w14:textId="14DC2F42" w:rsidR="00C61AB7" w:rsidRDefault="00C61AB7" w:rsidP="00C61AB7">
      <w:r w:rsidRPr="00C61AB7">
        <w:t>Live end-to-end testing against real REST services is deliberately excluded to avoid brittleness and non-determinism.</w:t>
      </w:r>
    </w:p>
    <w:p w14:paraId="4F172161" w14:textId="77777777" w:rsidR="007E5BE5" w:rsidRPr="00C61AB7" w:rsidRDefault="007E5BE5" w:rsidP="00C61AB7"/>
    <w:p w14:paraId="6E7CBFBC" w14:textId="77777777" w:rsidR="00C61AB7" w:rsidRPr="00C61AB7" w:rsidRDefault="00C61AB7" w:rsidP="00C61AB7">
      <w:r w:rsidRPr="00C61AB7">
        <w:t>2.2 Test types</w:t>
      </w:r>
    </w:p>
    <w:p w14:paraId="42D49173" w14:textId="77777777" w:rsidR="00C61AB7" w:rsidRPr="00C61AB7" w:rsidRDefault="00C61AB7" w:rsidP="00C61AB7">
      <w:r w:rsidRPr="00C61AB7">
        <w:t>The following test types are used:</w:t>
      </w:r>
    </w:p>
    <w:p w14:paraId="6FDCAFE2" w14:textId="77777777" w:rsidR="00C61AB7" w:rsidRPr="00C61AB7" w:rsidRDefault="00C61AB7" w:rsidP="003D58D3">
      <w:pPr>
        <w:pStyle w:val="ListParagraph"/>
        <w:numPr>
          <w:ilvl w:val="0"/>
          <w:numId w:val="11"/>
        </w:numPr>
      </w:pPr>
      <w:r w:rsidRPr="00C61AB7">
        <w:t>Positive tests: Valid orders and successful delivery path calculation</w:t>
      </w:r>
    </w:p>
    <w:p w14:paraId="00545968" w14:textId="77777777" w:rsidR="00C61AB7" w:rsidRPr="00C61AB7" w:rsidRDefault="00C61AB7" w:rsidP="003D58D3">
      <w:pPr>
        <w:pStyle w:val="ListParagraph"/>
        <w:numPr>
          <w:ilvl w:val="0"/>
          <w:numId w:val="11"/>
        </w:numPr>
      </w:pPr>
      <w:r w:rsidRPr="00C61AB7">
        <w:t>Negative tests: Invalid card numbers, invalid pizza definitions, invalid totals</w:t>
      </w:r>
    </w:p>
    <w:p w14:paraId="3EF69843" w14:textId="77777777" w:rsidR="00C61AB7" w:rsidRPr="00C61AB7" w:rsidRDefault="00C61AB7" w:rsidP="003D58D3">
      <w:pPr>
        <w:pStyle w:val="ListParagraph"/>
        <w:numPr>
          <w:ilvl w:val="0"/>
          <w:numId w:val="11"/>
        </w:numPr>
      </w:pPr>
      <w:r w:rsidRPr="00C61AB7">
        <w:t>Boundary tests: Maximum pizza count, expiry date bounds, coordinate limits</w:t>
      </w:r>
    </w:p>
    <w:p w14:paraId="6D4DED3A" w14:textId="736F5719" w:rsidR="00C61AB7" w:rsidRDefault="00C61AB7" w:rsidP="001B6291">
      <w:pPr>
        <w:pStyle w:val="ListParagraph"/>
        <w:numPr>
          <w:ilvl w:val="0"/>
          <w:numId w:val="11"/>
        </w:numPr>
      </w:pPr>
      <w:r w:rsidRPr="00C61AB7">
        <w:lastRenderedPageBreak/>
        <w:t>Failure simulation tests: External REST service failures using mocked exceptions</w:t>
      </w:r>
    </w:p>
    <w:p w14:paraId="2A2D9FDA" w14:textId="77777777" w:rsidR="003D58D3" w:rsidRPr="00C61AB7" w:rsidRDefault="003D58D3" w:rsidP="003D58D3">
      <w:pPr>
        <w:pStyle w:val="ListParagraph"/>
        <w:ind w:left="1080"/>
      </w:pPr>
    </w:p>
    <w:p w14:paraId="3F56B9D6" w14:textId="77777777" w:rsidR="00C61AB7" w:rsidRPr="00C61AB7" w:rsidRDefault="00C61AB7" w:rsidP="00C61AB7">
      <w:r w:rsidRPr="00C61AB7">
        <w:t>2.3 Explicit exclusions</w:t>
      </w:r>
    </w:p>
    <w:p w14:paraId="7D242E11" w14:textId="77777777" w:rsidR="00C61AB7" w:rsidRPr="00C61AB7" w:rsidRDefault="00C61AB7" w:rsidP="00C61AB7">
      <w:r w:rsidRPr="00C61AB7">
        <w:t>The following are acknowledged exclusions:</w:t>
      </w:r>
    </w:p>
    <w:p w14:paraId="70082E85" w14:textId="77777777" w:rsidR="00C61AB7" w:rsidRPr="00C61AB7" w:rsidRDefault="00C61AB7" w:rsidP="003D58D3">
      <w:pPr>
        <w:pStyle w:val="ListParagraph"/>
        <w:numPr>
          <w:ilvl w:val="0"/>
          <w:numId w:val="12"/>
        </w:numPr>
      </w:pPr>
      <w:r w:rsidRPr="00C61AB7">
        <w:t>Full end-to-end HTTP testing with deployed services</w:t>
      </w:r>
    </w:p>
    <w:p w14:paraId="04ED9756" w14:textId="77777777" w:rsidR="00C61AB7" w:rsidRPr="00C61AB7" w:rsidRDefault="00C61AB7" w:rsidP="003D58D3">
      <w:pPr>
        <w:pStyle w:val="ListParagraph"/>
        <w:numPr>
          <w:ilvl w:val="0"/>
          <w:numId w:val="12"/>
        </w:numPr>
      </w:pPr>
      <w:r w:rsidRPr="00C61AB7">
        <w:t>Exhaustive geometric verification of no-fly zone avoidance</w:t>
      </w:r>
    </w:p>
    <w:p w14:paraId="29D36AD4" w14:textId="77777777" w:rsidR="00C61AB7" w:rsidRPr="00C61AB7" w:rsidRDefault="00C61AB7" w:rsidP="003D58D3">
      <w:pPr>
        <w:pStyle w:val="ListParagraph"/>
        <w:numPr>
          <w:ilvl w:val="0"/>
          <w:numId w:val="12"/>
        </w:numPr>
      </w:pPr>
      <w:r w:rsidRPr="00C61AB7">
        <w:t>Performance and load testing</w:t>
      </w:r>
    </w:p>
    <w:p w14:paraId="70BE183D" w14:textId="756E28CE" w:rsidR="00C61AB7" w:rsidRDefault="00C61AB7" w:rsidP="00C61AB7">
      <w:r w:rsidRPr="00C61AB7">
        <w:t>These exclusions are justified by coursework scope, time constraints</w:t>
      </w:r>
      <w:r w:rsidR="00187373">
        <w:t xml:space="preserve"> and</w:t>
      </w:r>
      <w:r w:rsidRPr="00C61AB7">
        <w:t xml:space="preserve"> the focus on correctness and robustness rather than operational performance.</w:t>
      </w:r>
    </w:p>
    <w:p w14:paraId="0DA78872" w14:textId="77777777" w:rsidR="003D58D3" w:rsidRPr="00C61AB7" w:rsidRDefault="003D58D3" w:rsidP="00C61AB7"/>
    <w:p w14:paraId="0361618B" w14:textId="77777777" w:rsidR="00C61AB7" w:rsidRPr="00C61AB7" w:rsidRDefault="00C61AB7" w:rsidP="00C61AB7">
      <w:r w:rsidRPr="00C61AB7">
        <w:t>3. Requirements–to–test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7148"/>
      </w:tblGrid>
      <w:tr w:rsidR="00C61AB7" w:rsidRPr="00C61AB7" w14:paraId="07019502" w14:textId="77777777">
        <w:trPr>
          <w:tblHeader/>
          <w:tblCellSpacing w:w="15" w:type="dxa"/>
        </w:trPr>
        <w:tc>
          <w:tcPr>
            <w:tcW w:w="0" w:type="auto"/>
            <w:vAlign w:val="center"/>
            <w:hideMark/>
          </w:tcPr>
          <w:p w14:paraId="49E7C7F8" w14:textId="77777777" w:rsidR="00C61AB7" w:rsidRPr="00C61AB7" w:rsidRDefault="00C61AB7" w:rsidP="00C61AB7">
            <w:r w:rsidRPr="00C61AB7">
              <w:t>Requirement</w:t>
            </w:r>
          </w:p>
        </w:tc>
        <w:tc>
          <w:tcPr>
            <w:tcW w:w="0" w:type="auto"/>
            <w:vAlign w:val="center"/>
            <w:hideMark/>
          </w:tcPr>
          <w:p w14:paraId="5BEF50F4" w14:textId="77777777" w:rsidR="00C61AB7" w:rsidRPr="00C61AB7" w:rsidRDefault="00C61AB7" w:rsidP="00C61AB7">
            <w:r w:rsidRPr="00C61AB7">
              <w:t>Coverage</w:t>
            </w:r>
          </w:p>
        </w:tc>
      </w:tr>
      <w:tr w:rsidR="00C61AB7" w:rsidRPr="00C61AB7" w14:paraId="67CC9FC8" w14:textId="77777777">
        <w:trPr>
          <w:tblCellSpacing w:w="15" w:type="dxa"/>
        </w:trPr>
        <w:tc>
          <w:tcPr>
            <w:tcW w:w="0" w:type="auto"/>
            <w:vAlign w:val="center"/>
            <w:hideMark/>
          </w:tcPr>
          <w:p w14:paraId="62BE2493" w14:textId="77777777" w:rsidR="00C61AB7" w:rsidRPr="00C61AB7" w:rsidRDefault="00C61AB7" w:rsidP="00C61AB7">
            <w:r w:rsidRPr="00C61AB7">
              <w:t>FR-1 Empty order</w:t>
            </w:r>
          </w:p>
        </w:tc>
        <w:tc>
          <w:tcPr>
            <w:tcW w:w="0" w:type="auto"/>
            <w:vAlign w:val="center"/>
            <w:hideMark/>
          </w:tcPr>
          <w:p w14:paraId="338DF3BE" w14:textId="77777777" w:rsidR="00C61AB7" w:rsidRPr="00C61AB7" w:rsidRDefault="00C61AB7" w:rsidP="00C61AB7">
            <w:proofErr w:type="spellStart"/>
            <w:r w:rsidRPr="00C61AB7">
              <w:t>testCalcDeliveryPath_InvalidOrder_ReturnsOrderWithCode</w:t>
            </w:r>
            <w:proofErr w:type="spellEnd"/>
          </w:p>
        </w:tc>
      </w:tr>
      <w:tr w:rsidR="00C61AB7" w:rsidRPr="00C61AB7" w14:paraId="6714A4EF" w14:textId="77777777">
        <w:trPr>
          <w:tblCellSpacing w:w="15" w:type="dxa"/>
        </w:trPr>
        <w:tc>
          <w:tcPr>
            <w:tcW w:w="0" w:type="auto"/>
            <w:vAlign w:val="center"/>
            <w:hideMark/>
          </w:tcPr>
          <w:p w14:paraId="301A9ABE" w14:textId="77777777" w:rsidR="00C61AB7" w:rsidRPr="00C61AB7" w:rsidRDefault="00C61AB7" w:rsidP="00C61AB7">
            <w:r w:rsidRPr="00C61AB7">
              <w:t>FR-2 Max pizza count</w:t>
            </w:r>
          </w:p>
        </w:tc>
        <w:tc>
          <w:tcPr>
            <w:tcW w:w="0" w:type="auto"/>
            <w:vAlign w:val="center"/>
            <w:hideMark/>
          </w:tcPr>
          <w:p w14:paraId="07AF31C2" w14:textId="77777777" w:rsidR="00C61AB7" w:rsidRPr="00C61AB7" w:rsidRDefault="00C61AB7" w:rsidP="00C61AB7">
            <w:proofErr w:type="spellStart"/>
            <w:r w:rsidRPr="00C61AB7">
              <w:t>testValidateOrder_MaxPizzaCountExceeded</w:t>
            </w:r>
            <w:proofErr w:type="spellEnd"/>
          </w:p>
        </w:tc>
      </w:tr>
      <w:tr w:rsidR="00C61AB7" w:rsidRPr="00C61AB7" w14:paraId="1309EB08" w14:textId="77777777">
        <w:trPr>
          <w:tblCellSpacing w:w="15" w:type="dxa"/>
        </w:trPr>
        <w:tc>
          <w:tcPr>
            <w:tcW w:w="0" w:type="auto"/>
            <w:vAlign w:val="center"/>
            <w:hideMark/>
          </w:tcPr>
          <w:p w14:paraId="1E084D47" w14:textId="77777777" w:rsidR="00C61AB7" w:rsidRPr="00C61AB7" w:rsidRDefault="00C61AB7" w:rsidP="00C61AB7">
            <w:r w:rsidRPr="00C61AB7">
              <w:t>FR-3 Pricing correctness</w:t>
            </w:r>
          </w:p>
        </w:tc>
        <w:tc>
          <w:tcPr>
            <w:tcW w:w="0" w:type="auto"/>
            <w:vAlign w:val="center"/>
            <w:hideMark/>
          </w:tcPr>
          <w:p w14:paraId="3F895836" w14:textId="795054C3" w:rsidR="00C61AB7" w:rsidRPr="00C61AB7" w:rsidRDefault="00C61AB7" w:rsidP="00C61AB7">
            <w:proofErr w:type="spellStart"/>
            <w:r w:rsidRPr="00C61AB7">
              <w:t>testValidateOrder</w:t>
            </w:r>
            <w:r w:rsidR="006405CC">
              <w:t>_</w:t>
            </w:r>
            <w:r w:rsidRPr="00C61AB7">
              <w:t>InvalidPriceTotal</w:t>
            </w:r>
            <w:proofErr w:type="spellEnd"/>
          </w:p>
        </w:tc>
      </w:tr>
      <w:tr w:rsidR="00C61AB7" w:rsidRPr="00C61AB7" w14:paraId="2073C74C" w14:textId="77777777">
        <w:trPr>
          <w:tblCellSpacing w:w="15" w:type="dxa"/>
        </w:trPr>
        <w:tc>
          <w:tcPr>
            <w:tcW w:w="0" w:type="auto"/>
            <w:vAlign w:val="center"/>
            <w:hideMark/>
          </w:tcPr>
          <w:p w14:paraId="7E8A5C75" w14:textId="77777777" w:rsidR="00C61AB7" w:rsidRPr="00C61AB7" w:rsidRDefault="00C61AB7" w:rsidP="00C61AB7">
            <w:r w:rsidRPr="00C61AB7">
              <w:t>FR-4 Single restaurant</w:t>
            </w:r>
          </w:p>
        </w:tc>
        <w:tc>
          <w:tcPr>
            <w:tcW w:w="0" w:type="auto"/>
            <w:vAlign w:val="center"/>
            <w:hideMark/>
          </w:tcPr>
          <w:p w14:paraId="1D09EA72" w14:textId="77777777" w:rsidR="00C61AB7" w:rsidRPr="00C61AB7" w:rsidRDefault="00C61AB7" w:rsidP="00C61AB7">
            <w:proofErr w:type="spellStart"/>
            <w:r w:rsidRPr="00C61AB7">
              <w:t>testValidateOrder_PizzasFromMultipleRestaurants</w:t>
            </w:r>
            <w:proofErr w:type="spellEnd"/>
          </w:p>
        </w:tc>
      </w:tr>
      <w:tr w:rsidR="00C61AB7" w:rsidRPr="00C61AB7" w14:paraId="3A8F4852" w14:textId="77777777">
        <w:trPr>
          <w:tblCellSpacing w:w="15" w:type="dxa"/>
        </w:trPr>
        <w:tc>
          <w:tcPr>
            <w:tcW w:w="0" w:type="auto"/>
            <w:vAlign w:val="center"/>
            <w:hideMark/>
          </w:tcPr>
          <w:p w14:paraId="14B164B6" w14:textId="77777777" w:rsidR="00C61AB7" w:rsidRPr="00C61AB7" w:rsidRDefault="00C61AB7" w:rsidP="00C61AB7">
            <w:r w:rsidRPr="00C61AB7">
              <w:t>FR-5 Pizza definition</w:t>
            </w:r>
          </w:p>
        </w:tc>
        <w:tc>
          <w:tcPr>
            <w:tcW w:w="0" w:type="auto"/>
            <w:vAlign w:val="center"/>
            <w:hideMark/>
          </w:tcPr>
          <w:p w14:paraId="74715322" w14:textId="77777777" w:rsidR="00C61AB7" w:rsidRPr="00C61AB7" w:rsidRDefault="00C61AB7" w:rsidP="00C61AB7">
            <w:proofErr w:type="spellStart"/>
            <w:r w:rsidRPr="00C61AB7">
              <w:t>testValidateOrder_InvalidPizzaName</w:t>
            </w:r>
            <w:proofErr w:type="spellEnd"/>
          </w:p>
        </w:tc>
      </w:tr>
      <w:tr w:rsidR="00C61AB7" w:rsidRPr="00C61AB7" w14:paraId="708B1118" w14:textId="77777777">
        <w:trPr>
          <w:tblCellSpacing w:w="15" w:type="dxa"/>
        </w:trPr>
        <w:tc>
          <w:tcPr>
            <w:tcW w:w="0" w:type="auto"/>
            <w:vAlign w:val="center"/>
            <w:hideMark/>
          </w:tcPr>
          <w:p w14:paraId="25D64D21" w14:textId="77777777" w:rsidR="00C61AB7" w:rsidRPr="00C61AB7" w:rsidRDefault="00C61AB7" w:rsidP="00C61AB7">
            <w:r w:rsidRPr="00C61AB7">
              <w:t>FR-6 Card number</w:t>
            </w:r>
          </w:p>
        </w:tc>
        <w:tc>
          <w:tcPr>
            <w:tcW w:w="0" w:type="auto"/>
            <w:vAlign w:val="center"/>
            <w:hideMark/>
          </w:tcPr>
          <w:p w14:paraId="2959AE93" w14:textId="77777777" w:rsidR="00C61AB7" w:rsidRPr="00C61AB7" w:rsidRDefault="00C61AB7" w:rsidP="00C61AB7">
            <w:proofErr w:type="spellStart"/>
            <w:r w:rsidRPr="00C61AB7">
              <w:t>testValidateOrder_InvalidCreditCard</w:t>
            </w:r>
            <w:proofErr w:type="spellEnd"/>
            <w:r w:rsidRPr="00C61AB7">
              <w:t xml:space="preserve">, </w:t>
            </w:r>
            <w:proofErr w:type="spellStart"/>
            <w:r w:rsidRPr="00C61AB7">
              <w:t>testValidateOrder_NullCreditCardInfo</w:t>
            </w:r>
            <w:proofErr w:type="spellEnd"/>
          </w:p>
        </w:tc>
      </w:tr>
      <w:tr w:rsidR="00C61AB7" w:rsidRPr="00C61AB7" w14:paraId="34B56F2F" w14:textId="77777777">
        <w:trPr>
          <w:tblCellSpacing w:w="15" w:type="dxa"/>
        </w:trPr>
        <w:tc>
          <w:tcPr>
            <w:tcW w:w="0" w:type="auto"/>
            <w:vAlign w:val="center"/>
            <w:hideMark/>
          </w:tcPr>
          <w:p w14:paraId="221BC1CD" w14:textId="77777777" w:rsidR="00C61AB7" w:rsidRPr="00C61AB7" w:rsidRDefault="00C61AB7" w:rsidP="00C61AB7">
            <w:r w:rsidRPr="00C61AB7">
              <w:t>FR-7 Expiry validation</w:t>
            </w:r>
          </w:p>
        </w:tc>
        <w:tc>
          <w:tcPr>
            <w:tcW w:w="0" w:type="auto"/>
            <w:vAlign w:val="center"/>
            <w:hideMark/>
          </w:tcPr>
          <w:p w14:paraId="1DE6A786" w14:textId="77777777" w:rsidR="00C61AB7" w:rsidRPr="00C61AB7" w:rsidRDefault="00C61AB7" w:rsidP="00C61AB7">
            <w:proofErr w:type="spellStart"/>
            <w:r w:rsidRPr="00C61AB7">
              <w:t>testValidateOrder_InvalidExpiryDate_Format</w:t>
            </w:r>
            <w:proofErr w:type="spellEnd"/>
            <w:r w:rsidRPr="00C61AB7">
              <w:t xml:space="preserve">, </w:t>
            </w:r>
            <w:proofErr w:type="spellStart"/>
            <w:r w:rsidRPr="00C61AB7">
              <w:t>testValidateOrder_InvalidExpiryDate_InPast</w:t>
            </w:r>
            <w:proofErr w:type="spellEnd"/>
          </w:p>
        </w:tc>
      </w:tr>
      <w:tr w:rsidR="00C61AB7" w:rsidRPr="00C61AB7" w14:paraId="3ADB20A3" w14:textId="77777777">
        <w:trPr>
          <w:tblCellSpacing w:w="15" w:type="dxa"/>
        </w:trPr>
        <w:tc>
          <w:tcPr>
            <w:tcW w:w="0" w:type="auto"/>
            <w:vAlign w:val="center"/>
            <w:hideMark/>
          </w:tcPr>
          <w:p w14:paraId="2F773E0F" w14:textId="77777777" w:rsidR="00C61AB7" w:rsidRPr="00C61AB7" w:rsidRDefault="00C61AB7" w:rsidP="00C61AB7">
            <w:r w:rsidRPr="00C61AB7">
              <w:t>FR-8 CVV validation</w:t>
            </w:r>
          </w:p>
        </w:tc>
        <w:tc>
          <w:tcPr>
            <w:tcW w:w="0" w:type="auto"/>
            <w:vAlign w:val="center"/>
            <w:hideMark/>
          </w:tcPr>
          <w:p w14:paraId="0C949314" w14:textId="77777777" w:rsidR="00C61AB7" w:rsidRPr="00C61AB7" w:rsidRDefault="00C61AB7" w:rsidP="00C61AB7">
            <w:proofErr w:type="spellStart"/>
            <w:r w:rsidRPr="00C61AB7">
              <w:t>testValidateOrder_InvalidCVV</w:t>
            </w:r>
            <w:proofErr w:type="spellEnd"/>
          </w:p>
        </w:tc>
      </w:tr>
      <w:tr w:rsidR="00C61AB7" w:rsidRPr="00C61AB7" w14:paraId="7797FEF6" w14:textId="77777777">
        <w:trPr>
          <w:tblCellSpacing w:w="15" w:type="dxa"/>
        </w:trPr>
        <w:tc>
          <w:tcPr>
            <w:tcW w:w="0" w:type="auto"/>
            <w:vAlign w:val="center"/>
            <w:hideMark/>
          </w:tcPr>
          <w:p w14:paraId="037FD3CD" w14:textId="77777777" w:rsidR="00C61AB7" w:rsidRPr="00C61AB7" w:rsidRDefault="00C61AB7" w:rsidP="00C61AB7">
            <w:r w:rsidRPr="00C61AB7">
              <w:t>FR-9 Validation outcome</w:t>
            </w:r>
          </w:p>
        </w:tc>
        <w:tc>
          <w:tcPr>
            <w:tcW w:w="0" w:type="auto"/>
            <w:vAlign w:val="center"/>
            <w:hideMark/>
          </w:tcPr>
          <w:p w14:paraId="59ED16FE" w14:textId="77777777" w:rsidR="00C61AB7" w:rsidRPr="00C61AB7" w:rsidRDefault="00C61AB7" w:rsidP="00C61AB7">
            <w:r w:rsidRPr="00C61AB7">
              <w:t xml:space="preserve">All </w:t>
            </w:r>
            <w:proofErr w:type="spellStart"/>
            <w:r w:rsidRPr="00C61AB7">
              <w:t>validateOrder</w:t>
            </w:r>
            <w:proofErr w:type="spellEnd"/>
            <w:r w:rsidRPr="00C61AB7">
              <w:t xml:space="preserve"> tests asserting </w:t>
            </w:r>
            <w:proofErr w:type="spellStart"/>
            <w:r w:rsidRPr="00C61AB7">
              <w:t>OrderValidationCode</w:t>
            </w:r>
            <w:proofErr w:type="spellEnd"/>
          </w:p>
        </w:tc>
      </w:tr>
      <w:tr w:rsidR="00C61AB7" w:rsidRPr="00C61AB7" w14:paraId="7350D9E1" w14:textId="77777777">
        <w:trPr>
          <w:tblCellSpacing w:w="15" w:type="dxa"/>
        </w:trPr>
        <w:tc>
          <w:tcPr>
            <w:tcW w:w="0" w:type="auto"/>
            <w:vAlign w:val="center"/>
            <w:hideMark/>
          </w:tcPr>
          <w:p w14:paraId="1D1D2AC4" w14:textId="77777777" w:rsidR="00C61AB7" w:rsidRPr="00C61AB7" w:rsidRDefault="00C61AB7" w:rsidP="00C61AB7">
            <w:r w:rsidRPr="00C61AB7">
              <w:t>FR-10 Delivery path</w:t>
            </w:r>
          </w:p>
        </w:tc>
        <w:tc>
          <w:tcPr>
            <w:tcW w:w="0" w:type="auto"/>
            <w:vAlign w:val="center"/>
            <w:hideMark/>
          </w:tcPr>
          <w:p w14:paraId="02FE5D60" w14:textId="77777777" w:rsidR="00C61AB7" w:rsidRPr="00C61AB7" w:rsidRDefault="00C61AB7" w:rsidP="00C61AB7">
            <w:proofErr w:type="spellStart"/>
            <w:r w:rsidRPr="00C61AB7">
              <w:t>testCalcDeliveryPath_ValidOrder</w:t>
            </w:r>
            <w:proofErr w:type="spellEnd"/>
            <w:r w:rsidRPr="00C61AB7">
              <w:t xml:space="preserve">, </w:t>
            </w:r>
            <w:proofErr w:type="spellStart"/>
            <w:r w:rsidRPr="00C61AB7">
              <w:t>testCalcDeliveryPath_ValidOrder_ReturnsPathList</w:t>
            </w:r>
            <w:proofErr w:type="spellEnd"/>
          </w:p>
        </w:tc>
      </w:tr>
      <w:tr w:rsidR="00C61AB7" w:rsidRPr="00C61AB7" w14:paraId="271D81EE" w14:textId="77777777">
        <w:trPr>
          <w:tblCellSpacing w:w="15" w:type="dxa"/>
        </w:trPr>
        <w:tc>
          <w:tcPr>
            <w:tcW w:w="0" w:type="auto"/>
            <w:vAlign w:val="center"/>
            <w:hideMark/>
          </w:tcPr>
          <w:p w14:paraId="7FC37ACF" w14:textId="77777777" w:rsidR="00C61AB7" w:rsidRPr="00C61AB7" w:rsidRDefault="00C61AB7" w:rsidP="00C61AB7">
            <w:r w:rsidRPr="00C61AB7">
              <w:t>FR-11 No-fly avoidance</w:t>
            </w:r>
          </w:p>
        </w:tc>
        <w:tc>
          <w:tcPr>
            <w:tcW w:w="0" w:type="auto"/>
            <w:vAlign w:val="center"/>
            <w:hideMark/>
          </w:tcPr>
          <w:p w14:paraId="094B4187" w14:textId="77777777" w:rsidR="00C61AB7" w:rsidRPr="00C61AB7" w:rsidRDefault="00C61AB7" w:rsidP="00C61AB7">
            <w:r w:rsidRPr="00C61AB7">
              <w:t>Partially covered (path existence only; geometric correctness not fully asserted)</w:t>
            </w:r>
          </w:p>
        </w:tc>
      </w:tr>
      <w:tr w:rsidR="00C61AB7" w:rsidRPr="00C61AB7" w14:paraId="4337C33E" w14:textId="77777777">
        <w:trPr>
          <w:tblCellSpacing w:w="15" w:type="dxa"/>
        </w:trPr>
        <w:tc>
          <w:tcPr>
            <w:tcW w:w="0" w:type="auto"/>
            <w:vAlign w:val="center"/>
            <w:hideMark/>
          </w:tcPr>
          <w:p w14:paraId="320E4F8B" w14:textId="77777777" w:rsidR="00C61AB7" w:rsidRPr="00C61AB7" w:rsidRDefault="00C61AB7" w:rsidP="00C61AB7">
            <w:r w:rsidRPr="00C61AB7">
              <w:lastRenderedPageBreak/>
              <w:t>IR-1 Restaurant data</w:t>
            </w:r>
          </w:p>
        </w:tc>
        <w:tc>
          <w:tcPr>
            <w:tcW w:w="0" w:type="auto"/>
            <w:vAlign w:val="center"/>
            <w:hideMark/>
          </w:tcPr>
          <w:p w14:paraId="6A0E574B" w14:textId="77777777" w:rsidR="00C61AB7" w:rsidRPr="00C61AB7" w:rsidRDefault="00C61AB7" w:rsidP="00C61AB7">
            <w:r w:rsidRPr="00C61AB7">
              <w:t xml:space="preserve">Mocked via </w:t>
            </w:r>
            <w:proofErr w:type="spellStart"/>
            <w:r w:rsidRPr="00C61AB7">
              <w:t>fetchAndParse</w:t>
            </w:r>
            <w:proofErr w:type="spellEnd"/>
            <w:r w:rsidRPr="00C61AB7">
              <w:t xml:space="preserve"> stubbing</w:t>
            </w:r>
          </w:p>
        </w:tc>
      </w:tr>
      <w:tr w:rsidR="00C61AB7" w:rsidRPr="00C61AB7" w14:paraId="6CCAA476" w14:textId="77777777">
        <w:trPr>
          <w:tblCellSpacing w:w="15" w:type="dxa"/>
        </w:trPr>
        <w:tc>
          <w:tcPr>
            <w:tcW w:w="0" w:type="auto"/>
            <w:vAlign w:val="center"/>
            <w:hideMark/>
          </w:tcPr>
          <w:p w14:paraId="4D4A0A0C" w14:textId="77777777" w:rsidR="00C61AB7" w:rsidRPr="00C61AB7" w:rsidRDefault="00C61AB7" w:rsidP="00C61AB7">
            <w:r w:rsidRPr="00C61AB7">
              <w:t>IR-2 Airspace data</w:t>
            </w:r>
          </w:p>
        </w:tc>
        <w:tc>
          <w:tcPr>
            <w:tcW w:w="0" w:type="auto"/>
            <w:vAlign w:val="center"/>
            <w:hideMark/>
          </w:tcPr>
          <w:p w14:paraId="2C70571C" w14:textId="77777777" w:rsidR="00C61AB7" w:rsidRPr="00C61AB7" w:rsidRDefault="00C61AB7" w:rsidP="00C61AB7">
            <w:r w:rsidRPr="00C61AB7">
              <w:t>Retrieved but not deeply asserted</w:t>
            </w:r>
          </w:p>
        </w:tc>
      </w:tr>
      <w:tr w:rsidR="00C61AB7" w:rsidRPr="00C61AB7" w14:paraId="23F32FC4" w14:textId="77777777">
        <w:trPr>
          <w:tblCellSpacing w:w="15" w:type="dxa"/>
        </w:trPr>
        <w:tc>
          <w:tcPr>
            <w:tcW w:w="0" w:type="auto"/>
            <w:vAlign w:val="center"/>
            <w:hideMark/>
          </w:tcPr>
          <w:p w14:paraId="35143429" w14:textId="77777777" w:rsidR="00C61AB7" w:rsidRPr="00C61AB7" w:rsidRDefault="00C61AB7" w:rsidP="00C61AB7">
            <w:r w:rsidRPr="00C61AB7">
              <w:t>IR-3 Failure handling</w:t>
            </w:r>
          </w:p>
        </w:tc>
        <w:tc>
          <w:tcPr>
            <w:tcW w:w="0" w:type="auto"/>
            <w:vAlign w:val="center"/>
            <w:hideMark/>
          </w:tcPr>
          <w:p w14:paraId="6321D4F2" w14:textId="77777777" w:rsidR="00C61AB7" w:rsidRPr="00C61AB7" w:rsidRDefault="00C61AB7" w:rsidP="00C61AB7">
            <w:proofErr w:type="spellStart"/>
            <w:r w:rsidRPr="00C61AB7">
              <w:t>testCalcDeliveryPath_APIError</w:t>
            </w:r>
            <w:proofErr w:type="spellEnd"/>
          </w:p>
        </w:tc>
      </w:tr>
      <w:tr w:rsidR="00C61AB7" w:rsidRPr="00C61AB7" w14:paraId="431D424A" w14:textId="77777777">
        <w:trPr>
          <w:tblCellSpacing w:w="15" w:type="dxa"/>
        </w:trPr>
        <w:tc>
          <w:tcPr>
            <w:tcW w:w="0" w:type="auto"/>
            <w:vAlign w:val="center"/>
            <w:hideMark/>
          </w:tcPr>
          <w:p w14:paraId="437C429A" w14:textId="77777777" w:rsidR="00C61AB7" w:rsidRPr="00C61AB7" w:rsidRDefault="00C61AB7" w:rsidP="00C61AB7">
            <w:r w:rsidRPr="00C61AB7">
              <w:t>QR-1 Determinism</w:t>
            </w:r>
          </w:p>
        </w:tc>
        <w:tc>
          <w:tcPr>
            <w:tcW w:w="0" w:type="auto"/>
            <w:vAlign w:val="center"/>
            <w:hideMark/>
          </w:tcPr>
          <w:p w14:paraId="1113E3F7" w14:textId="77777777" w:rsidR="00C61AB7" w:rsidRPr="00C61AB7" w:rsidRDefault="00C61AB7" w:rsidP="00C61AB7">
            <w:r w:rsidRPr="00C61AB7">
              <w:t>Deterministic unit/controller tests</w:t>
            </w:r>
          </w:p>
        </w:tc>
      </w:tr>
      <w:tr w:rsidR="00C61AB7" w:rsidRPr="00C61AB7" w14:paraId="776B80F9" w14:textId="77777777">
        <w:trPr>
          <w:tblCellSpacing w:w="15" w:type="dxa"/>
        </w:trPr>
        <w:tc>
          <w:tcPr>
            <w:tcW w:w="0" w:type="auto"/>
            <w:vAlign w:val="center"/>
            <w:hideMark/>
          </w:tcPr>
          <w:p w14:paraId="5484D644" w14:textId="77777777" w:rsidR="00C61AB7" w:rsidRPr="00C61AB7" w:rsidRDefault="00C61AB7" w:rsidP="00C61AB7">
            <w:r w:rsidRPr="00C61AB7">
              <w:t>QR-3 Testability</w:t>
            </w:r>
          </w:p>
        </w:tc>
        <w:tc>
          <w:tcPr>
            <w:tcW w:w="0" w:type="auto"/>
            <w:vAlign w:val="center"/>
            <w:hideMark/>
          </w:tcPr>
          <w:p w14:paraId="071CD030" w14:textId="77777777" w:rsidR="00C61AB7" w:rsidRPr="00C61AB7" w:rsidRDefault="00C61AB7" w:rsidP="00C61AB7">
            <w:r w:rsidRPr="00C61AB7">
              <w:t>Mocking and isolation of external dependencies</w:t>
            </w:r>
          </w:p>
        </w:tc>
      </w:tr>
      <w:tr w:rsidR="00C61AB7" w:rsidRPr="00C61AB7" w14:paraId="067CA4C4" w14:textId="77777777">
        <w:trPr>
          <w:tblCellSpacing w:w="15" w:type="dxa"/>
        </w:trPr>
        <w:tc>
          <w:tcPr>
            <w:tcW w:w="0" w:type="auto"/>
            <w:vAlign w:val="center"/>
            <w:hideMark/>
          </w:tcPr>
          <w:p w14:paraId="723FD1DB" w14:textId="77777777" w:rsidR="00C61AB7" w:rsidRPr="00C61AB7" w:rsidRDefault="00C61AB7" w:rsidP="00C61AB7">
            <w:r w:rsidRPr="00C61AB7">
              <w:t>QR-4 Robustness</w:t>
            </w:r>
          </w:p>
        </w:tc>
        <w:tc>
          <w:tcPr>
            <w:tcW w:w="0" w:type="auto"/>
            <w:vAlign w:val="center"/>
            <w:hideMark/>
          </w:tcPr>
          <w:p w14:paraId="1562B313" w14:textId="77777777" w:rsidR="00C61AB7" w:rsidRPr="00C61AB7" w:rsidRDefault="00C61AB7" w:rsidP="00C61AB7">
            <w:r w:rsidRPr="00C61AB7">
              <w:t>Negative and malformed input tests</w:t>
            </w:r>
          </w:p>
        </w:tc>
      </w:tr>
    </w:tbl>
    <w:p w14:paraId="76C9A3E7" w14:textId="5616F35E" w:rsidR="00C61AB7" w:rsidRPr="00C61AB7" w:rsidRDefault="00C61AB7" w:rsidP="00C61AB7"/>
    <w:p w14:paraId="30A1D7AB" w14:textId="77777777" w:rsidR="00C61AB7" w:rsidRPr="00C61AB7" w:rsidRDefault="00C61AB7" w:rsidP="00C61AB7">
      <w:r w:rsidRPr="00C61AB7">
        <w:t>4. Evaluation of test plan quality</w:t>
      </w:r>
    </w:p>
    <w:p w14:paraId="4BDB939C" w14:textId="77777777" w:rsidR="00C61AB7" w:rsidRPr="00C61AB7" w:rsidRDefault="00C61AB7" w:rsidP="00C61AB7">
      <w:r w:rsidRPr="00C61AB7">
        <w:t>The test plan provides strong coverage of the most critical system behaviour: order validation correctness and robust handling of invalid input. Extensive negative and boundary testing ensures that failure modes are explicitly exercised rather than implicitly assumed.</w:t>
      </w:r>
    </w:p>
    <w:p w14:paraId="41BAB55E" w14:textId="77777777" w:rsidR="00C61AB7" w:rsidRPr="00C61AB7" w:rsidRDefault="00C61AB7" w:rsidP="00C61AB7">
      <w:r w:rsidRPr="00C61AB7">
        <w:t>The primary limitation of the plan is the partial coverage of delivery path correctness. While valid paths are returned and failure scenarios are handled, the plan does not exhaustively verify geometric correctness with respect to no-fly zones. This is acknowledged as a deliberate trade-off given the algorithmic complexity and limited benefit relative to coursework objectives.</w:t>
      </w:r>
    </w:p>
    <w:p w14:paraId="32CCADFE" w14:textId="5D376FB4" w:rsidR="00C61AB7" w:rsidRPr="00C61AB7" w:rsidRDefault="00C61AB7" w:rsidP="00C61AB7">
      <w:r w:rsidRPr="00C61AB7">
        <w:t>Overall, the plan balances coverage, reliability</w:t>
      </w:r>
      <w:r w:rsidR="00187373">
        <w:t xml:space="preserve"> and</w:t>
      </w:r>
      <w:r w:rsidRPr="00C61AB7">
        <w:t xml:space="preserve"> feasibility and aligns well with the stated requirements.</w:t>
      </w:r>
    </w:p>
    <w:p w14:paraId="713BB0C1" w14:textId="49833530" w:rsidR="00C61AB7" w:rsidRPr="00C61AB7" w:rsidRDefault="00C61AB7" w:rsidP="00C61AB7"/>
    <w:p w14:paraId="19F8C0E5" w14:textId="77777777" w:rsidR="00C61AB7" w:rsidRPr="00C61AB7" w:rsidRDefault="00C61AB7" w:rsidP="00C61AB7">
      <w:r w:rsidRPr="00C61AB7">
        <w:t>5. Instrumentation for testability and coverage</w:t>
      </w:r>
    </w:p>
    <w:p w14:paraId="770CD081" w14:textId="77777777" w:rsidR="00C61AB7" w:rsidRPr="00C61AB7" w:rsidRDefault="00C61AB7" w:rsidP="00C61AB7">
      <w:r w:rsidRPr="00C61AB7">
        <w:t>Instrumentation focuses on enabling clear, testable outcomes rather than runtime monitoring:</w:t>
      </w:r>
    </w:p>
    <w:p w14:paraId="41A7D15C" w14:textId="77777777" w:rsidR="00C61AB7" w:rsidRPr="00C61AB7" w:rsidRDefault="00C61AB7" w:rsidP="001B6291">
      <w:pPr>
        <w:pStyle w:val="ListParagraph"/>
        <w:numPr>
          <w:ilvl w:val="0"/>
          <w:numId w:val="14"/>
        </w:numPr>
      </w:pPr>
      <w:r w:rsidRPr="00C61AB7">
        <w:t xml:space="preserve">Validation logic returns explicit </w:t>
      </w:r>
      <w:proofErr w:type="spellStart"/>
      <w:r w:rsidRPr="00C61AB7">
        <w:t>OrderValidationCode</w:t>
      </w:r>
      <w:proofErr w:type="spellEnd"/>
      <w:r w:rsidRPr="00C61AB7">
        <w:t xml:space="preserve"> values, enabling precise assertions</w:t>
      </w:r>
    </w:p>
    <w:p w14:paraId="5E1790DC" w14:textId="77777777" w:rsidR="00C61AB7" w:rsidRPr="00C61AB7" w:rsidRDefault="00C61AB7" w:rsidP="001B6291">
      <w:pPr>
        <w:pStyle w:val="ListParagraph"/>
        <w:numPr>
          <w:ilvl w:val="0"/>
          <w:numId w:val="14"/>
        </w:numPr>
      </w:pPr>
      <w:r w:rsidRPr="00C61AB7">
        <w:t>Controller methods return structured response bodies rather than raw strings</w:t>
      </w:r>
    </w:p>
    <w:p w14:paraId="491D2AFA" w14:textId="77777777" w:rsidR="00C61AB7" w:rsidRPr="00C61AB7" w:rsidRDefault="00C61AB7" w:rsidP="001B6291">
      <w:pPr>
        <w:pStyle w:val="ListParagraph"/>
        <w:numPr>
          <w:ilvl w:val="0"/>
          <w:numId w:val="14"/>
        </w:numPr>
      </w:pPr>
      <w:r w:rsidRPr="00C61AB7">
        <w:t>External REST interactions are encapsulated and overridden using Mockito spies</w:t>
      </w:r>
    </w:p>
    <w:p w14:paraId="7F06979A" w14:textId="77777777" w:rsidR="00C61AB7" w:rsidRPr="00C61AB7" w:rsidRDefault="00C61AB7" w:rsidP="001B6291">
      <w:pPr>
        <w:pStyle w:val="ListParagraph"/>
        <w:numPr>
          <w:ilvl w:val="0"/>
          <w:numId w:val="14"/>
        </w:numPr>
      </w:pPr>
      <w:proofErr w:type="spellStart"/>
      <w:r w:rsidRPr="00C61AB7">
        <w:t>JaCoCo</w:t>
      </w:r>
      <w:proofErr w:type="spellEnd"/>
      <w:r w:rsidRPr="00C61AB7">
        <w:t xml:space="preserve"> is integrated into the Maven build to collect instruction and branch coverage data</w:t>
      </w:r>
    </w:p>
    <w:p w14:paraId="1382C55A" w14:textId="305F0670" w:rsidR="00C61AB7" w:rsidRDefault="00C61AB7" w:rsidP="00C61AB7">
      <w:proofErr w:type="spellStart"/>
      <w:r w:rsidRPr="00C61AB7">
        <w:t>JaCoCo</w:t>
      </w:r>
      <w:proofErr w:type="spellEnd"/>
      <w:r w:rsidRPr="00C61AB7">
        <w:t xml:space="preserve"> reports are generated during local builds and CI execution and used to identify untested areas of the codebase.</w:t>
      </w:r>
    </w:p>
    <w:p w14:paraId="72ECEB66" w14:textId="77777777" w:rsidR="00C61AB7" w:rsidRPr="00C61AB7" w:rsidRDefault="00C61AB7" w:rsidP="00C61AB7"/>
    <w:p w14:paraId="1AD9CE49" w14:textId="77777777" w:rsidR="00C61AB7" w:rsidRPr="00C61AB7" w:rsidRDefault="00C61AB7" w:rsidP="00C61AB7">
      <w:r w:rsidRPr="00C61AB7">
        <w:t>6. Evaluation of instrumentation</w:t>
      </w:r>
    </w:p>
    <w:p w14:paraId="30CB9007" w14:textId="77777777" w:rsidR="00C61AB7" w:rsidRPr="00C61AB7" w:rsidRDefault="00C61AB7" w:rsidP="00C61AB7">
      <w:r w:rsidRPr="00C61AB7">
        <w:lastRenderedPageBreak/>
        <w:t>The implemented instrumentation is well matched to the scope of the project. It enables deterministic, repeatable tests and clear fault localisation without introducing unnecessary complexity into production code.</w:t>
      </w:r>
    </w:p>
    <w:p w14:paraId="03C734F3" w14:textId="720A8E75" w:rsidR="00C61AB7" w:rsidRDefault="00C61AB7" w:rsidP="00C61AB7">
      <w:r w:rsidRPr="00C61AB7">
        <w:t xml:space="preserve">However, instrumentation could be improved if the system were extended further. </w:t>
      </w:r>
      <w:proofErr w:type="gramStart"/>
      <w:r w:rsidRPr="00C61AB7">
        <w:t>In particular, exposing</w:t>
      </w:r>
      <w:proofErr w:type="gramEnd"/>
      <w:r w:rsidRPr="00C61AB7">
        <w:t xml:space="preserve"> intermediate path-planning decisions or isolating geometric checks into pure functions would enable stronger testing of no-fly zone avoidance logic. Given the current requirements and constraints, the existing instrumentation is sufficient and appropriate.</w:t>
      </w:r>
    </w:p>
    <w:p w14:paraId="420DD444" w14:textId="77777777" w:rsidR="00C61AB7" w:rsidRPr="00C61AB7" w:rsidRDefault="00C61AB7" w:rsidP="00C61AB7"/>
    <w:p w14:paraId="0C46F133" w14:textId="77777777" w:rsidR="00C61AB7" w:rsidRPr="00C61AB7" w:rsidRDefault="00C61AB7" w:rsidP="00C61AB7">
      <w:r w:rsidRPr="00C61AB7">
        <w:t>7. Evidence and artefacts</w:t>
      </w:r>
    </w:p>
    <w:p w14:paraId="189FD75E" w14:textId="77777777" w:rsidR="00C61AB7" w:rsidRPr="00C61AB7" w:rsidRDefault="00C61AB7" w:rsidP="003D58D3">
      <w:pPr>
        <w:pStyle w:val="ListParagraph"/>
        <w:numPr>
          <w:ilvl w:val="0"/>
          <w:numId w:val="13"/>
        </w:numPr>
      </w:pPr>
      <w:r w:rsidRPr="00C61AB7">
        <w:t>JUnit 5 test suite (</w:t>
      </w:r>
      <w:proofErr w:type="spellStart"/>
      <w:r w:rsidRPr="00C61AB7">
        <w:t>PizzaDronzControllerTest</w:t>
      </w:r>
      <w:proofErr w:type="spellEnd"/>
      <w:r w:rsidRPr="00C61AB7">
        <w:t xml:space="preserve">, </w:t>
      </w:r>
      <w:proofErr w:type="spellStart"/>
      <w:r w:rsidRPr="00C61AB7">
        <w:t>PizzaDronzApplicationTests</w:t>
      </w:r>
      <w:proofErr w:type="spellEnd"/>
      <w:r w:rsidRPr="00C61AB7">
        <w:t>)</w:t>
      </w:r>
    </w:p>
    <w:p w14:paraId="47160093" w14:textId="77777777" w:rsidR="00C61AB7" w:rsidRPr="00C61AB7" w:rsidRDefault="00C61AB7" w:rsidP="003D58D3">
      <w:pPr>
        <w:pStyle w:val="ListParagraph"/>
        <w:numPr>
          <w:ilvl w:val="0"/>
          <w:numId w:val="13"/>
        </w:numPr>
      </w:pPr>
      <w:r w:rsidRPr="00C61AB7">
        <w:t>Mockito stubs and spies for integration simulation</w:t>
      </w:r>
    </w:p>
    <w:p w14:paraId="3220CF8F" w14:textId="77777777" w:rsidR="00C61AB7" w:rsidRPr="00C61AB7" w:rsidRDefault="00C61AB7" w:rsidP="003D58D3">
      <w:pPr>
        <w:pStyle w:val="ListParagraph"/>
        <w:numPr>
          <w:ilvl w:val="0"/>
          <w:numId w:val="13"/>
        </w:numPr>
      </w:pPr>
      <w:proofErr w:type="spellStart"/>
      <w:r w:rsidRPr="00C61AB7">
        <w:t>JaCoCo</w:t>
      </w:r>
      <w:proofErr w:type="spellEnd"/>
      <w:r w:rsidRPr="00C61AB7">
        <w:t xml:space="preserve"> coverage reports generated via Maven and GitHub Actions CI</w:t>
      </w:r>
    </w:p>
    <w:p w14:paraId="01ECD8B9" w14:textId="77777777" w:rsidR="007252D7" w:rsidRPr="00C61AB7" w:rsidRDefault="007252D7"/>
    <w:sectPr w:rsidR="007252D7" w:rsidRPr="00C61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453F8"/>
    <w:multiLevelType w:val="hybridMultilevel"/>
    <w:tmpl w:val="3BB4EC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A860EC8"/>
    <w:multiLevelType w:val="multilevel"/>
    <w:tmpl w:val="8E2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82EC2"/>
    <w:multiLevelType w:val="hybridMultilevel"/>
    <w:tmpl w:val="07AC95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C64033B"/>
    <w:multiLevelType w:val="hybridMultilevel"/>
    <w:tmpl w:val="1D42DB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3CA57B4"/>
    <w:multiLevelType w:val="multilevel"/>
    <w:tmpl w:val="9654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D83"/>
    <w:multiLevelType w:val="hybridMultilevel"/>
    <w:tmpl w:val="71C40C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EB4D08"/>
    <w:multiLevelType w:val="multilevel"/>
    <w:tmpl w:val="F92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C2C32"/>
    <w:multiLevelType w:val="multilevel"/>
    <w:tmpl w:val="516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774F5"/>
    <w:multiLevelType w:val="hybridMultilevel"/>
    <w:tmpl w:val="346C8B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2D42EC9"/>
    <w:multiLevelType w:val="multilevel"/>
    <w:tmpl w:val="2F3C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C39CD"/>
    <w:multiLevelType w:val="multilevel"/>
    <w:tmpl w:val="3C8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F0FBA"/>
    <w:multiLevelType w:val="hybridMultilevel"/>
    <w:tmpl w:val="F4D8AB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68C2495"/>
    <w:multiLevelType w:val="hybridMultilevel"/>
    <w:tmpl w:val="203CF1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AAF51C4"/>
    <w:multiLevelType w:val="multilevel"/>
    <w:tmpl w:val="47B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28311">
    <w:abstractNumId w:val="1"/>
  </w:num>
  <w:num w:numId="2" w16cid:durableId="1337152853">
    <w:abstractNumId w:val="4"/>
  </w:num>
  <w:num w:numId="3" w16cid:durableId="1314720540">
    <w:abstractNumId w:val="7"/>
  </w:num>
  <w:num w:numId="4" w16cid:durableId="1626235509">
    <w:abstractNumId w:val="9"/>
  </w:num>
  <w:num w:numId="5" w16cid:durableId="796989263">
    <w:abstractNumId w:val="10"/>
  </w:num>
  <w:num w:numId="6" w16cid:durableId="332147072">
    <w:abstractNumId w:val="13"/>
  </w:num>
  <w:num w:numId="7" w16cid:durableId="488180342">
    <w:abstractNumId w:val="6"/>
  </w:num>
  <w:num w:numId="8" w16cid:durableId="2046902795">
    <w:abstractNumId w:val="8"/>
  </w:num>
  <w:num w:numId="9" w16cid:durableId="1006979022">
    <w:abstractNumId w:val="11"/>
  </w:num>
  <w:num w:numId="10" w16cid:durableId="956984626">
    <w:abstractNumId w:val="12"/>
  </w:num>
  <w:num w:numId="11" w16cid:durableId="590703460">
    <w:abstractNumId w:val="2"/>
  </w:num>
  <w:num w:numId="12" w16cid:durableId="1648780189">
    <w:abstractNumId w:val="3"/>
  </w:num>
  <w:num w:numId="13" w16cid:durableId="16321093">
    <w:abstractNumId w:val="0"/>
  </w:num>
  <w:num w:numId="14" w16cid:durableId="1495952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62"/>
    <w:rsid w:val="00187373"/>
    <w:rsid w:val="001B6291"/>
    <w:rsid w:val="003D58D3"/>
    <w:rsid w:val="006405CC"/>
    <w:rsid w:val="006500CA"/>
    <w:rsid w:val="007252D7"/>
    <w:rsid w:val="007366C2"/>
    <w:rsid w:val="007E5BE5"/>
    <w:rsid w:val="00A24259"/>
    <w:rsid w:val="00B5553E"/>
    <w:rsid w:val="00C61AB7"/>
    <w:rsid w:val="00EE05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7F34"/>
  <w15:chartTrackingRefBased/>
  <w15:docId w15:val="{C361CE3B-2729-4D13-BAC8-14BD715DD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562"/>
    <w:rPr>
      <w:rFonts w:eastAsiaTheme="majorEastAsia" w:cstheme="majorBidi"/>
      <w:color w:val="272727" w:themeColor="text1" w:themeTint="D8"/>
    </w:rPr>
  </w:style>
  <w:style w:type="paragraph" w:styleId="Title">
    <w:name w:val="Title"/>
    <w:basedOn w:val="Normal"/>
    <w:next w:val="Normal"/>
    <w:link w:val="TitleChar"/>
    <w:uiPriority w:val="10"/>
    <w:qFormat/>
    <w:rsid w:val="00EE0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562"/>
    <w:pPr>
      <w:spacing w:before="160"/>
      <w:jc w:val="center"/>
    </w:pPr>
    <w:rPr>
      <w:i/>
      <w:iCs/>
      <w:color w:val="404040" w:themeColor="text1" w:themeTint="BF"/>
    </w:rPr>
  </w:style>
  <w:style w:type="character" w:customStyle="1" w:styleId="QuoteChar">
    <w:name w:val="Quote Char"/>
    <w:basedOn w:val="DefaultParagraphFont"/>
    <w:link w:val="Quote"/>
    <w:uiPriority w:val="29"/>
    <w:rsid w:val="00EE0562"/>
    <w:rPr>
      <w:i/>
      <w:iCs/>
      <w:color w:val="404040" w:themeColor="text1" w:themeTint="BF"/>
    </w:rPr>
  </w:style>
  <w:style w:type="paragraph" w:styleId="ListParagraph">
    <w:name w:val="List Paragraph"/>
    <w:basedOn w:val="Normal"/>
    <w:uiPriority w:val="34"/>
    <w:qFormat/>
    <w:rsid w:val="00EE0562"/>
    <w:pPr>
      <w:ind w:left="720"/>
      <w:contextualSpacing/>
    </w:pPr>
  </w:style>
  <w:style w:type="character" w:styleId="IntenseEmphasis">
    <w:name w:val="Intense Emphasis"/>
    <w:basedOn w:val="DefaultParagraphFont"/>
    <w:uiPriority w:val="21"/>
    <w:qFormat/>
    <w:rsid w:val="00EE0562"/>
    <w:rPr>
      <w:i/>
      <w:iCs/>
      <w:color w:val="0F4761" w:themeColor="accent1" w:themeShade="BF"/>
    </w:rPr>
  </w:style>
  <w:style w:type="paragraph" w:styleId="IntenseQuote">
    <w:name w:val="Intense Quote"/>
    <w:basedOn w:val="Normal"/>
    <w:next w:val="Normal"/>
    <w:link w:val="IntenseQuoteChar"/>
    <w:uiPriority w:val="30"/>
    <w:qFormat/>
    <w:rsid w:val="00EE0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562"/>
    <w:rPr>
      <w:i/>
      <w:iCs/>
      <w:color w:val="0F4761" w:themeColor="accent1" w:themeShade="BF"/>
    </w:rPr>
  </w:style>
  <w:style w:type="character" w:styleId="IntenseReference">
    <w:name w:val="Intense Reference"/>
    <w:basedOn w:val="DefaultParagraphFont"/>
    <w:uiPriority w:val="32"/>
    <w:qFormat/>
    <w:rsid w:val="00EE0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Steele</dc:creator>
  <cp:keywords/>
  <dc:description/>
  <cp:lastModifiedBy>‏‏‎Craig Steele</cp:lastModifiedBy>
  <cp:revision>2</cp:revision>
  <dcterms:created xsi:type="dcterms:W3CDTF">2026-01-22T02:06:00Z</dcterms:created>
  <dcterms:modified xsi:type="dcterms:W3CDTF">2026-01-22T02:06:00Z</dcterms:modified>
</cp:coreProperties>
</file>