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Statement/Motivation: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 of this project is to mine data from a dataset with information on over 950,000 films. Runtime has been identified as the primary feature we wish to explore. Some interesting questions we hope to answer from examination of the data in relation to this feature include such things as predicting the runtime of a film based on its genre, country of origin, or date of release. We also hope to identify a “sweet spot” for runtime of a film such that the film’s rating is maximized, and examine how this may differ from country to country or genre to genre. This knowledge could be applied within the film industry to produce movies with a greater likelihood of positive public reception, and therefore, likely an increased box office take. In a similar way, we hope to identify the runtime ranges which are too short or too long to result in good ratings for a film. Again, this knowledge could be used by film industry professionals to produce films more likely to become successful.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Literature Survey: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survey of the existing literature suggests that some work has been done to examine the impacts of runtime on other facets of films, but that it’s been fairly minimal. A piece in Cognitive Research Journal speaks to runtime tangentially as it relates to trends in the pacing of films over film history, but the author examines only 210 movies and makes an arbitrary cutoff at the two and half hour mark for which movies are to be included in his survey. Another piece from Film and Digital Media does focus on runtime, but the piece lacks a lot of depth, and it is our belief that we could go further with our analysis. A last piece from IMDB does look to determine how the success of films is measured, but the piece does not speak to runtime at all, so again, we might be able to introduce a new angle and further the research in this area.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evolution of pace in popular movies.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https://cognitiveresearchjournal.springeropen.com/articles/10.1186/s41235-016-0029-0</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Isn’t Money: Does Runtime Affect a Film’s Box Office.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https://filmanddigitalmedia.wordpress.com/2017/10/19/time-isnt-money-does-runtime-affect-a-films-box-office/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is the success of films and TV shows measured?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https://pro.imdb.com/content/article/entertainment-industry-resources/featured-articles/how-is-the-success-of-films-and-tv-shows-measured/GLFTC8ZLBBUSNTM3</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MovieLens.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https://movielens.org/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Proposed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 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primary dataset provides data from the website Letterboxd. The dataset was found on Kaggle at this link: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https://www.kaggle.com/datasets/gsimonx37/letterboxd/data?select=releases.csv</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Graydon has the dataset downloaded on his machine. The dataset, as previously mentioned, contains data on over 950,000 films. It is 24.71 GB, and due to this size, we have decided to rule out the use of the data mining tool Orange - despite its inbuilt visualization tools and friendly interface, one of its known drawbacks is that performance degrades on larger datasets such as this one. The dataset includes 10 csv files which share “id” as the primary key, but which focus on different facets of the movie data - one focuses on genre, one on country of origin, one on actors, one on studios, etc. The dataset provides current data up through the present date, meaning we can provide the most up-to-date evaluation of the runtime feature compared to the current literature.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Evaluation Methods: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means of evaluation that we might make use of include accuracy (for classification tasks such as predicting film genres), MSE (for regression tasks such as predicting runtime), precision/recall (for evaluating success of model predictions), and F1 score for tasks like genre classification. Some existing tools we are considering using for evaluation of our results include visualization tools such as Matplotlib and Seaborn to produce visual plots to aid in evaluation.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intend primarily to make use of Python and associated data libraries for our mining - Pandas for producing dataframes for ease of manipulation of the data, NumPy to aid in calculations, and Seaborn or Matplotlib to produce our plots and other visualizations for our evaluation needs. We have decided not to use Orange as previously stated.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Milestones: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Targets: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Runtime, Genre, Ratings, Country of origin, Studio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ilmanddigitalmedia.wordpress.com/2017/10/19/time-isnt-money-does-runtime-affect-a-films-box-office/" Id="docRId1" Type="http://schemas.openxmlformats.org/officeDocument/2006/relationships/hyperlink" /><Relationship TargetMode="External" Target="https://movielens.org/" Id="docRId3" Type="http://schemas.openxmlformats.org/officeDocument/2006/relationships/hyperlink" /><Relationship Target="numbering.xml" Id="docRId5" Type="http://schemas.openxmlformats.org/officeDocument/2006/relationships/numbering" /><Relationship TargetMode="External" Target="https://cognitiveresearchjournal.springeropen.com/articles/10.1186/s41235-016-0029-0" Id="docRId0" Type="http://schemas.openxmlformats.org/officeDocument/2006/relationships/hyperlink" /><Relationship TargetMode="External" Target="https://pro.imdb.com/content/article/entertainment-industry-resources/featured-articles/how-is-the-success-of-films-and-tv-shows-measured/GLFTC8ZLBBUSNTM3" Id="docRId2" Type="http://schemas.openxmlformats.org/officeDocument/2006/relationships/hyperlink" /><Relationship TargetMode="External" Target="https://www.kaggle.com/datasets/gsimonx37/letterboxd/data?select=releases.csv" Id="docRId4" Type="http://schemas.openxmlformats.org/officeDocument/2006/relationships/hyperlink" /><Relationship Target="styles.xml" Id="docRId6" Type="http://schemas.openxmlformats.org/officeDocument/2006/relationships/styles" /></Relationships>
</file>