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Coloană vertebrală — pachet de review</w:t>
      </w:r>
    </w:p>
    <w:p>
      <w:pPr>
        <w:spacing w:after="40"/>
      </w:pPr>
      <w:r>
        <w:rPr>
          <w:b/>
          <w:color w:val="555555"/>
          <w:sz w:val="21"/>
        </w:rPr>
        <w:t>Revizia ghidului de indicații radioimagistice aprobat în 2021 · document de lucru pentru editorul de capitol</w:t>
      </w:r>
    </w:p>
    <w:p>
      <w:pPr>
        <w:spacing w:before="40" w:after="200"/>
        <w:pBdr>
          <w:bottom w:val="single" w:sz="6" w:space="1" w:color="1C5D8C"/>
        </w:pBdr>
      </w:pPr>
    </w:p>
    <w:p>
      <w:r>
        <w:t>Documentul cuprinde, pentru capitolul dumneavoastră: modificările deja aplicate (informativ), problemele rămase de decis, propunerile de conținut nou și duplicatele de rezolvat. Conținutul actual al capitolului nu este reprodus aici — vine din fișierele GHID.csv și GHID.html, atașate.</w:t>
      </w:r>
    </w:p>
    <w:p>
      <w:r>
        <w:t>Vă rugăm să completați coloanele „Decizie” (Aprobat / Respins / Amânat) și „Comentariu” direct în tabele, fără să le modificați structura. Acolo unde o problemă are variante enumerate, este suficient să indicați varianta aleasă.</w:t>
      </w:r>
    </w:p>
    <w:p>
      <w:r>
        <w:rPr>
          <w:i/>
          <w:color w:val="555555"/>
        </w:rPr>
        <w:t>Atașate: GHID.csv și GHID.html — conținutul integral al ghidului — și memoul „Decizii structurale comune”, de citit înaintea acestui pachet.</w:t>
      </w:r>
    </w:p>
    <w:p>
      <w:pPr>
        <w:pStyle w:val="Heading2"/>
      </w:pPr>
      <w:r>
        <w:t>1. Modificări deja aplicate (informativ)</w:t>
      </w:r>
    </w:p>
    <w:p>
      <w:r>
        <w:t>Nu necesită decizie; sunt listate pentru ca revizuirea capitolului să pornească de la starea curentă.</w:t>
      </w:r>
    </w:p>
    <w:p>
      <w:pPr>
        <w:pStyle w:val="ListBullet"/>
      </w:pPr>
      <w:r>
        <w:t>Consolidare completă a Coloanei lombare aplicată (comasări de duplicate cu grade identice pe modalitățile comune).</w:t>
      </w:r>
    </w:p>
    <w:p>
      <w:pPr>
        <w:pStyle w:val="Heading2"/>
      </w:pPr>
      <w:r>
        <w:t>2. Probleme de decis</w:t>
      </w:r>
    </w:p>
    <w:tbl>
      <w:tblPr>
        <w:tblStyle w:val="TableGrid"/>
        <w:tblW w:type="dxa" w:w="15100"/>
        <w:tblLayout w:type="fixed"/>
        <w:tblLook w:firstColumn="1" w:firstRow="1" w:lastColumn="0" w:lastRow="0" w:noHBand="0" w:noVBand="1" w:val="04A0"/>
      </w:tblPr>
      <w:tblGrid>
        <w:gridCol w:w="8500"/>
        <w:gridCol w:w="3000"/>
        <w:gridCol w:w="3600"/>
      </w:tblGrid>
      <w:tr>
        <w:trPr>
          <w:tblHeader w:val="true"/>
        </w:trPr>
        <w:tc>
          <w:tcPr>
            <w:tcW w:type="dxa" w:w="85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Problemă</w:t>
            </w:r>
          </w:p>
        </w:tc>
        <w:tc>
          <w:tcPr>
            <w:tcW w:type="dxa" w:w="30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Decizie</w:t>
            </w:r>
          </w:p>
        </w:tc>
        <w:tc>
          <w:tcPr>
            <w:tcW w:type="dxa" w:w="36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Comentariu</w:t>
            </w:r>
          </w:p>
        </w:tc>
      </w:tr>
      <w:tr>
        <w:tc>
          <w:tcPr>
            <w:tcW w:type="dxa" w:w="8500"/>
            <w:vAlign w:val="top"/>
          </w:tcPr>
          <w:p>
            <w:pPr>
              <w:spacing w:after="60" w:line="240" w:lineRule="auto"/>
            </w:pPr>
            <w:r>
              <w:rPr>
                <w:b/>
                <w:i w:val="0"/>
                <w:sz w:val="19"/>
              </w:rPr>
              <w:t>Coloană cervicală — trecere la „CT-întâi” ca screening primar la pacientul care necesită imagistică?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Practica modernă (ACR AC, EAST, NICE NG41) recomandă CT ca test de screening primar; ghidul actual păstrează radiografie-întâi la risc scăzut, cu argument explicit în comentariu.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Trecere la CT-întâi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Păstrare radiografie-întâi</w:t>
            </w:r>
          </w:p>
        </w:tc>
        <w:tc>
          <w:tcPr>
            <w:tcW w:type="dxa" w:w="30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6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8500"/>
            <w:vAlign w:val="top"/>
          </w:tcPr>
          <w:p>
            <w:pPr>
              <w:spacing w:after="60" w:line="240" w:lineRule="auto"/>
            </w:pPr>
            <w:r>
              <w:rPr>
                <w:b/>
                <w:i w:val="0"/>
                <w:sz w:val="19"/>
              </w:rPr>
              <w:t>„Lombalgie cronică” — două situații cvasi-duplicate, cu liste de examene diferite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„Lombalgie comună” vs „Lombalgie cronică fără semne de infecție sau tumoră” — a doua adaugă PET-CT.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Comasare, PET-CT păstrat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Comasare, PET-CT eliminat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Rămân distincte</w:t>
            </w:r>
          </w:p>
        </w:tc>
        <w:tc>
          <w:tcPr>
            <w:tcW w:type="dxa" w:w="30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6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8500"/>
            <w:vAlign w:val="top"/>
          </w:tcPr>
          <w:p>
            <w:pPr>
              <w:spacing w:after="60" w:line="240" w:lineRule="auto"/>
            </w:pPr>
            <w:r>
              <w:rPr>
                <w:b/>
                <w:i w:val="0"/>
                <w:sz w:val="19"/>
              </w:rPr>
              <w:t>„Lombalgie cu semne de gravitate” — pereche cvasi-duplicată similară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Două formulări aproape identice (red flags), seturi de examene parțial suprapuse.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Comasare cu etichetă unică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Rămân distincte</w:t>
            </w:r>
          </w:p>
        </w:tc>
        <w:tc>
          <w:tcPr>
            <w:tcW w:type="dxa" w:w="30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6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8500"/>
            <w:vAlign w:val="top"/>
          </w:tcPr>
          <w:p>
            <w:pPr>
              <w:spacing w:after="60" w:line="240" w:lineRule="auto"/>
            </w:pPr>
            <w:r>
              <w:rPr>
                <w:b/>
                <w:i w:val="0"/>
                <w:sz w:val="19"/>
              </w:rPr>
              <w:t>Rând-breadcrumb „Afecțiuni congenitale – vezi capitolul Pediatrie” — se elimină?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Candidat la eliminare per regula „fără breadcrumb-uri” (home real e în Pediatrie).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Se elimină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Se păstrează ca semnalizare</w:t>
            </w:r>
          </w:p>
        </w:tc>
        <w:tc>
          <w:tcPr>
            <w:tcW w:type="dxa" w:w="30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6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8500"/>
            <w:vAlign w:val="top"/>
          </w:tcPr>
          <w:p>
            <w:pPr>
              <w:spacing w:after="60" w:line="240" w:lineRule="auto"/>
            </w:pPr>
            <w:r>
              <w:rPr>
                <w:b/>
                <w:i w:val="0"/>
                <w:sz w:val="19"/>
              </w:rPr>
              <w:t>Spondilartrită axială — situație nouă sau îmbogățirea „Sacro-ileită”?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Abordarea modernă (criterii ASAS) pornește de la IRM sacro-iliace, nu radiografie.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Situație nouă distinctă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Îmbogățirea „Sacro-ileită” (recomandat, evită suprapunerea)</w:t>
            </w:r>
          </w:p>
        </w:tc>
        <w:tc>
          <w:tcPr>
            <w:tcW w:type="dxa" w:w="30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6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</w:tbl>
    <w:p>
      <w:pPr>
        <w:pStyle w:val="Heading2"/>
      </w:pPr>
      <w:r>
        <w:t>3. Propuneri de conținut nou</w:t>
      </w:r>
    </w:p>
    <w:p>
      <w:r>
        <w:t>Gradele și dozele sunt orientative — necesită validare. Fiecare rând, separat, se aprobă, se respinge sau se amână.</w:t>
      </w:r>
    </w:p>
    <w:p>
      <w:pPr>
        <w:pStyle w:val="Heading3"/>
      </w:pPr>
      <w:r>
        <w:t>Coloană — Suspiciune de infecție spinală (spondilodiscită, abces epidural)</w:t>
      </w:r>
    </w:p>
    <w:p>
      <w:r>
        <w:rPr>
          <w:i/>
          <w:color w:val="555555"/>
        </w:rPr>
        <w:t>Cf. ACR Appropriateness Criteria – Suspected Spine Infection (2021).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M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IRM cu substanță de contrast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Examen de elecție. De realizat în urgență la deficit neurologic sau suspiciune de abces epidural.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G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Radiografie standard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Doar în cazuri particulare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2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Poate fi normală în faza precoce.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T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CT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Doar în cazuri particulare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2–3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Distrucția osoasă, ghidarea puncției-biopsii.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N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Scintigrafie cu leucocite radiomarcate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Doar cu aviz specializat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2–3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Când IRM e contraindicat/neconcludent.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N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PET-CT (F18-FDG)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Doar cu aviz specializat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4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Infecție cronică sau de material protetic.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3"/>
      </w:pPr>
      <w:r>
        <w:t>Coloană lombară — Sindrom de coadă de cal (cauda equina)</w:t>
      </w:r>
    </w:p>
    <w:p>
      <w:r>
        <w:rPr>
          <w:i/>
          <w:color w:val="555555"/>
        </w:rPr>
        <w:t>Cf. ACR Appropriateness Criteria – Low Back Pain (2021 Update).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M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IRM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Urgență neurochirurgicală — IRM lombo-sacrată de urgență, gold standard. De realizat imediat.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T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CT / mielo-CT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Doar în cazuri particulare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2–3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Când IRM e contraindicat sau indisponibil.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3"/>
      </w:pPr>
      <w:r>
        <w:t>Coloană lombară — Rahialgie/radiculalgie după chirurgie lombară (recidivă de hernie vs. fibroză)</w:t>
      </w:r>
    </w:p>
    <w:p>
      <w:r>
        <w:rPr>
          <w:i/>
          <w:color w:val="555555"/>
        </w:rPr>
        <w:t>Cf. ACR Appropriateness Criteria – Low Back Pain with Prior Lumbar Surgery.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M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IRM cu și fără gadolinium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Fibroza/cicatricea epidurală captează contrastul; hernia recidivată nu captează central.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T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CT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Doar în cazuri particulare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2–3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Evaluarea instrumentației/fuziunii și a complicațiilor osoase.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3"/>
      </w:pPr>
      <w:r>
        <w:t>Sacru — Suspiciune de spondilartrită axială (durere lombară de tip inflamator)</w:t>
      </w:r>
    </w:p>
    <w:p>
      <w:r>
        <w:rPr>
          <w:i/>
          <w:color w:val="555555"/>
        </w:rPr>
        <w:t>Criteriile ASAS pentru spondilartrita axială.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M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IRM articulații sacro-iliace (± coloană)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Primă intenție la suspiciune clinică: edem osos subcondral pe STIR = sacroiliită activă precoce, când radiografia e încă normală.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G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Radiografie de bazin / sacro-iliace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Doar în cazuri particulare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1–2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Pentru sacroiliita structurală tardivă; normală în faza precoce.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T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CT sacro-iliace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Doar cu aviz specializat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2–3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Leziuni structurale echivoce pe radiografie; iradiere mai mare.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2"/>
      </w:pPr>
      <w:r>
        <w:t>4. Duplicate de rezolvat</w:t>
      </w:r>
    </w:p>
    <w:p>
      <w:r>
        <w:rPr>
          <w:i/>
          <w:color w:val="555555"/>
        </w:rPr>
        <w:t>Niciun duplicat deschis pentru acest capitol.</w:t>
      </w:r>
    </w:p>
    <w:sectPr w:rsidR="00FC693F" w:rsidRPr="0006063C" w:rsidSect="00034616">
      <w:footerReference w:type="default" r:id="rId9"/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lear"/>
        <w:tab w:pos="9360" w:val="clear"/>
        <w:tab w:pos="15138" w:val="right"/>
      </w:tabs>
    </w:pPr>
    <w:r>
      <w:rPr>
        <w:color w:val="555555"/>
        <w:sz w:val="18"/>
      </w:rPr>
      <w:t>Coloană vertebrală — pachet de review</w:t>
      <w:tab/>
    </w:r>
    <w:r>
      <w:rPr>
        <w:color w:val="555555"/>
        <w:sz w:val="18"/>
      </w:rPr>
      <w:t xml:space="preserve">Pagina </w:t>
    </w:r>
    <w:r>
      <w:rPr>
        <w:color w:val="555555"/>
        <w:sz w:val="18"/>
      </w:rPr>
      <w:fldChar w:fldCharType="begin"/>
      <w:instrText xml:space="preserve">PAGE</w:instrText>
      <w:fldChar w:fldCharType="end"/>
    </w:r>
    <w:r>
      <w:rPr>
        <w:color w:val="555555"/>
        <w:sz w:val="18"/>
      </w:rPr>
      <w:t xml:space="preserve"> din </w:t>
    </w:r>
    <w:r>
      <w:rPr>
        <w:color w:val="555555"/>
        <w:sz w:val="18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C5D8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C5D8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C5D8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Pachet de review — Coloană vertebrală</dc:title>
  <dc:subject>Revizia ghidului de indicații radioimagistice</dc:subject>
  <dc:creator>python-docx</dc:creator>
  <cp:keywords/>
  <dc:description>Artefact generat de tools/generate_editor_docx.py</dc:description>
  <cp:lastModifiedBy/>
  <cp:revision>1</cp:revision>
  <dcterms:created xsi:type="dcterms:W3CDTF">2013-12-23T23:15:00Z</dcterms:created>
  <dcterms:modified xsi:type="dcterms:W3CDTF">2013-12-23T23:15:00Z</dcterms:modified>
  <cp:category>Pachet de capitol pentru editori</cp:category>
</cp:coreProperties>
</file>