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HÌNH G10-G13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764B08" w:rsidP="00BC0C3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9.5pt">
            <v:imagedata r:id="rId5" o:title="G10-G13-v1"/>
          </v:shape>
        </w:pict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</w:t>
      </w:r>
      <w:r w:rsidR="006C44AD">
        <w:t xml:space="preserve"> ver1.0</w:t>
      </w:r>
    </w:p>
    <w:p w:rsidR="006859EA" w:rsidRDefault="006859EA" w:rsidP="00B8589E">
      <w:pPr>
        <w:pStyle w:val="Heading2"/>
      </w:pPr>
      <w:r>
        <w:t>Đặc tả:</w:t>
      </w:r>
    </w:p>
    <w:p w:rsidR="002B47AA" w:rsidRDefault="006859EA" w:rsidP="003D4106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>Trên Gridview G10-Global Container Search bao gồm các columns:</w:t>
      </w:r>
    </w:p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Default="002B47AA" w:rsidP="002B47AA"/>
    <w:p w:rsidR="006859EA" w:rsidRPr="002B47AA" w:rsidRDefault="002B47AA" w:rsidP="002B47AA">
      <w:pPr>
        <w:tabs>
          <w:tab w:val="left" w:pos="3299"/>
        </w:tabs>
      </w:pPr>
      <w:r>
        <w:tab/>
      </w:r>
    </w:p>
    <w:p w:rsidR="006859EA" w:rsidRDefault="006859EA" w:rsidP="004A70C5">
      <w:pPr>
        <w:pStyle w:val="Heading3"/>
      </w:pPr>
      <w:r>
        <w:lastRenderedPageBreak/>
        <w:t>Component input:</w:t>
      </w:r>
    </w:p>
    <w:p w:rsidR="003D78A3" w:rsidRPr="00EB432F" w:rsidRDefault="005C3419" w:rsidP="004F145A">
      <w:pPr>
        <w:pStyle w:val="Heading4"/>
      </w:pPr>
      <w:r>
        <w:t>Value-1</w:t>
      </w:r>
    </w:p>
    <w:p w:rsidR="003D78A3" w:rsidRDefault="003D78A3" w:rsidP="003070C9">
      <w:pPr>
        <w:pStyle w:val="Heading5"/>
      </w:pPr>
      <w:r w:rsidRPr="00363B73">
        <w:t>Desc:</w:t>
      </w:r>
      <w:r>
        <w:t xml:space="preserve"> </w:t>
      </w:r>
      <w:r w:rsidR="00ED37A5">
        <w:t>giá trị thứ nhất</w:t>
      </w:r>
      <w:r>
        <w:t>.</w:t>
      </w:r>
    </w:p>
    <w:p w:rsidR="003D78A3" w:rsidRPr="003070C9" w:rsidRDefault="003D78A3" w:rsidP="003070C9">
      <w:pPr>
        <w:pStyle w:val="Heading5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3070C9">
      <w:pPr>
        <w:pStyle w:val="Heading5"/>
      </w:pPr>
      <w:r w:rsidRPr="003070C9">
        <w:t xml:space="preserve">Validation: </w:t>
      </w:r>
    </w:p>
    <w:p w:rsidR="003D78A3" w:rsidRPr="00EB432F" w:rsidRDefault="005C3419" w:rsidP="004F145A">
      <w:pPr>
        <w:pStyle w:val="Heading4"/>
      </w:pPr>
      <w:r>
        <w:t>Value-2</w:t>
      </w:r>
    </w:p>
    <w:p w:rsidR="003D78A3" w:rsidRDefault="003D78A3" w:rsidP="00775154">
      <w:pPr>
        <w:pStyle w:val="Heading5"/>
      </w:pPr>
      <w:r w:rsidRPr="00363B73">
        <w:t>Desc:</w:t>
      </w:r>
      <w:r>
        <w:t xml:space="preserve"> </w:t>
      </w:r>
      <w:r w:rsidR="00ED37A5">
        <w:t>Giá trị thứ hai</w:t>
      </w:r>
      <w:r>
        <w:t>.</w:t>
      </w:r>
    </w:p>
    <w:p w:rsidR="003D78A3" w:rsidRDefault="003D78A3" w:rsidP="00775154">
      <w:pPr>
        <w:pStyle w:val="Heading5"/>
      </w:pPr>
      <w:r w:rsidRPr="00363B73">
        <w:t>Component type</w:t>
      </w:r>
      <w:r w:rsidR="00BE12DE">
        <w:t xml:space="preserve">: </w:t>
      </w:r>
      <w:r w:rsidR="00BE12DE" w:rsidRPr="00BE12DE">
        <w:rPr>
          <w:color w:val="FFFFFF" w:themeColor="background1"/>
          <w:highlight w:val="darkGreen"/>
        </w:rPr>
        <w:t xml:space="preserve">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Pr="001A0B7B" w:rsidRDefault="003D78A3" w:rsidP="00775154">
      <w:pPr>
        <w:pStyle w:val="Heading5"/>
      </w:pPr>
      <w:r w:rsidRPr="00363B73">
        <w:t>Validation:</w:t>
      </w:r>
      <w:r>
        <w:t xml:space="preserve"> </w:t>
      </w:r>
    </w:p>
    <w:p w:rsidR="007823B9" w:rsidRDefault="007823B9" w:rsidP="00F935F3">
      <w:pPr>
        <w:pStyle w:val="Heading3"/>
      </w:pPr>
      <w:r>
        <w:t>Component output:</w:t>
      </w:r>
    </w:p>
    <w:p w:rsidR="001C6CBF" w:rsidRPr="00EB432F" w:rsidRDefault="001C6CBF" w:rsidP="004F145A">
      <w:pPr>
        <w:pStyle w:val="Heading4"/>
      </w:pPr>
      <w:r>
        <w:t>No</w:t>
      </w:r>
      <w:r w:rsidR="0087491E">
        <w:t xml:space="preserve"> (G10)</w:t>
      </w:r>
    </w:p>
    <w:p w:rsidR="001C6CBF" w:rsidRDefault="001C6CBF" w:rsidP="00775154">
      <w:pPr>
        <w:pStyle w:val="Heading5"/>
      </w:pPr>
      <w:r w:rsidRPr="00363B73">
        <w:t>Desc:</w:t>
      </w:r>
      <w:r>
        <w:t xml:space="preserve"> Số tự tăng.</w:t>
      </w:r>
    </w:p>
    <w:p w:rsidR="001C6CBF" w:rsidRDefault="001C6CBF" w:rsidP="00775154">
      <w:pPr>
        <w:pStyle w:val="Heading5"/>
      </w:pPr>
      <w:r w:rsidRPr="00363B73">
        <w:t>Component type:</w:t>
      </w:r>
      <w:r>
        <w:t xml:space="preserve"> </w:t>
      </w:r>
      <w:r w:rsidR="0087491E" w:rsidRPr="00C054C2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C37AA9">
      <w:pPr>
        <w:pStyle w:val="Heading5"/>
      </w:pPr>
      <w:r w:rsidRPr="00363B73">
        <w:t>Validation:</w:t>
      </w:r>
    </w:p>
    <w:p w:rsidR="00C110F9" w:rsidRPr="00EB432F" w:rsidRDefault="00C110F9" w:rsidP="004F145A">
      <w:pPr>
        <w:pStyle w:val="Heading4"/>
      </w:pPr>
      <w:r w:rsidRPr="00EB4FC8">
        <w:t>Field Name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Tên trường cần thực hiện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C110F9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C110F9" w:rsidRPr="00EB432F" w:rsidRDefault="00C110F9" w:rsidP="004F145A">
      <w:pPr>
        <w:pStyle w:val="Heading4"/>
      </w:pPr>
      <w:r>
        <w:t>Condition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Phép toán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6859EA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B569AB" w:rsidP="004F145A">
      <w:pPr>
        <w:pStyle w:val="Heading4"/>
      </w:pPr>
      <w:r>
        <w:t>No (G13)</w:t>
      </w:r>
    </w:p>
    <w:p w:rsidR="00B569AB" w:rsidRDefault="00B569AB" w:rsidP="00C37AA9">
      <w:pPr>
        <w:pStyle w:val="Heading5"/>
      </w:pPr>
      <w:r w:rsidRPr="00363B73">
        <w:t>Desc:</w:t>
      </w:r>
      <w:r>
        <w:t xml:space="preserve"> Số tự tăng.</w:t>
      </w:r>
    </w:p>
    <w:p w:rsidR="00B569AB" w:rsidRDefault="00B569AB" w:rsidP="00C37AA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B569AB" w:rsidRDefault="00B569AB" w:rsidP="00C37AA9">
      <w:pPr>
        <w:pStyle w:val="Heading5"/>
      </w:pPr>
      <w:r w:rsidRPr="00363B73">
        <w:t>Validation:</w:t>
      </w:r>
    </w:p>
    <w:p w:rsidR="00B569AB" w:rsidRPr="00EB432F" w:rsidRDefault="008C05DE" w:rsidP="004F145A">
      <w:pPr>
        <w:pStyle w:val="Heading4"/>
      </w:pPr>
      <w:r>
        <w:t>Ctr No</w:t>
      </w:r>
    </w:p>
    <w:p w:rsidR="00B569AB" w:rsidRDefault="00B569AB" w:rsidP="004F145A">
      <w:pPr>
        <w:pStyle w:val="Heading5"/>
      </w:pPr>
      <w:r w:rsidRPr="00363B73">
        <w:t>Desc:</w:t>
      </w:r>
    </w:p>
    <w:p w:rsidR="00B569AB" w:rsidRDefault="00B569AB" w:rsidP="004F145A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4F145A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9016BA" w:rsidP="004F145A">
      <w:pPr>
        <w:pStyle w:val="Heading4"/>
      </w:pPr>
      <w:r>
        <w:t>Arrival Time</w:t>
      </w:r>
    </w:p>
    <w:p w:rsidR="00B569AB" w:rsidRDefault="00B569AB" w:rsidP="001E0BDD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B569AB" w:rsidRDefault="00B569AB" w:rsidP="001E0BDD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ISO</w:t>
      </w:r>
    </w:p>
    <w:p w:rsidR="00AA4720" w:rsidRDefault="00AA4720" w:rsidP="001E0BDD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1E0BDD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Stat</w:t>
      </w:r>
    </w:p>
    <w:p w:rsidR="00AA4720" w:rsidRDefault="00AA4720" w:rsidP="00625677">
      <w:pPr>
        <w:pStyle w:val="Heading5"/>
      </w:pPr>
      <w:proofErr w:type="gramStart"/>
      <w:r w:rsidRPr="00363B73">
        <w:lastRenderedPageBreak/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GrWt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Grade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Current Loc.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A4720" w:rsidP="004C3692">
      <w:pPr>
        <w:pStyle w:val="Heading4"/>
      </w:pPr>
      <w:r>
        <w:t>Arr</w:t>
      </w:r>
      <w:r w:rsidR="00A57204">
        <w:t>Car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Book No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1 Loc.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2 Loc.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CurLoc.loc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DepCar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Load List</w:t>
      </w:r>
    </w:p>
    <w:p w:rsidR="00AA4720" w:rsidRDefault="00AA4720" w:rsidP="00625677">
      <w:pPr>
        <w:pStyle w:val="Heading5"/>
      </w:pPr>
      <w:proofErr w:type="gramStart"/>
      <w:r w:rsidRPr="00363B73">
        <w:lastRenderedPageBreak/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StopFlg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Cat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Spec Hdl Cd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LOP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Terminal ID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DP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Int. Move Cd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Org Port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ECN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FDP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4C3692" w:rsidRDefault="00A57204" w:rsidP="004C3692">
      <w:pPr>
        <w:pStyle w:val="Heading4"/>
        <w:rPr>
          <w:rStyle w:val="Heading4Char"/>
        </w:rPr>
      </w:pPr>
      <w:r>
        <w:t>Hz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UNNo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LLDP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Od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Remarks</w:t>
      </w:r>
    </w:p>
    <w:p w:rsidR="00AA4720" w:rsidRDefault="00AA4720" w:rsidP="009226C6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9226C6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Seal</w:t>
      </w:r>
      <w:r w:rsidR="00AA4720">
        <w:t xml:space="preserve"> No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Temp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4A2765" w:rsidRDefault="00AA4720" w:rsidP="009226C6">
      <w:pPr>
        <w:pStyle w:val="Heading5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B614AE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bookmarkStart w:id="0" w:name="_GoBack"/>
      <w:bookmarkEnd w:id="0"/>
      <w:r>
        <w:rPr>
          <w:shd w:val="clear" w:color="auto" w:fill="F8F9FA"/>
        </w:rPr>
        <w:t>GET api/v2</w:t>
      </w:r>
      <w:r w:rsidR="00B635FA" w:rsidRPr="00B635FA">
        <w:rPr>
          <w:shd w:val="clear" w:color="auto" w:fill="F8F9FA"/>
        </w:rPr>
        <w:t>/</w:t>
      </w:r>
      <w:r w:rsidR="007262F8">
        <w:rPr>
          <w:shd w:val="clear" w:color="auto" w:fill="F8F9FA"/>
        </w:rPr>
        <w:t>sites/{siteId}/</w:t>
      </w:r>
      <w:r w:rsidR="00764B08">
        <w:rPr>
          <w:shd w:val="clear" w:color="auto" w:fill="F8F9FA"/>
        </w:rPr>
        <w:t>global-item-searchs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955B08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625677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531922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955B08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&lt;field_name&gt;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Desc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&lt;desc&gt;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Validates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53192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{ </w:t>
            </w:r>
          </w:p>
          <w:p w:rsidR="00472521" w:rsidRP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"RequireType":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&lt;require_type&gt;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"Message": "</w:t>
            </w:r>
            <w:r w:rsidR="006811A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&lt;msg&gt;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472521" w:rsidRPr="0082424B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  <w:r w:rsidR="0053192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,..]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53192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5B08" w:rsidRPr="00261D75" w:rsidRDefault="00955B08" w:rsidP="00955B08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261D75" w:rsidRDefault="001253EA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 api/v2/</w:t>
      </w:r>
      <w:r w:rsidR="007262F8">
        <w:rPr>
          <w:shd w:val="clear" w:color="auto" w:fill="F8F9FA"/>
        </w:rPr>
        <w:t>sites/{siteId}/</w:t>
      </w:r>
      <w:r w:rsidR="00D667BA">
        <w:rPr>
          <w:shd w:val="clear" w:color="auto" w:fill="F8F9FA"/>
        </w:rPr>
        <w:t>global-item-searchs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 Dùng để load file svg tương ứng.</w:t>
            </w:r>
          </w:p>
        </w:tc>
      </w:tr>
      <w:tr w:rsidR="00FB06DA" w:rsidRPr="0082424B" w:rsidTr="001429E0">
        <w:tc>
          <w:tcPr>
            <w:tcW w:w="4675" w:type="dxa"/>
          </w:tcPr>
          <w:p w:rsidR="00FB06DA" w:rsidRDefault="00BE13B3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FB06DA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FB06DA" w:rsidRDefault="00FB06DA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Value1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value1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FB06DA" w:rsidRDefault="00FB06DA" w:rsidP="00FB06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Value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2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&lt;value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FB06DA" w:rsidRDefault="00FB06DA" w:rsidP="00FB06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Operator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operator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FB06DA" w:rsidRDefault="00FB06DA" w:rsidP="00FB06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fiel_name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FB06DA" w:rsidRDefault="00FB06DA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B06DA" w:rsidRPr="0082424B" w:rsidRDefault="00FB06DA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  <w:r w:rsidR="00BE13B3">
              <w:rPr>
                <w:rFonts w:ascii="Times New Roman" w:hAnsi="Times New Roman" w:cs="Times New Roman"/>
                <w:sz w:val="26"/>
                <w:szCs w:val="26"/>
              </w:rPr>
              <w:t>,…]</w:t>
            </w:r>
          </w:p>
        </w:tc>
        <w:tc>
          <w:tcPr>
            <w:tcW w:w="4675" w:type="dxa"/>
          </w:tcPr>
          <w:p w:rsidR="00FB06DA" w:rsidRPr="0082424B" w:rsidRDefault="00FB06DA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….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&lt;ctr_no&gt;": </w:t>
            </w:r>
            <w:r w:rsidR="00DE6B8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 no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53EA" w:rsidRPr="00B635FA" w:rsidRDefault="001253EA" w:rsidP="001253EA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4A2765" w:rsidRDefault="004A2765" w:rsidP="0038235D"/>
    <w:p w:rsidR="006859EA" w:rsidRPr="0038235D" w:rsidRDefault="006859EA" w:rsidP="0038235D"/>
    <w:p w:rsidR="00BC0C3E" w:rsidRPr="00BC0C3E" w:rsidRDefault="00BC0C3E" w:rsidP="00BC0C3E"/>
    <w:sectPr w:rsidR="00BC0C3E" w:rsidRPr="00B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531F"/>
    <w:multiLevelType w:val="hybridMultilevel"/>
    <w:tmpl w:val="E6620098"/>
    <w:lvl w:ilvl="0" w:tplc="728C012A">
      <w:start w:val="1"/>
      <w:numFmt w:val="decimal"/>
      <w:pStyle w:val="Heading4"/>
      <w:lvlText w:val="%1 -"/>
      <w:lvlJc w:val="center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4"/>
  </w:num>
  <w:num w:numId="6">
    <w:abstractNumId w:val="10"/>
  </w:num>
  <w:num w:numId="7">
    <w:abstractNumId w:val="0"/>
  </w:num>
  <w:num w:numId="8">
    <w:abstractNumId w:val="0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1253EA"/>
    <w:rsid w:val="001B0256"/>
    <w:rsid w:val="001B626B"/>
    <w:rsid w:val="001C6CBF"/>
    <w:rsid w:val="001E0BDD"/>
    <w:rsid w:val="0020567D"/>
    <w:rsid w:val="0026148C"/>
    <w:rsid w:val="00261D75"/>
    <w:rsid w:val="002B47AA"/>
    <w:rsid w:val="00304502"/>
    <w:rsid w:val="003070C9"/>
    <w:rsid w:val="00357797"/>
    <w:rsid w:val="00361373"/>
    <w:rsid w:val="0038235D"/>
    <w:rsid w:val="003D4106"/>
    <w:rsid w:val="003D78A3"/>
    <w:rsid w:val="00427E3F"/>
    <w:rsid w:val="00472521"/>
    <w:rsid w:val="004A2765"/>
    <w:rsid w:val="004A70C5"/>
    <w:rsid w:val="004C3692"/>
    <w:rsid w:val="004E1105"/>
    <w:rsid w:val="004F145A"/>
    <w:rsid w:val="004F7F34"/>
    <w:rsid w:val="00531922"/>
    <w:rsid w:val="005C3419"/>
    <w:rsid w:val="00625677"/>
    <w:rsid w:val="006452CC"/>
    <w:rsid w:val="006811A2"/>
    <w:rsid w:val="006859EA"/>
    <w:rsid w:val="00697C0B"/>
    <w:rsid w:val="006C44AD"/>
    <w:rsid w:val="007262F8"/>
    <w:rsid w:val="00764B08"/>
    <w:rsid w:val="00775154"/>
    <w:rsid w:val="007823B9"/>
    <w:rsid w:val="008564F0"/>
    <w:rsid w:val="0087491E"/>
    <w:rsid w:val="00886E43"/>
    <w:rsid w:val="008C05DE"/>
    <w:rsid w:val="009016BA"/>
    <w:rsid w:val="00902517"/>
    <w:rsid w:val="009226C6"/>
    <w:rsid w:val="00955B08"/>
    <w:rsid w:val="00A57204"/>
    <w:rsid w:val="00AA4720"/>
    <w:rsid w:val="00AE5F30"/>
    <w:rsid w:val="00B328FA"/>
    <w:rsid w:val="00B565FB"/>
    <w:rsid w:val="00B569AB"/>
    <w:rsid w:val="00B56B03"/>
    <w:rsid w:val="00B614AE"/>
    <w:rsid w:val="00B635FA"/>
    <w:rsid w:val="00B67E8D"/>
    <w:rsid w:val="00B8589E"/>
    <w:rsid w:val="00BC0C3E"/>
    <w:rsid w:val="00BC1359"/>
    <w:rsid w:val="00BE12DE"/>
    <w:rsid w:val="00BE13B3"/>
    <w:rsid w:val="00C10D53"/>
    <w:rsid w:val="00C110F9"/>
    <w:rsid w:val="00C36066"/>
    <w:rsid w:val="00C37AA9"/>
    <w:rsid w:val="00D52B04"/>
    <w:rsid w:val="00D667BA"/>
    <w:rsid w:val="00DE6B8D"/>
    <w:rsid w:val="00E31284"/>
    <w:rsid w:val="00E70DA1"/>
    <w:rsid w:val="00EB4FC8"/>
    <w:rsid w:val="00ED37A5"/>
    <w:rsid w:val="00EE00F7"/>
    <w:rsid w:val="00F935F3"/>
    <w:rsid w:val="00FB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86AB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6066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145A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92</cp:revision>
  <dcterms:created xsi:type="dcterms:W3CDTF">2019-08-08T06:08:00Z</dcterms:created>
  <dcterms:modified xsi:type="dcterms:W3CDTF">2019-08-28T15:42:00Z</dcterms:modified>
</cp:coreProperties>
</file>