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BF2B48">
        <w:t>ClientClaims</w:t>
      </w:r>
      <w:r w:rsidRPr="00361373">
        <w:t xml:space="preserve"> (VERSION 1)</w:t>
      </w:r>
    </w:p>
    <w:p w:rsidR="00BC0C3E" w:rsidRDefault="00BC0C3E" w:rsidP="00B8589E">
      <w:pPr>
        <w:pStyle w:val="Heading2"/>
      </w:pPr>
      <w:r>
        <w:t>Mockup:</w:t>
      </w:r>
    </w:p>
    <w:p w:rsidR="007538FF" w:rsidRDefault="00BF2B48" w:rsidP="00BC0C3E">
      <w:pPr>
        <w:keepNext/>
      </w:pPr>
      <w:r>
        <w:rPr>
          <w:noProof/>
        </w:rPr>
        <w:drawing>
          <wp:inline distT="0" distB="0" distL="0" distR="0" wp14:anchorId="7A8EA258" wp14:editId="39FE17FC">
            <wp:extent cx="5943600" cy="687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71970"/>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r w:rsidR="00AE734E">
        <w:fldChar w:fldCharType="begin"/>
      </w:r>
      <w:r w:rsidR="00AE734E">
        <w:instrText xml:space="preserve"> SEQ Hình_ \* ARABIC </w:instrText>
      </w:r>
      <w:r w:rsidR="00AE734E">
        <w:fldChar w:fldCharType="separate"/>
      </w:r>
      <w:r>
        <w:rPr>
          <w:noProof/>
        </w:rPr>
        <w:t>1</w:t>
      </w:r>
      <w:r w:rsidR="00AE734E">
        <w:rPr>
          <w:noProof/>
        </w:rPr>
        <w:fldChar w:fldCharType="end"/>
      </w:r>
      <w:r>
        <w:t xml:space="preserve">: Đặc tả màn hình </w:t>
      </w:r>
      <w:r w:rsidR="00BF2B48">
        <w:t>ClientClaims</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9966B0">
        <w:rPr>
          <w:color w:val="FF0000"/>
        </w:rPr>
        <w:t xml:space="preserve">Add Client </w:t>
      </w:r>
      <w:r w:rsidR="00EA4461">
        <w:rPr>
          <w:color w:val="FF0000"/>
        </w:rPr>
        <w:t>Claim</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EA4461" w:rsidP="00D92EF5">
      <w:pPr>
        <w:pStyle w:val="Heading5"/>
      </w:pPr>
      <w:r>
        <w:t>ClaimType</w:t>
      </w:r>
    </w:p>
    <w:p w:rsidR="003D78A3" w:rsidRDefault="003D78A3" w:rsidP="00D92EF5">
      <w:pPr>
        <w:pStyle w:val="Heading6"/>
        <w:ind w:left="2160"/>
      </w:pPr>
      <w:r w:rsidRPr="00363B73">
        <w:t>Desc:</w:t>
      </w:r>
      <w:r>
        <w:t xml:space="preserve"> </w:t>
      </w:r>
      <w:r w:rsidR="00EA4461">
        <w:t>Claim Type</w:t>
      </w:r>
      <w:r>
        <w:t>.</w:t>
      </w:r>
    </w:p>
    <w:p w:rsidR="003D78A3" w:rsidRDefault="003D78A3" w:rsidP="00D92EF5">
      <w:pPr>
        <w:pStyle w:val="Heading6"/>
        <w:ind w:left="2160"/>
      </w:pPr>
      <w:r w:rsidRPr="00363B73">
        <w:t>Component type</w:t>
      </w:r>
      <w:r w:rsidR="00BE12DE">
        <w:t xml:space="preserve">: </w:t>
      </w:r>
      <w:r w:rsidR="00EA4461" w:rsidRPr="00EA4461">
        <w:rPr>
          <w:color w:val="FFFFFF" w:themeColor="background1"/>
          <w:highlight w:val="darkGray"/>
        </w:rPr>
        <w:t>combobox</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B829FC" w:rsidRPr="00EB432F" w:rsidRDefault="00EA4461" w:rsidP="00B829FC">
      <w:pPr>
        <w:pStyle w:val="Heading5"/>
      </w:pPr>
      <w:r>
        <w:t>Claim</w:t>
      </w:r>
      <w:r w:rsidR="009966B0">
        <w:t>Value</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EA4461">
        <w:t>Claim</w:t>
      </w:r>
      <w:r w:rsidR="009966B0">
        <w:t xml:space="preserve"> Value</w:t>
      </w:r>
    </w:p>
    <w:p w:rsidR="00B829FC" w:rsidRDefault="00B829FC" w:rsidP="00B829FC">
      <w:pPr>
        <w:pStyle w:val="Heading6"/>
        <w:ind w:left="2160"/>
      </w:pPr>
      <w:r w:rsidRPr="00363B73">
        <w:t>Component type</w:t>
      </w:r>
      <w:r>
        <w:t xml:space="preserve">: </w:t>
      </w:r>
      <w:r w:rsidR="009966B0" w:rsidRPr="00275904">
        <w:rPr>
          <w:color w:val="FFFFFF" w:themeColor="background1"/>
          <w:highlight w:val="darkGreen"/>
        </w:rPr>
        <w:t>input text</w:t>
      </w:r>
      <w:r>
        <w:t>.</w:t>
      </w:r>
    </w:p>
    <w:p w:rsidR="00B829FC" w:rsidRDefault="00B829FC" w:rsidP="00B829FC">
      <w:pPr>
        <w:pStyle w:val="Heading6"/>
        <w:ind w:left="2160"/>
      </w:pPr>
      <w:r w:rsidRPr="00363B73">
        <w:t>Validation:</w:t>
      </w:r>
      <w:r w:rsidR="00717998" w:rsidRPr="00717998">
        <w:rPr>
          <w:b/>
          <w:color w:val="FF0000"/>
        </w:rPr>
        <w:t xml:space="preserve"> </w:t>
      </w:r>
      <w:r w:rsidR="00717998" w:rsidRPr="002B1DC4">
        <w:rPr>
          <w:b/>
          <w:color w:val="FF0000"/>
        </w:rPr>
        <w:t>REQUIRED</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Button Delete Client</w:t>
      </w:r>
      <w:r w:rsidR="00A94840">
        <w:rPr>
          <w:color w:val="FF0000"/>
        </w:rPr>
        <w:t xml:space="preserve"> </w:t>
      </w:r>
      <w:r w:rsidR="003C2FD9">
        <w:rPr>
          <w:color w:val="FF0000"/>
        </w:rPr>
        <w:t>Claim</w:t>
      </w:r>
    </w:p>
    <w:p w:rsidR="00B200B1" w:rsidRDefault="00B200B1" w:rsidP="00465552">
      <w:pPr>
        <w:pStyle w:val="Heading4"/>
        <w:numPr>
          <w:ilvl w:val="0"/>
          <w:numId w:val="26"/>
        </w:numPr>
      </w:pPr>
      <w:r>
        <w:t>Component input:</w:t>
      </w:r>
    </w:p>
    <w:p w:rsidR="00B200B1" w:rsidRPr="00EB432F" w:rsidRDefault="003C2FD9" w:rsidP="00B200B1">
      <w:pPr>
        <w:pStyle w:val="Heading5"/>
      </w:pPr>
      <w:r>
        <w:t>ClientClaimId</w:t>
      </w:r>
    </w:p>
    <w:p w:rsidR="00B200B1" w:rsidRDefault="00B200B1" w:rsidP="00B200B1">
      <w:pPr>
        <w:pStyle w:val="Heading6"/>
        <w:ind w:left="2160"/>
      </w:pPr>
      <w:r w:rsidRPr="00363B73">
        <w:t>Desc:</w:t>
      </w:r>
      <w:r>
        <w:t xml:space="preserve"> </w:t>
      </w:r>
      <w:r w:rsidR="003C2FD9">
        <w:t>ClientClaim</w:t>
      </w:r>
      <w:r w:rsidR="00A94840">
        <w:t xml:space="preserve">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bookmarkStart w:id="0" w:name="_GoBack"/>
      <w:bookmarkEnd w:id="0"/>
      <w:r w:rsidR="00AE734E">
        <w:rPr>
          <w:shd w:val="clear" w:color="auto" w:fill="F8F9FA"/>
        </w:rPr>
        <w:t>/client/</w:t>
      </w:r>
      <w:r w:rsidR="003C2FD9">
        <w:rPr>
          <w:shd w:val="clear" w:color="auto" w:fill="F8F9FA"/>
        </w:rPr>
        <w:t>clientClaims</w:t>
      </w:r>
      <w:r>
        <w:rPr>
          <w:shd w:val="clear" w:color="auto" w:fill="F8F9FA"/>
        </w:rPr>
        <w:t>/{id}?page={page}&amp;pageSize={pageSize}</w:t>
      </w:r>
    </w:p>
    <w:p w:rsidR="00955B08" w:rsidRPr="0082424B" w:rsidRDefault="00955B08" w:rsidP="00625677">
      <w:pPr>
        <w:pStyle w:val="Cp7"/>
      </w:pPr>
      <w:r w:rsidRPr="0082424B">
        <w:t>Desc:</w:t>
      </w:r>
      <w:r w:rsidR="00F15CEE">
        <w:t xml:space="preserve"> </w:t>
      </w:r>
      <w:r w:rsidR="00A53F58">
        <w:t xml:space="preserve">Lấy danh sách thông tin client </w:t>
      </w:r>
      <w:r w:rsidR="003C2FD9">
        <w:t>claims</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lastRenderedPageBreak/>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A94840">
              <w:rPr>
                <w:rFonts w:ascii="Times New Roman" w:hAnsi="Times New Roman" w:cs="Times New Roman"/>
                <w:sz w:val="26"/>
                <w:szCs w:val="26"/>
              </w:rPr>
              <w:t xml:space="preserve">Client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4B22">
              <w:rPr>
                <w:rFonts w:ascii="Times New Roman" w:hAnsi="Times New Roman" w:cs="Times New Roman"/>
                <w:color w:val="172B4D"/>
                <w:sz w:val="26"/>
                <w:szCs w:val="26"/>
                <w:shd w:val="clear" w:color="auto" w:fill="FFFFFF"/>
              </w:rPr>
              <w:t>ClientProperties</w:t>
            </w:r>
            <w:r>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&lt;client_</w:t>
            </w:r>
            <w:r w:rsidR="003C2FD9">
              <w:rPr>
                <w:rFonts w:ascii="Times New Roman" w:hAnsi="Times New Roman" w:cs="Times New Roman"/>
                <w:color w:val="172B4D"/>
                <w:sz w:val="26"/>
                <w:szCs w:val="26"/>
                <w:shd w:val="clear" w:color="auto" w:fill="FFFFFF"/>
              </w:rPr>
              <w:t>claim</w:t>
            </w:r>
            <w:r>
              <w:rPr>
                <w:rFonts w:ascii="Times New Roman" w:hAnsi="Times New Roman" w:cs="Times New Roman"/>
                <w:color w:val="172B4D"/>
                <w:sz w:val="26"/>
                <w:szCs w:val="26"/>
                <w:shd w:val="clear" w:color="auto" w:fill="FFFFFF"/>
              </w:rPr>
              <w: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C2FD9">
              <w:rPr>
                <w:rFonts w:ascii="Times New Roman" w:hAnsi="Times New Roman" w:cs="Times New Roman"/>
                <w:color w:val="172B4D"/>
                <w:sz w:val="26"/>
                <w:szCs w:val="26"/>
                <w:shd w:val="clear" w:color="auto" w:fill="FFFFFF"/>
              </w:rPr>
              <w:t>Type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3C2FD9">
              <w:rPr>
                <w:rFonts w:ascii="Times New Roman" w:hAnsi="Times New Roman" w:cs="Times New Roman"/>
                <w:color w:val="172B4D"/>
                <w:sz w:val="26"/>
                <w:szCs w:val="26"/>
                <w:shd w:val="clear" w:color="auto" w:fill="FFFFFF"/>
              </w:rPr>
              <w:t>type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&lt;client_</w:t>
            </w:r>
            <w:r w:rsidR="00C16FCD">
              <w:rPr>
                <w:rFonts w:ascii="Times New Roman" w:hAnsi="Times New Roman" w:cs="Times New Roman"/>
                <w:sz w:val="26"/>
                <w:szCs w:val="26"/>
              </w:rPr>
              <w:t>claim</w:t>
            </w:r>
            <w:r>
              <w:rPr>
                <w:rFonts w:ascii="Times New Roman" w:hAnsi="Times New Roman" w:cs="Times New Roman"/>
                <w:sz w:val="26"/>
                <w:szCs w:val="26"/>
              </w:rPr>
              <w: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C16FCD">
              <w:rPr>
                <w:rFonts w:ascii="Times New Roman" w:hAnsi="Times New Roman" w:cs="Times New Roman"/>
                <w:sz w:val="26"/>
                <w:szCs w:val="26"/>
              </w:rPr>
              <w:t>type</w:t>
            </w:r>
            <w:r>
              <w:rPr>
                <w:rFonts w:ascii="Times New Roman" w:hAnsi="Times New Roman" w:cs="Times New Roman"/>
                <w:sz w:val="26"/>
                <w:szCs w:val="26"/>
              </w:rPr>
              <w:t>&gt;: (string)</w:t>
            </w:r>
          </w:p>
          <w:p w:rsidR="008F029E" w:rsidRPr="00227F60" w:rsidRDefault="000B067C" w:rsidP="008F029E">
            <w:pPr>
              <w:rPr>
                <w:rFonts w:ascii="Times New Roman" w:hAnsi="Times New Roman" w:cs="Times New Roman"/>
                <w:sz w:val="26"/>
                <w:szCs w:val="26"/>
              </w:rPr>
            </w:pPr>
            <w:r>
              <w:rPr>
                <w:rFonts w:ascii="Times New Roman" w:hAnsi="Times New Roman" w:cs="Times New Roman"/>
                <w:sz w:val="26"/>
                <w:szCs w:val="26"/>
              </w:rPr>
              <w:t xml:space="preserve"> &lt;value&gt;: (string)</w:t>
            </w:r>
          </w:p>
          <w:p w:rsidR="000B067C" w:rsidRPr="00227F60" w:rsidRDefault="000B067C" w:rsidP="000B067C">
            <w:pPr>
              <w:rPr>
                <w:rFonts w:ascii="Times New Roman" w:hAnsi="Times New Roman" w:cs="Times New Roman"/>
                <w:sz w:val="26"/>
                <w:szCs w:val="26"/>
              </w:rPr>
            </w:pPr>
          </w:p>
        </w:tc>
      </w:tr>
    </w:tbl>
    <w:p w:rsidR="00FD5945" w:rsidRPr="00955B08" w:rsidRDefault="00FD5945" w:rsidP="00FD5945">
      <w:pPr>
        <w:pStyle w:val="Cp6"/>
        <w:numPr>
          <w:ilvl w:val="0"/>
          <w:numId w:val="13"/>
        </w:numPr>
        <w:rPr>
          <w:shd w:val="clear" w:color="auto" w:fill="F8F9FA"/>
        </w:rPr>
      </w:pPr>
      <w:r>
        <w:rPr>
          <w:shd w:val="clear" w:color="auto" w:fill="F8F9FA"/>
        </w:rPr>
        <w:t>POST api/v1</w:t>
      </w:r>
      <w:r w:rsidR="00AE734E">
        <w:rPr>
          <w:shd w:val="clear" w:color="auto" w:fill="F8F9FA"/>
        </w:rPr>
        <w:t>/client/</w:t>
      </w:r>
      <w:r w:rsidR="005F6FF9">
        <w:rPr>
          <w:shd w:val="clear" w:color="auto" w:fill="F8F9FA"/>
        </w:rPr>
        <w:t>clientClaims</w:t>
      </w:r>
      <w:r w:rsidR="00A53F58">
        <w:rPr>
          <w:shd w:val="clear" w:color="auto" w:fill="F8F9FA"/>
        </w:rPr>
        <w:t>/add</w:t>
      </w:r>
    </w:p>
    <w:p w:rsidR="00FD5945" w:rsidRPr="0082424B" w:rsidRDefault="00FD5945" w:rsidP="00FD5945">
      <w:pPr>
        <w:pStyle w:val="Cp7"/>
      </w:pPr>
      <w:r w:rsidRPr="0082424B">
        <w:t>Desc:</w:t>
      </w:r>
      <w:r>
        <w:t xml:space="preserve"> </w:t>
      </w:r>
      <w:r w:rsidR="00AA0834">
        <w:t xml:space="preserve">Thêm mới client </w:t>
      </w:r>
      <w:r w:rsidR="005F6FF9">
        <w:t>claim</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F6FF9">
              <w:rPr>
                <w:rFonts w:ascii="Times New Roman" w:hAnsi="Times New Roman" w:cs="Times New Roman"/>
                <w:color w:val="172B4D"/>
                <w:sz w:val="26"/>
                <w:szCs w:val="26"/>
                <w:shd w:val="clear" w:color="auto" w:fill="FFFFFF"/>
              </w:rPr>
              <w:t>Type</w:t>
            </w:r>
            <w:r>
              <w:rPr>
                <w:rFonts w:ascii="Times New Roman" w:hAnsi="Times New Roman" w:cs="Times New Roman"/>
                <w:color w:val="172B4D"/>
                <w:sz w:val="26"/>
                <w:szCs w:val="26"/>
                <w:shd w:val="clear" w:color="auto" w:fill="FFFFFF"/>
              </w:rPr>
              <w:t>: &lt;</w:t>
            </w:r>
            <w:r w:rsidR="005F6FF9">
              <w:rPr>
                <w:rFonts w:ascii="Times New Roman" w:hAnsi="Times New Roman" w:cs="Times New Roman"/>
                <w:color w:val="172B4D"/>
                <w:sz w:val="26"/>
                <w:szCs w:val="26"/>
                <w:shd w:val="clear" w:color="auto" w:fill="FFFFFF"/>
              </w:rPr>
              <w:t>type</w:t>
            </w:r>
            <w:r>
              <w:rPr>
                <w:rFonts w:ascii="Times New Roman" w:hAnsi="Times New Roman" w:cs="Times New Roman"/>
                <w:color w:val="172B4D"/>
                <w:sz w:val="26"/>
                <w:szCs w:val="26"/>
                <w:shd w:val="clear" w:color="auto" w:fill="FFFFFF"/>
              </w:rPr>
              <w:t>&gt;</w:t>
            </w:r>
          </w:p>
          <w:p w:rsidR="007755DF" w:rsidRDefault="00AA0834" w:rsidP="00755A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 &lt;value&gt;</w:t>
            </w:r>
          </w:p>
          <w:p w:rsidR="00FD5945" w:rsidRPr="0082424B" w:rsidRDefault="00FD5945" w:rsidP="00755A8D">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AA0834">
              <w:rPr>
                <w:rFonts w:ascii="Times New Roman" w:hAnsi="Times New Roman" w:cs="Times New Roman"/>
                <w:sz w:val="26"/>
                <w:szCs w:val="26"/>
              </w:rPr>
              <w:t xml:space="preserve">Client </w:t>
            </w:r>
            <w:r>
              <w:rPr>
                <w:rFonts w:ascii="Times New Roman" w:hAnsi="Times New Roman" w:cs="Times New Roman"/>
                <w:sz w:val="26"/>
                <w:szCs w:val="26"/>
              </w:rPr>
              <w:t>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sidR="005F6FF9">
              <w:rPr>
                <w:rFonts w:ascii="Times New Roman" w:hAnsi="Times New Roman" w:cs="Times New Roman"/>
                <w:sz w:val="26"/>
                <w:szCs w:val="26"/>
              </w:rPr>
              <w:t>type</w:t>
            </w:r>
            <w:r>
              <w:rPr>
                <w:rFonts w:ascii="Times New Roman" w:hAnsi="Times New Roman" w:cs="Times New Roman"/>
                <w:sz w:val="26"/>
                <w:szCs w:val="26"/>
              </w:rPr>
              <w:t>&gt;: (string)</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&lt;value&gt;: (string)</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lastRenderedPageBreak/>
        <w:t>POST api/v1</w:t>
      </w:r>
      <w:r w:rsidR="00AE734E">
        <w:rPr>
          <w:shd w:val="clear" w:color="auto" w:fill="F8F9FA"/>
        </w:rPr>
        <w:t>/client/</w:t>
      </w:r>
      <w:r w:rsidR="005F6FF9">
        <w:rPr>
          <w:shd w:val="clear" w:color="auto" w:fill="F8F9FA"/>
        </w:rPr>
        <w:t>clientClaims</w:t>
      </w:r>
      <w:r>
        <w:rPr>
          <w:shd w:val="clear" w:color="auto" w:fill="F8F9FA"/>
        </w:rPr>
        <w:t>/delete</w:t>
      </w:r>
    </w:p>
    <w:p w:rsidR="00DF69D4" w:rsidRPr="0082424B" w:rsidRDefault="00DF69D4" w:rsidP="00DF69D4">
      <w:pPr>
        <w:pStyle w:val="Cp7"/>
      </w:pPr>
      <w:r w:rsidRPr="0082424B">
        <w:t>Desc:</w:t>
      </w:r>
      <w:r>
        <w:t xml:space="preserve"> Xóa client </w:t>
      </w:r>
      <w:r w:rsidR="005F6FF9">
        <w:t>claim</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5F6FF9">
            <w:pPr>
              <w:rPr>
                <w:rFonts w:ascii="Times New Roman" w:hAnsi="Times New Roman" w:cs="Times New Roman"/>
                <w:sz w:val="26"/>
                <w:szCs w:val="26"/>
              </w:rPr>
            </w:pPr>
            <w:r>
              <w:rPr>
                <w:rFonts w:ascii="Times New Roman" w:hAnsi="Times New Roman" w:cs="Times New Roman"/>
                <w:sz w:val="26"/>
                <w:szCs w:val="26"/>
              </w:rPr>
              <w:t xml:space="preserve">&lt;id&gt;: (int) Client </w:t>
            </w:r>
            <w:r w:rsidR="005F6FF9">
              <w:rPr>
                <w:rFonts w:ascii="Times New Roman" w:hAnsi="Times New Roman" w:cs="Times New Roman"/>
                <w:sz w:val="26"/>
                <w:szCs w:val="26"/>
              </w:rPr>
              <w:t>Claim</w:t>
            </w:r>
            <w:r>
              <w:rPr>
                <w:rFonts w:ascii="Times New Roman" w:hAnsi="Times New Roman" w:cs="Times New Roman"/>
                <w:sz w:val="26"/>
                <w:szCs w:val="26"/>
              </w:rPr>
              <w:t xml:space="preserve"> Id</w:t>
            </w:r>
          </w:p>
        </w:tc>
      </w:tr>
    </w:tbl>
    <w:p w:rsidR="00DF69D4" w:rsidRPr="0082424B" w:rsidRDefault="00DF69D4" w:rsidP="00DF69D4">
      <w:pPr>
        <w:pStyle w:val="Cp7"/>
      </w:pPr>
      <w:r w:rsidRPr="0082424B">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5F6FF9" w:rsidRPr="00955B08" w:rsidRDefault="005F6FF9" w:rsidP="005F6FF9">
      <w:pPr>
        <w:pStyle w:val="Cp6"/>
        <w:numPr>
          <w:ilvl w:val="0"/>
          <w:numId w:val="13"/>
        </w:numPr>
        <w:rPr>
          <w:shd w:val="clear" w:color="auto" w:fill="F8F9FA"/>
        </w:rPr>
      </w:pPr>
      <w:r>
        <w:rPr>
          <w:shd w:val="clear" w:color="auto" w:fill="F8F9FA"/>
        </w:rPr>
        <w:t>GET api/v1</w:t>
      </w:r>
      <w:r w:rsidR="00AE734E">
        <w:rPr>
          <w:shd w:val="clear" w:color="auto" w:fill="F8F9FA"/>
        </w:rPr>
        <w:t>/client/</w:t>
      </w:r>
      <w:r>
        <w:rPr>
          <w:shd w:val="clear" w:color="auto" w:fill="F8F9FA"/>
        </w:rPr>
        <w:t>clientClaimTypes</w:t>
      </w:r>
    </w:p>
    <w:p w:rsidR="005F6FF9" w:rsidRPr="0082424B" w:rsidRDefault="005F6FF9" w:rsidP="005F6FF9">
      <w:pPr>
        <w:pStyle w:val="Cp7"/>
      </w:pPr>
      <w:r w:rsidRPr="0082424B">
        <w:t>Desc:</w:t>
      </w:r>
      <w:r>
        <w:t xml:space="preserve"> Lấy danh sách client claim types</w:t>
      </w:r>
    </w:p>
    <w:p w:rsidR="005F6FF9" w:rsidRDefault="005F6FF9" w:rsidP="005F6FF9">
      <w:pPr>
        <w:pStyle w:val="Cp7"/>
        <w:rPr>
          <w:sz w:val="26"/>
          <w:szCs w:val="26"/>
        </w:rPr>
      </w:pPr>
      <w:r w:rsidRPr="0082424B">
        <w:rPr>
          <w:sz w:val="26"/>
          <w:szCs w:val="26"/>
        </w:rPr>
        <w:t>Input:</w:t>
      </w:r>
    </w:p>
    <w:p w:rsidR="005F6FF9" w:rsidRPr="0082424B" w:rsidRDefault="005F6FF9" w:rsidP="005F6FF9">
      <w:pPr>
        <w:pStyle w:val="Cp7"/>
      </w:pPr>
      <w:r w:rsidRPr="0082424B">
        <w:t>Output:</w:t>
      </w:r>
    </w:p>
    <w:tbl>
      <w:tblPr>
        <w:tblStyle w:val="TableGrid"/>
        <w:tblW w:w="0" w:type="auto"/>
        <w:tblLook w:val="04A0" w:firstRow="1" w:lastRow="0" w:firstColumn="1" w:lastColumn="0" w:noHBand="0" w:noVBand="1"/>
      </w:tblPr>
      <w:tblGrid>
        <w:gridCol w:w="4675"/>
        <w:gridCol w:w="4675"/>
      </w:tblGrid>
      <w:tr w:rsidR="005F6FF9" w:rsidRPr="0082424B" w:rsidTr="000104F5">
        <w:tc>
          <w:tcPr>
            <w:tcW w:w="4675" w:type="dxa"/>
            <w:shd w:val="clear" w:color="auto" w:fill="ED7D31" w:themeFill="accent2"/>
          </w:tcPr>
          <w:p w:rsidR="005F6FF9" w:rsidRPr="00E2378A" w:rsidRDefault="005F6FF9"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F6FF9" w:rsidRPr="00E2378A" w:rsidRDefault="005F6FF9"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F6FF9" w:rsidRPr="0082424B" w:rsidTr="000104F5">
        <w:tc>
          <w:tcPr>
            <w:tcW w:w="4675" w:type="dxa"/>
          </w:tcPr>
          <w:p w:rsidR="005F6FF9" w:rsidRDefault="005F6FF9"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5F6FF9" w:rsidRDefault="005F6FF9"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5F6FF9" w:rsidRPr="0082424B" w:rsidRDefault="005F6FF9"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5F6FF9" w:rsidRPr="0082424B" w:rsidRDefault="005F6FF9"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ClientClaimTypes:[</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F6FF9" w:rsidRDefault="005F6FF9" w:rsidP="005F6FF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F6FF9" w:rsidRPr="0082424B" w:rsidRDefault="005F6FF9"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5F6FF9" w:rsidRDefault="005F6FF9" w:rsidP="000104F5">
            <w:pPr>
              <w:rPr>
                <w:rFonts w:ascii="Times New Roman" w:hAnsi="Times New Roman" w:cs="Times New Roman"/>
                <w:sz w:val="26"/>
                <w:szCs w:val="26"/>
              </w:rPr>
            </w:pPr>
          </w:p>
          <w:p w:rsidR="005F6FF9" w:rsidRDefault="005F6FF9"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5F6FF9" w:rsidRDefault="005F6FF9"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5F6FF9" w:rsidRDefault="005F6FF9"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5F6FF9" w:rsidRDefault="005F6FF9" w:rsidP="005F6FF9">
            <w:pPr>
              <w:rPr>
                <w:rFonts w:ascii="Times New Roman" w:hAnsi="Times New Roman" w:cs="Times New Roman"/>
                <w:sz w:val="26"/>
                <w:szCs w:val="26"/>
              </w:rPr>
            </w:pPr>
            <w:r>
              <w:rPr>
                <w:rFonts w:ascii="Times New Roman" w:hAnsi="Times New Roman" w:cs="Times New Roman"/>
                <w:sz w:val="26"/>
                <w:szCs w:val="26"/>
              </w:rPr>
              <w:t xml:space="preserve"> &lt;value&gt;: (string) Giá trị client claim type</w:t>
            </w:r>
          </w:p>
          <w:p w:rsidR="005F6FF9" w:rsidRPr="00227F60" w:rsidRDefault="005F6FF9" w:rsidP="005F6FF9">
            <w:pPr>
              <w:rPr>
                <w:rFonts w:ascii="Times New Roman" w:hAnsi="Times New Roman" w:cs="Times New Roman"/>
                <w:sz w:val="26"/>
                <w:szCs w:val="26"/>
              </w:rPr>
            </w:pPr>
            <w:r>
              <w:rPr>
                <w:rFonts w:ascii="Times New Roman" w:hAnsi="Times New Roman" w:cs="Times New Roman"/>
                <w:sz w:val="26"/>
                <w:szCs w:val="26"/>
              </w:rPr>
              <w:t xml:space="preserve"> &lt;display_text&gt;: (string) Text hiển thị trên combobox</w:t>
            </w:r>
          </w:p>
        </w:tc>
      </w:tr>
    </w:tbl>
    <w:p w:rsidR="005F6FF9" w:rsidRPr="00261D75" w:rsidRDefault="005F6FF9" w:rsidP="005F6FF9">
      <w:pPr>
        <w:pStyle w:val="Cp6"/>
        <w:numPr>
          <w:ilvl w:val="0"/>
          <w:numId w:val="0"/>
        </w:numPr>
        <w:rPr>
          <w:shd w:val="clear" w:color="auto" w:fill="F8F9FA"/>
        </w:rPr>
      </w:pPr>
    </w:p>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067C"/>
    <w:rsid w:val="000B7492"/>
    <w:rsid w:val="000C6802"/>
    <w:rsid w:val="000C76B6"/>
    <w:rsid w:val="000D6D74"/>
    <w:rsid w:val="000D6FE7"/>
    <w:rsid w:val="000E0A15"/>
    <w:rsid w:val="000F2F48"/>
    <w:rsid w:val="00117921"/>
    <w:rsid w:val="001253EA"/>
    <w:rsid w:val="00167C16"/>
    <w:rsid w:val="00171191"/>
    <w:rsid w:val="001A1320"/>
    <w:rsid w:val="001B0256"/>
    <w:rsid w:val="001B626B"/>
    <w:rsid w:val="001C2FF6"/>
    <w:rsid w:val="001C6CBF"/>
    <w:rsid w:val="001D73CA"/>
    <w:rsid w:val="001E0BDD"/>
    <w:rsid w:val="0020567D"/>
    <w:rsid w:val="002064D5"/>
    <w:rsid w:val="00226AED"/>
    <w:rsid w:val="00227F60"/>
    <w:rsid w:val="00244CEE"/>
    <w:rsid w:val="002511DE"/>
    <w:rsid w:val="0026148C"/>
    <w:rsid w:val="00261D75"/>
    <w:rsid w:val="002762E6"/>
    <w:rsid w:val="00285775"/>
    <w:rsid w:val="002953EE"/>
    <w:rsid w:val="002B1DC4"/>
    <w:rsid w:val="002C466D"/>
    <w:rsid w:val="002C5806"/>
    <w:rsid w:val="002F6EB4"/>
    <w:rsid w:val="003016BE"/>
    <w:rsid w:val="00304502"/>
    <w:rsid w:val="003070C9"/>
    <w:rsid w:val="0031563C"/>
    <w:rsid w:val="00317F6D"/>
    <w:rsid w:val="00361373"/>
    <w:rsid w:val="0036251F"/>
    <w:rsid w:val="0036358B"/>
    <w:rsid w:val="00373AFB"/>
    <w:rsid w:val="0038235D"/>
    <w:rsid w:val="003856C2"/>
    <w:rsid w:val="00386E07"/>
    <w:rsid w:val="00397222"/>
    <w:rsid w:val="003B1C46"/>
    <w:rsid w:val="003C1AFE"/>
    <w:rsid w:val="003C2FD9"/>
    <w:rsid w:val="003D4106"/>
    <w:rsid w:val="003D78A3"/>
    <w:rsid w:val="00427E3F"/>
    <w:rsid w:val="00431A50"/>
    <w:rsid w:val="00453040"/>
    <w:rsid w:val="00465552"/>
    <w:rsid w:val="00472521"/>
    <w:rsid w:val="00474E60"/>
    <w:rsid w:val="0048243B"/>
    <w:rsid w:val="004A2765"/>
    <w:rsid w:val="004A70C5"/>
    <w:rsid w:val="004B40AB"/>
    <w:rsid w:val="004C3692"/>
    <w:rsid w:val="004D3347"/>
    <w:rsid w:val="004D3A72"/>
    <w:rsid w:val="004E1105"/>
    <w:rsid w:val="004E7918"/>
    <w:rsid w:val="004F145A"/>
    <w:rsid w:val="004F7F34"/>
    <w:rsid w:val="00500DE1"/>
    <w:rsid w:val="00522238"/>
    <w:rsid w:val="0052299A"/>
    <w:rsid w:val="00533D74"/>
    <w:rsid w:val="00541D56"/>
    <w:rsid w:val="00561A4F"/>
    <w:rsid w:val="00564B96"/>
    <w:rsid w:val="005A789F"/>
    <w:rsid w:val="005C3419"/>
    <w:rsid w:val="005F6FF9"/>
    <w:rsid w:val="00625677"/>
    <w:rsid w:val="00630D5A"/>
    <w:rsid w:val="00634984"/>
    <w:rsid w:val="006354F8"/>
    <w:rsid w:val="0063680C"/>
    <w:rsid w:val="006452CC"/>
    <w:rsid w:val="00654072"/>
    <w:rsid w:val="0066247C"/>
    <w:rsid w:val="00674F9D"/>
    <w:rsid w:val="0067660D"/>
    <w:rsid w:val="006811A2"/>
    <w:rsid w:val="0068433E"/>
    <w:rsid w:val="006859EA"/>
    <w:rsid w:val="00697C0B"/>
    <w:rsid w:val="006A1CC9"/>
    <w:rsid w:val="006C44AD"/>
    <w:rsid w:val="006E06BB"/>
    <w:rsid w:val="006E490D"/>
    <w:rsid w:val="00717998"/>
    <w:rsid w:val="00724F28"/>
    <w:rsid w:val="0073477B"/>
    <w:rsid w:val="0074162B"/>
    <w:rsid w:val="00743BFD"/>
    <w:rsid w:val="007538FF"/>
    <w:rsid w:val="00755A8D"/>
    <w:rsid w:val="00761D4D"/>
    <w:rsid w:val="00774ED2"/>
    <w:rsid w:val="00775154"/>
    <w:rsid w:val="007755DF"/>
    <w:rsid w:val="007823B9"/>
    <w:rsid w:val="0078362F"/>
    <w:rsid w:val="00783D9D"/>
    <w:rsid w:val="00832605"/>
    <w:rsid w:val="008564F0"/>
    <w:rsid w:val="00865246"/>
    <w:rsid w:val="00865314"/>
    <w:rsid w:val="00870F6A"/>
    <w:rsid w:val="0087491E"/>
    <w:rsid w:val="00886E43"/>
    <w:rsid w:val="00892430"/>
    <w:rsid w:val="008A3AF9"/>
    <w:rsid w:val="008A6C38"/>
    <w:rsid w:val="008C05DE"/>
    <w:rsid w:val="008C0B21"/>
    <w:rsid w:val="008C24D6"/>
    <w:rsid w:val="008E1AF1"/>
    <w:rsid w:val="008F029E"/>
    <w:rsid w:val="009016BA"/>
    <w:rsid w:val="00902517"/>
    <w:rsid w:val="0090645A"/>
    <w:rsid w:val="0092267E"/>
    <w:rsid w:val="009226C6"/>
    <w:rsid w:val="009328BD"/>
    <w:rsid w:val="00937BBB"/>
    <w:rsid w:val="00955B08"/>
    <w:rsid w:val="00960C4D"/>
    <w:rsid w:val="00961808"/>
    <w:rsid w:val="00986D0D"/>
    <w:rsid w:val="009966B0"/>
    <w:rsid w:val="009D3227"/>
    <w:rsid w:val="009E000E"/>
    <w:rsid w:val="00A04E7B"/>
    <w:rsid w:val="00A2752C"/>
    <w:rsid w:val="00A51BC0"/>
    <w:rsid w:val="00A53F58"/>
    <w:rsid w:val="00A57204"/>
    <w:rsid w:val="00A92B51"/>
    <w:rsid w:val="00A94840"/>
    <w:rsid w:val="00AA0834"/>
    <w:rsid w:val="00AA4720"/>
    <w:rsid w:val="00AA4CBD"/>
    <w:rsid w:val="00AB5742"/>
    <w:rsid w:val="00AE5F30"/>
    <w:rsid w:val="00AE734E"/>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BF2B48"/>
    <w:rsid w:val="00C01AA1"/>
    <w:rsid w:val="00C105D8"/>
    <w:rsid w:val="00C10D53"/>
    <w:rsid w:val="00C110F9"/>
    <w:rsid w:val="00C16FCD"/>
    <w:rsid w:val="00C20422"/>
    <w:rsid w:val="00C36066"/>
    <w:rsid w:val="00C37AA9"/>
    <w:rsid w:val="00C53BF5"/>
    <w:rsid w:val="00C873AC"/>
    <w:rsid w:val="00C92D4C"/>
    <w:rsid w:val="00C94B22"/>
    <w:rsid w:val="00CA0A11"/>
    <w:rsid w:val="00CB7A1F"/>
    <w:rsid w:val="00CB7C11"/>
    <w:rsid w:val="00CC79BD"/>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1238"/>
    <w:rsid w:val="00DC2749"/>
    <w:rsid w:val="00DD63F5"/>
    <w:rsid w:val="00DF4885"/>
    <w:rsid w:val="00DF69D4"/>
    <w:rsid w:val="00E31284"/>
    <w:rsid w:val="00E455FB"/>
    <w:rsid w:val="00E8197F"/>
    <w:rsid w:val="00EA4461"/>
    <w:rsid w:val="00EB4FC8"/>
    <w:rsid w:val="00EC3A16"/>
    <w:rsid w:val="00ED37A5"/>
    <w:rsid w:val="00ED6FF6"/>
    <w:rsid w:val="00EE00F7"/>
    <w:rsid w:val="00F15CEE"/>
    <w:rsid w:val="00F44118"/>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8</cp:revision>
  <dcterms:created xsi:type="dcterms:W3CDTF">2019-08-20T03:24:00Z</dcterms:created>
  <dcterms:modified xsi:type="dcterms:W3CDTF">2019-08-20T10:07:00Z</dcterms:modified>
</cp:coreProperties>
</file>