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animal</w:t>
      </w:r>
      <w:r>
        <w:t xml:space="preserve"> </w:t>
      </w:r>
      <w:r>
        <w:t xml:space="preserve">initial</w:t>
      </w:r>
      <w:r>
        <w:t xml:space="preserve"> </w:t>
      </w:r>
      <w:r>
        <w:t xml:space="preserve">conditions</w:t>
      </w:r>
      <w:r>
        <w:t xml:space="preserve"> </w:t>
      </w:r>
      <w:r>
        <w:t xml:space="preserve">and</w:t>
      </w:r>
      <w:r>
        <w:t xml:space="preserve"> </w:t>
      </w:r>
      <w:r>
        <w:t xml:space="preserve">weekly</w:t>
      </w:r>
      <w:r>
        <w:t xml:space="preserve"> </w:t>
      </w:r>
      <w:r>
        <w:t xml:space="preserve">weights</w:t>
      </w:r>
    </w:p>
    <w:bookmarkStart w:id="20" w:name="summary-of-mice"/>
    <w:p>
      <w:pPr>
        <w:pStyle w:val="Heading1"/>
      </w:pPr>
      <w:r>
        <w:t xml:space="preserve">Summary of mice</w:t>
      </w:r>
    </w:p>
    <w:p>
      <w:pPr>
        <w:pStyle w:val="TableCaption"/>
      </w:pPr>
      <w:r>
        <w:t xml:space="preserve">Summary of experimental animals</w:t>
      </w:r>
    </w:p>
    <w:tbl>
      <w:tblPr>
        <w:tblStyle w:val="Table"/>
        <w:tblW w:type="pct" w:w="0.0"/>
        <w:tblLook w:firstRow="0" w:lastRow="0" w:firstColumn="0" w:lastColumn="0" w:noHBand="0" w:noVBand="0"/>
        <w:tblCaption w:val="Summary of experimental animals"/>
      </w:tblPr>
      <w:tblGrid/>
      <w:tr>
        <w:tc>
          <w:p>
            <w:pPr>
              <w:pStyle w:val="Compact"/>
              <w:jc w:val="right"/>
            </w:pPr>
            <w:r>
              <w:t xml:space="preserve">Species:</w:t>
            </w:r>
          </w:p>
        </w:tc>
        <w:tc>
          <w:p>
            <w:pPr>
              <w:pStyle w:val="Compact"/>
              <w:jc w:val="left"/>
            </w:pPr>
            <w:r>
              <w:t xml:space="preserve">C57BL/6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Total animals:</w:t>
            </w:r>
          </w:p>
        </w:tc>
        <w:tc>
          <w:p>
            <w:pPr>
              <w:pStyle w:val="Compact"/>
              <w:jc w:val="left"/>
            </w:pPr>
            <w:r>
              <w:t xml:space="preserve">140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Sex distribution:</w:t>
            </w:r>
          </w:p>
        </w:tc>
        <w:tc>
          <w:p>
            <w:pPr>
              <w:pStyle w:val="Compact"/>
              <w:jc w:val="left"/>
            </w:pPr>
            <w:r>
              <w:t xml:space="preserve">male: 60, female: 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Experimental groups:</w:t>
            </w:r>
          </w:p>
        </w:tc>
        <w:tc>
          <w:p>
            <w:pPr>
              <w:pStyle w:val="Compact"/>
              <w:jc w:val="left"/>
            </w:pPr>
            <w:r>
              <w:t xml:space="preserve">bcg, bcg+id93, saline, saline+id93, saline+noMtb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N. of starting cages: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animal initial conditions and weekly weights</dc:title>
  <dc:creator/>
  <cp:keywords/>
  <dcterms:created xsi:type="dcterms:W3CDTF">2022-12-02T22:01:30Z</dcterms:created>
  <dcterms:modified xsi:type="dcterms:W3CDTF">2022-12-02T22:01:30Z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