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76" w:leftChars="0"/>
        <w:jc w:val="center"/>
        <w:rPr>
          <w:rFonts w:hint="default"/>
          <w:b/>
          <w:bCs/>
          <w:sz w:val="32"/>
          <w:szCs w:val="32"/>
          <w:lang/>
        </w:rPr>
      </w:pPr>
      <w:r>
        <w:rPr>
          <w:rFonts w:hint="default"/>
          <w:b/>
          <w:bCs/>
          <w:sz w:val="32"/>
          <w:szCs w:val="32"/>
          <w:lang/>
        </w:rPr>
        <w:t>PLAN DE GESTION DEL PROYECTO SISTEMA COLEGIO</w:t>
      </w:r>
    </w:p>
    <w:p>
      <w:pPr>
        <w:pStyle w:val="2"/>
        <w:numPr>
          <w:ilvl w:val="0"/>
          <w:numId w:val="1"/>
        </w:numPr>
        <w:ind w:left="709" w:hanging="785"/>
        <w:rPr>
          <w:lang w:val="es-ES"/>
        </w:rPr>
      </w:pPr>
      <w:r>
        <w:rPr>
          <w:lang w:val="es-ES"/>
        </w:rPr>
        <w:t>Introducción</w:t>
      </w:r>
    </w:p>
    <w:p>
      <w:pPr>
        <w:ind w:left="709" w:hanging="785"/>
        <w:rPr>
          <w:lang w:val="es-ES"/>
        </w:rPr>
      </w:pPr>
    </w:p>
    <w:p>
      <w:pPr>
        <w:jc w:val="both"/>
        <w:rPr>
          <w:lang w:val="es-ES"/>
        </w:rPr>
      </w:pPr>
      <w:r>
        <w:rPr>
          <w:lang w:val="es-ES"/>
        </w:rPr>
        <w:t xml:space="preserve">Para mayor información se ruega revisar el </w:t>
      </w:r>
      <w:r>
        <w:rPr>
          <w:color w:val="auto"/>
          <w:u w:val="none"/>
        </w:rPr>
        <w:fldChar w:fldCharType="begin"/>
      </w:r>
      <w:r>
        <w:rPr>
          <w:color w:val="auto"/>
          <w:u w:val="none"/>
        </w:rPr>
        <w:instrText xml:space="preserve"> HYPERLINK "http://gestiondeproyectos-master.com/project-charter-o-acta-de-constitucion/" </w:instrText>
      </w:r>
      <w:r>
        <w:rPr>
          <w:color w:val="auto"/>
          <w:u w:val="none"/>
        </w:rPr>
        <w:fldChar w:fldCharType="separate"/>
      </w:r>
      <w:r>
        <w:rPr>
          <w:rStyle w:val="6"/>
          <w:color w:val="auto"/>
          <w:u w:val="none"/>
          <w:lang w:val="es-ES"/>
        </w:rPr>
        <w:t>acta de constitución</w:t>
      </w:r>
      <w:r>
        <w:rPr>
          <w:rStyle w:val="6"/>
          <w:color w:val="auto"/>
          <w:u w:val="none"/>
          <w:lang w:val="es-ES"/>
        </w:rPr>
        <w:fldChar w:fldCharType="end"/>
      </w:r>
      <w:r>
        <w:rPr>
          <w:color w:val="auto"/>
          <w:u w:val="none"/>
          <w:lang w:val="es-ES"/>
        </w:rPr>
        <w:t xml:space="preserve"> </w:t>
      </w:r>
      <w:r>
        <w:rPr>
          <w:lang w:val="es-ES"/>
        </w:rPr>
        <w:t>del proyecto.</w:t>
      </w:r>
    </w:p>
    <w:p>
      <w:pPr>
        <w:tabs>
          <w:tab w:val="left" w:pos="567"/>
        </w:tabs>
        <w:jc w:val="both"/>
        <w:rPr>
          <w:lang w:val="es-ES"/>
        </w:rPr>
      </w:pPr>
      <w:r>
        <w:rPr>
          <w:lang w:val="es-ES"/>
        </w:rPr>
        <w:t>El objetivo del proyecto S</w:t>
      </w:r>
      <w:r>
        <w:rPr>
          <w:rFonts w:hint="default"/>
          <w:lang/>
        </w:rPr>
        <w:t>istema Colegio</w:t>
      </w:r>
      <w:r>
        <w:rPr>
          <w:lang w:val="es-ES"/>
        </w:rPr>
        <w:t xml:space="preserve"> es la construcción de un </w:t>
      </w:r>
      <w:r>
        <w:rPr>
          <w:rFonts w:hint="default"/>
          <w:lang/>
        </w:rPr>
        <w:t>sistema informático para el colegio Matemático Honores del Zapallal</w:t>
      </w:r>
      <w:r>
        <w:rPr>
          <w:lang w:val="es-ES"/>
        </w:rPr>
        <w:t xml:space="preserve"> según el alcance, costes y plazo definidos para el proyecto.</w:t>
      </w:r>
    </w:p>
    <w:p>
      <w:pPr>
        <w:tabs>
          <w:tab w:val="left" w:pos="567"/>
        </w:tabs>
        <w:rPr>
          <w:lang w:val="es-ES"/>
        </w:rPr>
      </w:pPr>
    </w:p>
    <w:p>
      <w:pPr>
        <w:pStyle w:val="2"/>
        <w:numPr>
          <w:ilvl w:val="0"/>
          <w:numId w:val="1"/>
        </w:numPr>
        <w:ind w:left="709" w:hanging="785"/>
        <w:rPr>
          <w:lang w:val="es-ES"/>
        </w:rPr>
      </w:pPr>
      <w:r>
        <w:rPr>
          <w:lang w:val="es-ES"/>
        </w:rPr>
        <w:t>Plan de gestión de configuraciones</w:t>
      </w:r>
    </w:p>
    <w:p>
      <w:pPr>
        <w:pStyle w:val="8"/>
        <w:keepNext/>
        <w:jc w:val="center"/>
      </w:pPr>
      <w:r>
        <w:t xml:space="preserve">Tabla </w:t>
      </w:r>
      <w:r>
        <w:fldChar w:fldCharType="begin"/>
      </w:r>
      <w:r>
        <w:instrText xml:space="preserve"> SEQ Tabla \* ARABIC </w:instrText>
      </w:r>
      <w:r>
        <w:fldChar w:fldCharType="separate"/>
      </w:r>
      <w:r>
        <w:t>1</w:t>
      </w:r>
      <w:r>
        <w:fldChar w:fldCharType="end"/>
      </w:r>
      <w:r>
        <w:t>. Historia de Revisiones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6"/>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Fecha</w:t>
            </w:r>
          </w:p>
        </w:tc>
        <w:tc>
          <w:tcPr>
            <w:tcW w:w="2265" w:type="dxa"/>
            <w:vAlign w:val="center"/>
          </w:tcPr>
          <w:p>
            <w:pPr>
              <w:spacing w:after="0" w:line="240" w:lineRule="auto"/>
              <w:jc w:val="center"/>
              <w:rPr>
                <w:sz w:val="15"/>
                <w:szCs w:val="15"/>
                <w:lang w:val="es-ES"/>
              </w:rPr>
            </w:pPr>
            <w:r>
              <w:rPr>
                <w:sz w:val="15"/>
                <w:szCs w:val="15"/>
                <w:lang w:val="es-ES"/>
              </w:rPr>
              <w:t>Versión</w:t>
            </w:r>
          </w:p>
        </w:tc>
        <w:tc>
          <w:tcPr>
            <w:tcW w:w="2266" w:type="dxa"/>
            <w:vAlign w:val="center"/>
          </w:tcPr>
          <w:p>
            <w:pPr>
              <w:spacing w:after="0" w:line="240" w:lineRule="auto"/>
              <w:jc w:val="center"/>
              <w:rPr>
                <w:sz w:val="15"/>
                <w:szCs w:val="15"/>
                <w:lang w:val="es-ES"/>
              </w:rPr>
            </w:pPr>
            <w:r>
              <w:rPr>
                <w:sz w:val="15"/>
                <w:szCs w:val="15"/>
                <w:lang w:val="es-ES"/>
              </w:rPr>
              <w:t>Descripción</w:t>
            </w:r>
          </w:p>
        </w:tc>
        <w:tc>
          <w:tcPr>
            <w:tcW w:w="2266" w:type="dxa"/>
            <w:vAlign w:val="center"/>
          </w:tcPr>
          <w:p>
            <w:pPr>
              <w:spacing w:after="0" w:line="240" w:lineRule="auto"/>
              <w:jc w:val="center"/>
              <w:rPr>
                <w:sz w:val="15"/>
                <w:szCs w:val="15"/>
                <w:lang w:val="es-ES"/>
              </w:rPr>
            </w:pPr>
            <w:r>
              <w:rPr>
                <w:sz w:val="15"/>
                <w:szCs w:val="15"/>
                <w:lang w:val="es-ES"/>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05/08/2020</w:t>
            </w:r>
          </w:p>
        </w:tc>
        <w:tc>
          <w:tcPr>
            <w:tcW w:w="2265" w:type="dxa"/>
            <w:vAlign w:val="center"/>
          </w:tcPr>
          <w:p>
            <w:pPr>
              <w:spacing w:after="0" w:line="240" w:lineRule="auto"/>
              <w:jc w:val="center"/>
              <w:rPr>
                <w:sz w:val="15"/>
                <w:szCs w:val="15"/>
                <w:lang w:val="es-ES"/>
              </w:rPr>
            </w:pPr>
            <w:r>
              <w:rPr>
                <w:sz w:val="15"/>
                <w:szCs w:val="15"/>
                <w:lang w:val="es-ES"/>
              </w:rPr>
              <w:t>1.0</w:t>
            </w:r>
          </w:p>
        </w:tc>
        <w:tc>
          <w:tcPr>
            <w:tcW w:w="2266" w:type="dxa"/>
            <w:vAlign w:val="center"/>
          </w:tcPr>
          <w:p>
            <w:pPr>
              <w:spacing w:after="0" w:line="240" w:lineRule="auto"/>
              <w:jc w:val="center"/>
              <w:rPr>
                <w:sz w:val="15"/>
                <w:szCs w:val="15"/>
                <w:lang w:val="es-ES"/>
              </w:rPr>
            </w:pPr>
            <w:r>
              <w:rPr>
                <w:sz w:val="15"/>
                <w:szCs w:val="15"/>
                <w:lang w:val="es-ES"/>
              </w:rPr>
              <w:t>Comienzo de plan</w:t>
            </w:r>
          </w:p>
        </w:tc>
        <w:tc>
          <w:tcPr>
            <w:tcW w:w="2266" w:type="dxa"/>
            <w:vAlign w:val="center"/>
          </w:tcPr>
          <w:p>
            <w:pPr>
              <w:spacing w:after="0" w:line="240" w:lineRule="auto"/>
              <w:jc w:val="center"/>
              <w:rPr>
                <w:sz w:val="15"/>
                <w:szCs w:val="15"/>
                <w:lang w:val="es-ES"/>
              </w:rPr>
            </w:pPr>
            <w:r>
              <w:rPr>
                <w:sz w:val="15"/>
                <w:szCs w:val="15"/>
                <w:lang w:val="es-ES"/>
              </w:rPr>
              <w:t>Max Ivan Paucar Carrasco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18/08/2020</w:t>
            </w:r>
          </w:p>
        </w:tc>
        <w:tc>
          <w:tcPr>
            <w:tcW w:w="2265" w:type="dxa"/>
            <w:vAlign w:val="center"/>
          </w:tcPr>
          <w:p>
            <w:pPr>
              <w:spacing w:after="0" w:line="240" w:lineRule="auto"/>
              <w:jc w:val="center"/>
              <w:rPr>
                <w:sz w:val="15"/>
                <w:szCs w:val="15"/>
                <w:lang w:val="es-ES"/>
              </w:rPr>
            </w:pPr>
            <w:r>
              <w:rPr>
                <w:sz w:val="15"/>
                <w:szCs w:val="15"/>
                <w:lang w:val="es-ES"/>
              </w:rPr>
              <w:t>1.1</w:t>
            </w:r>
          </w:p>
        </w:tc>
        <w:tc>
          <w:tcPr>
            <w:tcW w:w="2266" w:type="dxa"/>
            <w:vAlign w:val="center"/>
          </w:tcPr>
          <w:p>
            <w:pPr>
              <w:spacing w:after="0" w:line="240" w:lineRule="auto"/>
              <w:jc w:val="center"/>
              <w:rPr>
                <w:sz w:val="15"/>
                <w:szCs w:val="15"/>
                <w:lang w:val="es-ES"/>
              </w:rPr>
            </w:pPr>
            <w:r>
              <w:rPr>
                <w:sz w:val="15"/>
                <w:szCs w:val="15"/>
                <w:lang w:val="es-ES"/>
              </w:rPr>
              <w:t>Reunión de coordinación</w:t>
            </w:r>
          </w:p>
        </w:tc>
        <w:tc>
          <w:tcPr>
            <w:tcW w:w="2266" w:type="dxa"/>
            <w:vAlign w:val="center"/>
          </w:tcPr>
          <w:p>
            <w:pPr>
              <w:spacing w:after="0" w:line="240" w:lineRule="auto"/>
              <w:jc w:val="center"/>
              <w:rPr>
                <w:sz w:val="15"/>
                <w:szCs w:val="15"/>
                <w:lang w:val="es-ES"/>
              </w:rPr>
            </w:pPr>
            <w:r>
              <w:rPr>
                <w:sz w:val="15"/>
                <w:szCs w:val="15"/>
                <w:lang w:val="es-ES"/>
              </w:rPr>
              <w:t>Adonai Huaraz Morales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5" w:type="dxa"/>
            <w:vAlign w:val="center"/>
          </w:tcPr>
          <w:p>
            <w:pPr>
              <w:spacing w:after="0" w:line="240" w:lineRule="auto"/>
              <w:jc w:val="center"/>
              <w:rPr>
                <w:sz w:val="15"/>
                <w:szCs w:val="15"/>
                <w:lang w:val="es-ES"/>
              </w:rPr>
            </w:pPr>
            <w:r>
              <w:rPr>
                <w:sz w:val="15"/>
                <w:szCs w:val="15"/>
                <w:lang w:val="es-ES"/>
              </w:rPr>
              <w:t>19/08/2020</w:t>
            </w:r>
          </w:p>
        </w:tc>
        <w:tc>
          <w:tcPr>
            <w:tcW w:w="2265" w:type="dxa"/>
            <w:vAlign w:val="center"/>
          </w:tcPr>
          <w:p>
            <w:pPr>
              <w:spacing w:after="0" w:line="240" w:lineRule="auto"/>
              <w:jc w:val="center"/>
              <w:rPr>
                <w:sz w:val="15"/>
                <w:szCs w:val="15"/>
                <w:lang w:val="es-ES"/>
              </w:rPr>
            </w:pPr>
            <w:r>
              <w:rPr>
                <w:sz w:val="15"/>
                <w:szCs w:val="15"/>
                <w:lang w:val="es-ES"/>
              </w:rPr>
              <w:t>1.2</w:t>
            </w:r>
          </w:p>
        </w:tc>
        <w:tc>
          <w:tcPr>
            <w:tcW w:w="2266" w:type="dxa"/>
            <w:vAlign w:val="center"/>
          </w:tcPr>
          <w:p>
            <w:pPr>
              <w:spacing w:after="0" w:line="240" w:lineRule="auto"/>
              <w:jc w:val="center"/>
              <w:rPr>
                <w:sz w:val="15"/>
                <w:szCs w:val="15"/>
                <w:lang w:val="es-ES"/>
              </w:rPr>
            </w:pPr>
            <w:r>
              <w:rPr>
                <w:sz w:val="15"/>
                <w:szCs w:val="15"/>
                <w:lang w:val="es-ES"/>
              </w:rPr>
              <w:t>Reunión de levantamiento de requisitos</w:t>
            </w:r>
          </w:p>
        </w:tc>
        <w:tc>
          <w:tcPr>
            <w:tcW w:w="2266" w:type="dxa"/>
            <w:vAlign w:val="center"/>
          </w:tcPr>
          <w:p>
            <w:pPr>
              <w:spacing w:after="0" w:line="240" w:lineRule="auto"/>
              <w:jc w:val="center"/>
              <w:rPr>
                <w:sz w:val="15"/>
                <w:szCs w:val="15"/>
                <w:lang w:val="es-ES"/>
              </w:rPr>
            </w:pPr>
            <w:r>
              <w:rPr>
                <w:sz w:val="15"/>
                <w:szCs w:val="15"/>
                <w:lang w:val="es-ES"/>
              </w:rPr>
              <w:t>Max Ivan Paucar Carrasco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28/08/2020</w:t>
            </w:r>
          </w:p>
        </w:tc>
        <w:tc>
          <w:tcPr>
            <w:tcW w:w="2265" w:type="dxa"/>
            <w:vAlign w:val="center"/>
          </w:tcPr>
          <w:p>
            <w:pPr>
              <w:spacing w:after="0" w:line="240" w:lineRule="auto"/>
              <w:jc w:val="center"/>
              <w:rPr>
                <w:sz w:val="15"/>
                <w:szCs w:val="15"/>
                <w:lang w:val="es-ES"/>
              </w:rPr>
            </w:pPr>
            <w:r>
              <w:rPr>
                <w:sz w:val="15"/>
                <w:szCs w:val="15"/>
                <w:lang w:val="es-ES"/>
              </w:rPr>
              <w:t>1.3</w:t>
            </w:r>
          </w:p>
        </w:tc>
        <w:tc>
          <w:tcPr>
            <w:tcW w:w="2266" w:type="dxa"/>
            <w:vAlign w:val="center"/>
          </w:tcPr>
          <w:p>
            <w:pPr>
              <w:spacing w:after="0" w:line="240" w:lineRule="auto"/>
              <w:jc w:val="center"/>
              <w:rPr>
                <w:sz w:val="15"/>
                <w:szCs w:val="15"/>
                <w:lang w:val="es-ES"/>
              </w:rPr>
            </w:pPr>
            <w:r>
              <w:rPr>
                <w:sz w:val="15"/>
                <w:szCs w:val="15"/>
                <w:lang w:val="es-ES"/>
              </w:rPr>
              <w:t>Reunión de priorización de requisitos</w:t>
            </w:r>
          </w:p>
        </w:tc>
        <w:tc>
          <w:tcPr>
            <w:tcW w:w="2266" w:type="dxa"/>
            <w:vAlign w:val="center"/>
          </w:tcPr>
          <w:p>
            <w:pPr>
              <w:spacing w:after="0" w:line="240" w:lineRule="auto"/>
              <w:jc w:val="center"/>
              <w:rPr>
                <w:sz w:val="15"/>
                <w:szCs w:val="15"/>
                <w:lang w:val="es-ES"/>
              </w:rPr>
            </w:pPr>
            <w:r>
              <w:rPr>
                <w:sz w:val="15"/>
                <w:szCs w:val="15"/>
                <w:lang w:val="es-ES"/>
              </w:rPr>
              <w:t>Adonai Huaraz Morales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30/08/2020</w:t>
            </w:r>
          </w:p>
        </w:tc>
        <w:tc>
          <w:tcPr>
            <w:tcW w:w="2265" w:type="dxa"/>
            <w:vAlign w:val="center"/>
          </w:tcPr>
          <w:p>
            <w:pPr>
              <w:spacing w:after="0" w:line="240" w:lineRule="auto"/>
              <w:jc w:val="center"/>
              <w:rPr>
                <w:sz w:val="15"/>
                <w:szCs w:val="15"/>
                <w:lang w:val="es-ES"/>
              </w:rPr>
            </w:pPr>
            <w:r>
              <w:rPr>
                <w:sz w:val="15"/>
                <w:szCs w:val="15"/>
                <w:lang w:val="es-ES"/>
              </w:rPr>
              <w:t>1.4</w:t>
            </w:r>
          </w:p>
        </w:tc>
        <w:tc>
          <w:tcPr>
            <w:tcW w:w="2266" w:type="dxa"/>
            <w:vAlign w:val="center"/>
          </w:tcPr>
          <w:p>
            <w:pPr>
              <w:spacing w:after="0" w:line="240" w:lineRule="auto"/>
              <w:jc w:val="center"/>
              <w:rPr>
                <w:sz w:val="15"/>
                <w:szCs w:val="15"/>
                <w:lang w:val="es-ES"/>
              </w:rPr>
            </w:pPr>
            <w:r>
              <w:rPr>
                <w:sz w:val="15"/>
                <w:szCs w:val="15"/>
                <w:lang w:val="es-ES"/>
              </w:rPr>
              <w:t>Reunión para el Sprint Planning</w:t>
            </w:r>
          </w:p>
        </w:tc>
        <w:tc>
          <w:tcPr>
            <w:tcW w:w="2266" w:type="dxa"/>
            <w:vAlign w:val="center"/>
          </w:tcPr>
          <w:p>
            <w:pPr>
              <w:spacing w:after="0" w:line="240" w:lineRule="auto"/>
              <w:jc w:val="center"/>
              <w:rPr>
                <w:sz w:val="15"/>
                <w:szCs w:val="15"/>
                <w:lang w:val="es-ES"/>
              </w:rPr>
            </w:pPr>
            <w:r>
              <w:rPr>
                <w:sz w:val="15"/>
                <w:szCs w:val="15"/>
                <w:lang w:val="es-ES"/>
              </w:rPr>
              <w:t>Max Ivan Paucar Carrasco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04/09/2020</w:t>
            </w:r>
          </w:p>
        </w:tc>
        <w:tc>
          <w:tcPr>
            <w:tcW w:w="2265" w:type="dxa"/>
            <w:vAlign w:val="center"/>
          </w:tcPr>
          <w:p>
            <w:pPr>
              <w:spacing w:after="0" w:line="240" w:lineRule="auto"/>
              <w:jc w:val="center"/>
              <w:rPr>
                <w:sz w:val="15"/>
                <w:szCs w:val="15"/>
                <w:lang w:val="es-ES"/>
              </w:rPr>
            </w:pPr>
            <w:r>
              <w:rPr>
                <w:sz w:val="15"/>
                <w:szCs w:val="15"/>
                <w:lang w:val="es-ES"/>
              </w:rPr>
              <w:t>1.5</w:t>
            </w:r>
          </w:p>
        </w:tc>
        <w:tc>
          <w:tcPr>
            <w:tcW w:w="2266" w:type="dxa"/>
            <w:vAlign w:val="center"/>
          </w:tcPr>
          <w:p>
            <w:pPr>
              <w:spacing w:after="0" w:line="240" w:lineRule="auto"/>
              <w:jc w:val="center"/>
              <w:rPr>
                <w:sz w:val="15"/>
                <w:szCs w:val="15"/>
                <w:lang w:val="es-ES"/>
              </w:rPr>
            </w:pPr>
            <w:r>
              <w:rPr>
                <w:sz w:val="15"/>
                <w:szCs w:val="15"/>
                <w:lang w:val="es-ES"/>
              </w:rPr>
              <w:t>Reunión para el Daily Meeting</w:t>
            </w:r>
          </w:p>
        </w:tc>
        <w:tc>
          <w:tcPr>
            <w:tcW w:w="2266" w:type="dxa"/>
            <w:vAlign w:val="center"/>
          </w:tcPr>
          <w:p>
            <w:pPr>
              <w:spacing w:after="0" w:line="240" w:lineRule="auto"/>
              <w:jc w:val="center"/>
              <w:rPr>
                <w:sz w:val="15"/>
                <w:szCs w:val="15"/>
                <w:lang w:val="es-ES"/>
              </w:rPr>
            </w:pPr>
            <w:r>
              <w:rPr>
                <w:sz w:val="15"/>
                <w:szCs w:val="15"/>
                <w:lang w:val="es-ES"/>
              </w:rPr>
              <w:t>Adonai Huaraz Morales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5" w:type="dxa"/>
            <w:vAlign w:val="center"/>
          </w:tcPr>
          <w:p>
            <w:pPr>
              <w:spacing w:after="0" w:line="240" w:lineRule="auto"/>
              <w:jc w:val="center"/>
              <w:rPr>
                <w:sz w:val="15"/>
                <w:szCs w:val="15"/>
                <w:lang w:val="es-ES"/>
              </w:rPr>
            </w:pPr>
            <w:r>
              <w:rPr>
                <w:sz w:val="15"/>
                <w:szCs w:val="15"/>
                <w:lang w:val="es-ES"/>
              </w:rPr>
              <w:t>20/09/2020</w:t>
            </w:r>
          </w:p>
        </w:tc>
        <w:tc>
          <w:tcPr>
            <w:tcW w:w="2265" w:type="dxa"/>
            <w:vAlign w:val="center"/>
          </w:tcPr>
          <w:p>
            <w:pPr>
              <w:spacing w:after="0" w:line="240" w:lineRule="auto"/>
              <w:jc w:val="center"/>
              <w:rPr>
                <w:sz w:val="15"/>
                <w:szCs w:val="15"/>
                <w:lang w:val="es-ES"/>
              </w:rPr>
            </w:pPr>
            <w:r>
              <w:rPr>
                <w:sz w:val="15"/>
                <w:szCs w:val="15"/>
                <w:lang w:val="es-ES"/>
              </w:rPr>
              <w:t>1.6</w:t>
            </w:r>
          </w:p>
        </w:tc>
        <w:tc>
          <w:tcPr>
            <w:tcW w:w="2266" w:type="dxa"/>
            <w:vAlign w:val="center"/>
          </w:tcPr>
          <w:p>
            <w:pPr>
              <w:spacing w:after="0" w:line="240" w:lineRule="auto"/>
              <w:jc w:val="center"/>
              <w:rPr>
                <w:sz w:val="15"/>
                <w:szCs w:val="15"/>
                <w:lang w:val="es-ES"/>
              </w:rPr>
            </w:pPr>
            <w:r>
              <w:rPr>
                <w:sz w:val="15"/>
                <w:szCs w:val="15"/>
                <w:lang w:val="es-ES"/>
              </w:rPr>
              <w:t>Reunión para el primer entregable</w:t>
            </w:r>
          </w:p>
        </w:tc>
        <w:tc>
          <w:tcPr>
            <w:tcW w:w="2266" w:type="dxa"/>
            <w:vAlign w:val="center"/>
          </w:tcPr>
          <w:p>
            <w:pPr>
              <w:spacing w:after="0" w:line="240" w:lineRule="auto"/>
              <w:jc w:val="center"/>
              <w:rPr>
                <w:sz w:val="15"/>
                <w:szCs w:val="15"/>
                <w:lang w:val="es-ES"/>
              </w:rPr>
            </w:pPr>
            <w:r>
              <w:rPr>
                <w:sz w:val="15"/>
                <w:szCs w:val="15"/>
                <w:lang w:val="es-ES"/>
              </w:rPr>
              <w:t>Max Ivan Paucar Carrasco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13/10/2020</w:t>
            </w:r>
          </w:p>
        </w:tc>
        <w:tc>
          <w:tcPr>
            <w:tcW w:w="2265" w:type="dxa"/>
            <w:vAlign w:val="center"/>
          </w:tcPr>
          <w:p>
            <w:pPr>
              <w:spacing w:after="0" w:line="240" w:lineRule="auto"/>
              <w:jc w:val="center"/>
              <w:rPr>
                <w:sz w:val="15"/>
                <w:szCs w:val="15"/>
                <w:lang w:val="es-ES"/>
              </w:rPr>
            </w:pPr>
            <w:r>
              <w:rPr>
                <w:sz w:val="15"/>
                <w:szCs w:val="15"/>
                <w:lang w:val="es-ES"/>
              </w:rPr>
              <w:t>1.7</w:t>
            </w:r>
          </w:p>
        </w:tc>
        <w:tc>
          <w:tcPr>
            <w:tcW w:w="2266" w:type="dxa"/>
            <w:vAlign w:val="center"/>
          </w:tcPr>
          <w:p>
            <w:pPr>
              <w:spacing w:after="0" w:line="240" w:lineRule="auto"/>
              <w:jc w:val="center"/>
              <w:rPr>
                <w:sz w:val="15"/>
                <w:szCs w:val="15"/>
                <w:lang w:val="es-ES"/>
              </w:rPr>
            </w:pPr>
            <w:r>
              <w:rPr>
                <w:sz w:val="15"/>
                <w:szCs w:val="15"/>
                <w:lang w:val="es-ES"/>
              </w:rPr>
              <w:t>Reunión para el segundo entregable</w:t>
            </w:r>
          </w:p>
        </w:tc>
        <w:tc>
          <w:tcPr>
            <w:tcW w:w="2266" w:type="dxa"/>
            <w:vAlign w:val="center"/>
          </w:tcPr>
          <w:p>
            <w:pPr>
              <w:spacing w:after="0" w:line="240" w:lineRule="auto"/>
              <w:jc w:val="center"/>
              <w:rPr>
                <w:sz w:val="15"/>
                <w:szCs w:val="15"/>
                <w:lang w:val="es-ES"/>
              </w:rPr>
            </w:pPr>
            <w:r>
              <w:rPr>
                <w:sz w:val="15"/>
                <w:szCs w:val="15"/>
                <w:lang w:val="es-ES"/>
              </w:rPr>
              <w:t>Adonai Huaraz Morales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04/12/2020</w:t>
            </w:r>
          </w:p>
        </w:tc>
        <w:tc>
          <w:tcPr>
            <w:tcW w:w="2265" w:type="dxa"/>
            <w:vAlign w:val="center"/>
          </w:tcPr>
          <w:p>
            <w:pPr>
              <w:spacing w:after="0" w:line="240" w:lineRule="auto"/>
              <w:jc w:val="center"/>
              <w:rPr>
                <w:sz w:val="15"/>
                <w:szCs w:val="15"/>
                <w:lang w:val="es-ES"/>
              </w:rPr>
            </w:pPr>
            <w:r>
              <w:rPr>
                <w:sz w:val="15"/>
                <w:szCs w:val="15"/>
                <w:lang w:val="es-ES"/>
              </w:rPr>
              <w:t>1.8</w:t>
            </w:r>
          </w:p>
        </w:tc>
        <w:tc>
          <w:tcPr>
            <w:tcW w:w="2266" w:type="dxa"/>
            <w:vAlign w:val="center"/>
          </w:tcPr>
          <w:p>
            <w:pPr>
              <w:spacing w:after="0" w:line="240" w:lineRule="auto"/>
              <w:jc w:val="center"/>
              <w:rPr>
                <w:sz w:val="15"/>
                <w:szCs w:val="15"/>
                <w:lang w:val="es-ES"/>
              </w:rPr>
            </w:pPr>
            <w:r>
              <w:rPr>
                <w:sz w:val="15"/>
                <w:szCs w:val="15"/>
                <w:lang w:val="es-ES"/>
              </w:rPr>
              <w:t>Reunión para el tercer entregable</w:t>
            </w:r>
          </w:p>
        </w:tc>
        <w:tc>
          <w:tcPr>
            <w:tcW w:w="2266" w:type="dxa"/>
            <w:vAlign w:val="center"/>
          </w:tcPr>
          <w:p>
            <w:pPr>
              <w:spacing w:after="0" w:line="240" w:lineRule="auto"/>
              <w:jc w:val="center"/>
              <w:rPr>
                <w:sz w:val="15"/>
                <w:szCs w:val="15"/>
                <w:lang w:val="es-ES"/>
              </w:rPr>
            </w:pPr>
            <w:r>
              <w:rPr>
                <w:sz w:val="15"/>
                <w:szCs w:val="15"/>
                <w:lang w:val="es-ES"/>
              </w:rPr>
              <w:t>Max Ivan Paucar Carrasco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vAlign w:val="center"/>
          </w:tcPr>
          <w:p>
            <w:pPr>
              <w:spacing w:after="0" w:line="240" w:lineRule="auto"/>
              <w:jc w:val="center"/>
              <w:rPr>
                <w:sz w:val="15"/>
                <w:szCs w:val="15"/>
                <w:lang w:val="es-ES"/>
              </w:rPr>
            </w:pPr>
            <w:r>
              <w:rPr>
                <w:sz w:val="15"/>
                <w:szCs w:val="15"/>
                <w:lang w:val="es-ES"/>
              </w:rPr>
              <w:t>15/12/2020</w:t>
            </w:r>
          </w:p>
        </w:tc>
        <w:tc>
          <w:tcPr>
            <w:tcW w:w="2265" w:type="dxa"/>
            <w:vAlign w:val="center"/>
          </w:tcPr>
          <w:p>
            <w:pPr>
              <w:spacing w:after="0" w:line="240" w:lineRule="auto"/>
              <w:jc w:val="center"/>
              <w:rPr>
                <w:sz w:val="15"/>
                <w:szCs w:val="15"/>
                <w:lang w:val="es-ES"/>
              </w:rPr>
            </w:pPr>
            <w:r>
              <w:rPr>
                <w:sz w:val="15"/>
                <w:szCs w:val="15"/>
                <w:lang w:val="es-ES"/>
              </w:rPr>
              <w:t>1.9</w:t>
            </w:r>
          </w:p>
        </w:tc>
        <w:tc>
          <w:tcPr>
            <w:tcW w:w="2266" w:type="dxa"/>
            <w:vAlign w:val="center"/>
          </w:tcPr>
          <w:p>
            <w:pPr>
              <w:spacing w:after="0" w:line="240" w:lineRule="auto"/>
              <w:jc w:val="center"/>
              <w:rPr>
                <w:sz w:val="15"/>
                <w:szCs w:val="15"/>
                <w:lang w:val="es-ES"/>
              </w:rPr>
            </w:pPr>
            <w:r>
              <w:rPr>
                <w:sz w:val="15"/>
                <w:szCs w:val="15"/>
                <w:lang w:val="es-ES"/>
              </w:rPr>
              <w:t>Finalización del plan</w:t>
            </w:r>
          </w:p>
        </w:tc>
        <w:tc>
          <w:tcPr>
            <w:tcW w:w="2266" w:type="dxa"/>
            <w:vAlign w:val="center"/>
          </w:tcPr>
          <w:p>
            <w:pPr>
              <w:spacing w:after="0" w:line="240" w:lineRule="auto"/>
              <w:jc w:val="center"/>
              <w:rPr>
                <w:sz w:val="15"/>
                <w:szCs w:val="15"/>
                <w:lang w:val="es-ES"/>
              </w:rPr>
            </w:pPr>
            <w:r>
              <w:rPr>
                <w:sz w:val="15"/>
                <w:szCs w:val="15"/>
                <w:lang w:val="es-ES"/>
              </w:rPr>
              <w:t>Adonai Huaraz Morales</w:t>
            </w:r>
          </w:p>
        </w:tc>
      </w:tr>
    </w:tbl>
    <w:p>
      <w:pPr>
        <w:rPr>
          <w:lang w:val="es-ES"/>
        </w:rPr>
      </w:pPr>
    </w:p>
    <w:p>
      <w:pPr>
        <w:pStyle w:val="2"/>
        <w:numPr>
          <w:ilvl w:val="0"/>
          <w:numId w:val="1"/>
        </w:numPr>
        <w:ind w:left="709" w:hanging="785"/>
        <w:rPr>
          <w:lang w:val="es-ES"/>
        </w:rPr>
      </w:pPr>
      <w:r>
        <w:rPr>
          <w:lang w:val="es-ES"/>
        </w:rPr>
        <w:t>Plan de gestión de cambios</w:t>
      </w:r>
    </w:p>
    <w:p>
      <w:pPr>
        <w:tabs>
          <w:tab w:val="left" w:pos="567"/>
        </w:tabs>
        <w:rPr>
          <w:color w:val="A6A6A6" w:themeColor="background1" w:themeShade="A6"/>
          <w:lang w:val="es-ES"/>
        </w:rPr>
      </w:pPr>
    </w:p>
    <w:p>
      <w:pPr>
        <w:keepNext w:val="0"/>
        <w:keepLines w:val="0"/>
        <w:widowControl/>
        <w:suppressLineNumbers w:val="0"/>
        <w:jc w:val="both"/>
        <w:rPr>
          <w:rFonts w:hint="default" w:asciiTheme="minorAscii" w:hAnsiTheme="minorAscii" w:eastAsiaTheme="minorEastAsia" w:cstheme="minorEastAsia"/>
          <w:kern w:val="0"/>
          <w:sz w:val="22"/>
          <w:szCs w:val="22"/>
          <w:lang w:val="en-US" w:eastAsia="zh-CN" w:bidi="ar"/>
        </w:rPr>
      </w:pPr>
      <w:r>
        <w:rPr>
          <w:rFonts w:hint="default" w:asciiTheme="minorAscii" w:hAnsiTheme="minorAscii" w:eastAsiaTheme="minorEastAsia" w:cstheme="minorEastAsia"/>
          <w:kern w:val="0"/>
          <w:sz w:val="22"/>
          <w:szCs w:val="22"/>
          <w:lang w:eastAsia="zh-CN" w:bidi="ar"/>
        </w:rPr>
        <w:t>S</w:t>
      </w:r>
      <w:r>
        <w:rPr>
          <w:rFonts w:hint="default" w:asciiTheme="minorAscii" w:hAnsiTheme="minorAscii" w:eastAsiaTheme="minorEastAsia" w:cstheme="minorEastAsia"/>
          <w:kern w:val="0"/>
          <w:sz w:val="22"/>
          <w:szCs w:val="22"/>
          <w:lang w:val="en-US" w:eastAsia="zh-CN" w:bidi="ar"/>
        </w:rPr>
        <w:t>e establece un plan para la Gestión de cambios donde se definen como se deberán plantear los cambios que el proyecto presente durante el proceso de Ejecución.</w:t>
      </w:r>
    </w:p>
    <w:p>
      <w:pPr>
        <w:keepNext w:val="0"/>
        <w:keepLines w:val="0"/>
        <w:widowControl/>
        <w:suppressLineNumbers w:val="0"/>
        <w:jc w:val="left"/>
        <w:rPr>
          <w:rFonts w:hint="default" w:asciiTheme="minorAscii" w:hAnsiTheme="minorAscii" w:eastAsiaTheme="minorEastAsia" w:cstheme="minorEastAsia"/>
          <w:kern w:val="0"/>
          <w:sz w:val="22"/>
          <w:szCs w:val="22"/>
          <w:lang w:val="en-US" w:eastAsia="zh-CN" w:bidi="a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9"/>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hRule="atLeast"/>
        </w:trPr>
        <w:tc>
          <w:tcPr>
            <w:tcW w:w="9288" w:type="dxa"/>
            <w:gridSpan w:val="2"/>
          </w:tcPr>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r>
              <w:rPr>
                <w:rFonts w:hint="default" w:asciiTheme="minorAscii" w:hAnsiTheme="minorAscii" w:eastAsiaTheme="minorEastAsia" w:cstheme="minorEastAsia"/>
                <w:b/>
                <w:bCs/>
                <w:kern w:val="0"/>
                <w:sz w:val="22"/>
                <w:szCs w:val="22"/>
                <w:lang w:val="en-US" w:eastAsia="zh-CN" w:bidi="ar"/>
              </w:rPr>
              <w:t>PROCESO DE CONTROL INTEGRADO DE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9" w:type="dxa"/>
          </w:tcPr>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r>
              <w:rPr>
                <w:rFonts w:hint="default" w:asciiTheme="minorAscii" w:hAnsiTheme="minorAscii" w:eastAsiaTheme="minorEastAsia" w:cstheme="minorEastAsia"/>
                <w:kern w:val="0"/>
                <w:sz w:val="22"/>
                <w:szCs w:val="22"/>
                <w:lang w:val="en-US" w:eastAsia="zh-CN" w:bidi="ar"/>
              </w:rPr>
              <w:t>1. Identificación del cambio a realizar</w:t>
            </w:r>
            <w:r>
              <w:rPr>
                <w:rFonts w:hint="default" w:asciiTheme="minorAscii" w:hAnsiTheme="minorAscii" w:eastAsiaTheme="minorEastAsia" w:cstheme="minorEastAsia"/>
                <w:kern w:val="0"/>
                <w:sz w:val="22"/>
                <w:szCs w:val="22"/>
                <w:lang w:eastAsia="zh-CN" w:bidi="ar"/>
              </w:rPr>
              <w:t>.</w:t>
            </w:r>
          </w:p>
        </w:tc>
        <w:tc>
          <w:tcPr>
            <w:tcW w:w="6699" w:type="dxa"/>
          </w:tcPr>
          <w:p>
            <w:pPr>
              <w:keepNext w:val="0"/>
              <w:keepLines w:val="0"/>
              <w:widowControl/>
              <w:suppressLineNumbers w:val="0"/>
              <w:jc w:val="both"/>
              <w:rPr>
                <w:rFonts w:hint="default" w:asciiTheme="minorAscii" w:hAnsiTheme="minorAscii" w:eastAsiaTheme="minorEastAsia" w:cstheme="minorEastAsia"/>
                <w:sz w:val="22"/>
                <w:szCs w:val="22"/>
              </w:rPr>
            </w:pPr>
            <w:r>
              <w:rPr>
                <w:rFonts w:hint="default" w:asciiTheme="minorAscii" w:hAnsiTheme="minorAscii" w:eastAsiaTheme="minorEastAsia" w:cstheme="minorEastAsia"/>
                <w:kern w:val="0"/>
                <w:sz w:val="22"/>
                <w:szCs w:val="22"/>
                <w:lang w:val="en-US" w:eastAsia="zh-CN" w:bidi="ar"/>
              </w:rPr>
              <w:t>El cambio a realizar deberá ser evaluado y analizado por el Gerente del Proyecto</w:t>
            </w:r>
          </w:p>
          <w:p>
            <w:pPr>
              <w:keepNext w:val="0"/>
              <w:keepLines w:val="0"/>
              <w:widowControl/>
              <w:suppressLineNumbers w:val="0"/>
              <w:jc w:val="both"/>
              <w:rPr>
                <w:rFonts w:hint="default" w:asciiTheme="minorAscii" w:hAnsiTheme="minorAscii" w:eastAsiaTheme="minorEastAsia" w:cstheme="minorEastAsia"/>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9" w:type="dxa"/>
          </w:tcPr>
          <w:p>
            <w:pPr>
              <w:keepNext w:val="0"/>
              <w:keepLines w:val="0"/>
              <w:widowControl/>
              <w:suppressLineNumbers w:val="0"/>
              <w:jc w:val="center"/>
              <w:rPr>
                <w:rFonts w:hint="default" w:asciiTheme="minorAscii" w:hAnsiTheme="minorAscii" w:eastAsiaTheme="minorEastAsia" w:cstheme="minorEastAsia"/>
                <w:sz w:val="22"/>
                <w:szCs w:val="22"/>
              </w:rPr>
            </w:pPr>
            <w:r>
              <w:rPr>
                <w:rFonts w:hint="default" w:asciiTheme="minorAscii" w:hAnsiTheme="minorAscii" w:eastAsiaTheme="minorEastAsia" w:cstheme="minorEastAsia"/>
                <w:kern w:val="0"/>
                <w:sz w:val="22"/>
                <w:szCs w:val="22"/>
                <w:lang w:val="en-US" w:eastAsia="zh-CN" w:bidi="ar"/>
              </w:rPr>
              <w:t>2. Procedimiento para Control de Cambios.</w:t>
            </w:r>
          </w:p>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p>
        </w:tc>
        <w:tc>
          <w:tcPr>
            <w:tcW w:w="6699" w:type="dxa"/>
          </w:tcPr>
          <w:p>
            <w:pPr>
              <w:keepNext w:val="0"/>
              <w:keepLines w:val="0"/>
              <w:widowControl/>
              <w:suppressLineNumbers w:val="0"/>
              <w:jc w:val="both"/>
              <w:rPr>
                <w:rFonts w:hint="default" w:asciiTheme="minorAscii" w:hAnsiTheme="minorAscii" w:eastAsiaTheme="minorEastAsia" w:cstheme="minorEastAsia"/>
                <w:kern w:val="0"/>
                <w:sz w:val="22"/>
                <w:szCs w:val="22"/>
                <w:vertAlign w:val="baseline"/>
                <w:lang w:eastAsia="zh-CN" w:bidi="ar"/>
              </w:rPr>
            </w:pPr>
            <w:r>
              <w:rPr>
                <w:rFonts w:hint="default" w:asciiTheme="minorAscii" w:hAnsiTheme="minorAscii" w:eastAsiaTheme="minorEastAsia" w:cstheme="minorEastAsia"/>
                <w:kern w:val="0"/>
                <w:sz w:val="22"/>
                <w:szCs w:val="22"/>
                <w:lang w:val="en-US" w:eastAsia="zh-CN" w:bidi="ar"/>
              </w:rPr>
              <w:t>El Cambio, lo deberá solicitar directamente el Director del Proyecto o el encargado del mismo, presentando la solicitud en el formato indicado, incluyendo las afectaciones en cuanto al Alcance, Tiempo, Costo o Riesgo al Gerente del proyecto y posterior envío por parte de éste último al Comité de control de cambios</w:t>
            </w:r>
            <w:r>
              <w:rPr>
                <w:rFonts w:hint="default" w:asciiTheme="minorAscii" w:hAnsiTheme="minorAscii" w:eastAsiaTheme="minorEastAsia" w:cstheme="minorEastAsia"/>
                <w:sz w:val="22"/>
                <w:szCs w:val="22"/>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9" w:type="dxa"/>
          </w:tcPr>
          <w:p>
            <w:pPr>
              <w:keepNext w:val="0"/>
              <w:keepLines w:val="0"/>
              <w:widowControl/>
              <w:suppressLineNumbers w:val="0"/>
              <w:jc w:val="center"/>
              <w:rPr>
                <w:rFonts w:hint="default" w:asciiTheme="minorAscii" w:hAnsiTheme="minorAscii" w:eastAsiaTheme="minorEastAsia" w:cstheme="minorEastAsia"/>
                <w:sz w:val="22"/>
                <w:szCs w:val="22"/>
              </w:rPr>
            </w:pPr>
            <w:r>
              <w:rPr>
                <w:rFonts w:hint="default" w:asciiTheme="minorAscii" w:hAnsiTheme="minorAscii" w:eastAsiaTheme="minorEastAsia" w:cstheme="minorEastAsia"/>
                <w:kern w:val="0"/>
                <w:sz w:val="22"/>
                <w:szCs w:val="22"/>
                <w:lang w:val="en-US" w:eastAsia="zh-CN" w:bidi="ar"/>
              </w:rPr>
              <w:t>3. Requerimiento para el Control de Cambios</w:t>
            </w:r>
          </w:p>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p>
        </w:tc>
        <w:tc>
          <w:tcPr>
            <w:tcW w:w="6699" w:type="dxa"/>
          </w:tcPr>
          <w:p>
            <w:pPr>
              <w:keepNext w:val="0"/>
              <w:keepLines w:val="0"/>
              <w:widowControl/>
              <w:suppressLineNumbers w:val="0"/>
              <w:jc w:val="both"/>
              <w:rPr>
                <w:rFonts w:hint="default" w:asciiTheme="minorAscii" w:hAnsiTheme="minorAscii" w:eastAsiaTheme="minorEastAsia" w:cstheme="minorEastAsia"/>
                <w:sz w:val="22"/>
                <w:szCs w:val="22"/>
              </w:rPr>
            </w:pPr>
            <w:r>
              <w:rPr>
                <w:rFonts w:hint="default" w:asciiTheme="minorAscii" w:hAnsiTheme="minorAscii" w:eastAsiaTheme="minorEastAsia" w:cstheme="minorEastAsia"/>
                <w:kern w:val="0"/>
                <w:sz w:val="22"/>
                <w:szCs w:val="22"/>
                <w:lang w:val="en-US" w:eastAsia="zh-CN" w:bidi="ar"/>
              </w:rPr>
              <w:t>El control de cambios deberá estar debidamente sustentado y presentado de cuerdo al formato propuesto y expuesto por el comité de Control de Cambios</w:t>
            </w:r>
          </w:p>
          <w:p>
            <w:pPr>
              <w:keepNext w:val="0"/>
              <w:keepLines w:val="0"/>
              <w:widowControl/>
              <w:suppressLineNumbers w:val="0"/>
              <w:jc w:val="both"/>
              <w:rPr>
                <w:rFonts w:hint="default" w:asciiTheme="minorAscii" w:hAnsiTheme="minorAscii" w:eastAsiaTheme="minorEastAsia" w:cstheme="minorEastAsia"/>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9" w:type="dxa"/>
          </w:tcPr>
          <w:p>
            <w:pPr>
              <w:keepNext w:val="0"/>
              <w:keepLines w:val="0"/>
              <w:widowControl/>
              <w:suppressLineNumbers w:val="0"/>
              <w:jc w:val="center"/>
              <w:rPr>
                <w:rFonts w:hint="default" w:asciiTheme="minorAscii" w:hAnsiTheme="minorAscii" w:eastAsiaTheme="minorEastAsia" w:cstheme="minorEastAsia"/>
                <w:sz w:val="22"/>
                <w:szCs w:val="22"/>
                <w:lang/>
              </w:rPr>
            </w:pPr>
            <w:r>
              <w:rPr>
                <w:rFonts w:hint="default" w:asciiTheme="minorAscii" w:hAnsiTheme="minorAscii" w:eastAsiaTheme="minorEastAsia" w:cstheme="minorEastAsia"/>
                <w:kern w:val="0"/>
                <w:sz w:val="22"/>
                <w:szCs w:val="22"/>
                <w:lang w:val="en-US" w:eastAsia="zh-CN" w:bidi="ar"/>
              </w:rPr>
              <w:t>4. Encargados de aprobación en el control de cambios</w:t>
            </w:r>
            <w:r>
              <w:rPr>
                <w:rFonts w:hint="default" w:asciiTheme="minorAscii" w:hAnsiTheme="minorAscii" w:eastAsiaTheme="minorEastAsia" w:cstheme="minorEastAsia"/>
                <w:kern w:val="0"/>
                <w:sz w:val="22"/>
                <w:szCs w:val="22"/>
                <w:lang w:eastAsia="zh-CN" w:bidi="ar"/>
              </w:rPr>
              <w:t>.</w:t>
            </w:r>
          </w:p>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p>
        </w:tc>
        <w:tc>
          <w:tcPr>
            <w:tcW w:w="6699" w:type="dxa"/>
          </w:tcPr>
          <w:p>
            <w:pPr>
              <w:keepNext w:val="0"/>
              <w:keepLines w:val="0"/>
              <w:widowControl/>
              <w:suppressLineNumbers w:val="0"/>
              <w:jc w:val="both"/>
              <w:rPr>
                <w:rFonts w:hint="default" w:asciiTheme="minorAscii" w:hAnsiTheme="minorAscii" w:eastAsiaTheme="minorEastAsia" w:cstheme="minorEastAsia"/>
                <w:kern w:val="0"/>
                <w:sz w:val="22"/>
                <w:szCs w:val="22"/>
                <w:vertAlign w:val="baseline"/>
                <w:lang w:val="en-US" w:eastAsia="zh-CN" w:bidi="ar"/>
              </w:rPr>
            </w:pPr>
            <w:r>
              <w:rPr>
                <w:rFonts w:hint="default" w:asciiTheme="minorAscii" w:hAnsiTheme="minorAscii" w:eastAsiaTheme="minorEastAsia" w:cstheme="minorEastAsia"/>
                <w:kern w:val="0"/>
                <w:sz w:val="22"/>
                <w:szCs w:val="22"/>
                <w:lang w:val="en-US" w:eastAsia="zh-CN" w:bidi="ar"/>
              </w:rPr>
              <w:t>El Gerente del Proyecto, será el primer interesado en revisar la solicitud de cambio, de tal forma que los cambios que estén debidamente sustentados, serán enviados al Comité de control de cambios, compuesto por el Gerente de proyecto, el director de Calidad y el encargado de las finanzas con el fin de revisar su viabilidad e impacto.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9" w:type="dxa"/>
          </w:tcPr>
          <w:p>
            <w:pPr>
              <w:keepNext w:val="0"/>
              <w:keepLines w:val="0"/>
              <w:widowControl/>
              <w:suppressLineNumbers w:val="0"/>
              <w:jc w:val="center"/>
              <w:rPr>
                <w:rFonts w:hint="default" w:asciiTheme="minorAscii" w:hAnsiTheme="minorAscii" w:eastAsiaTheme="minorEastAsia" w:cstheme="minorEastAsia"/>
                <w:sz w:val="22"/>
                <w:szCs w:val="22"/>
              </w:rPr>
            </w:pPr>
            <w:r>
              <w:rPr>
                <w:rFonts w:hint="default" w:asciiTheme="minorAscii" w:hAnsiTheme="minorAscii" w:eastAsiaTheme="minorEastAsia" w:cstheme="minorEastAsia"/>
                <w:kern w:val="0"/>
                <w:sz w:val="22"/>
                <w:szCs w:val="22"/>
                <w:lang w:val="en-US" w:eastAsia="zh-CN" w:bidi="ar"/>
              </w:rPr>
              <w:t>5. Aprobación de cambios sin revisiones del comité.</w:t>
            </w:r>
          </w:p>
          <w:p>
            <w:pPr>
              <w:keepNext w:val="0"/>
              <w:keepLines w:val="0"/>
              <w:widowControl/>
              <w:suppressLineNumbers w:val="0"/>
              <w:jc w:val="center"/>
              <w:rPr>
                <w:rFonts w:hint="default" w:asciiTheme="minorAscii" w:hAnsiTheme="minorAscii" w:eastAsiaTheme="minorEastAsia" w:cstheme="minorEastAsia"/>
                <w:kern w:val="0"/>
                <w:sz w:val="22"/>
                <w:szCs w:val="22"/>
                <w:vertAlign w:val="baseline"/>
                <w:lang w:val="en-US" w:eastAsia="zh-CN" w:bidi="ar"/>
              </w:rPr>
            </w:pPr>
          </w:p>
        </w:tc>
        <w:tc>
          <w:tcPr>
            <w:tcW w:w="6699" w:type="dxa"/>
          </w:tcPr>
          <w:p>
            <w:pPr>
              <w:keepNext w:val="0"/>
              <w:keepLines w:val="0"/>
              <w:widowControl/>
              <w:suppressLineNumbers w:val="0"/>
              <w:jc w:val="both"/>
              <w:rPr>
                <w:rFonts w:hint="default" w:asciiTheme="minorAscii" w:hAnsiTheme="minorAscii" w:eastAsiaTheme="minorEastAsia" w:cstheme="minorEastAsia"/>
                <w:kern w:val="0"/>
                <w:sz w:val="22"/>
                <w:szCs w:val="22"/>
                <w:vertAlign w:val="baseline"/>
                <w:lang w:val="en-US" w:eastAsia="zh-CN" w:bidi="ar"/>
              </w:rPr>
            </w:pPr>
            <w:r>
              <w:rPr>
                <w:rFonts w:hint="default" w:asciiTheme="minorAscii" w:hAnsiTheme="minorAscii" w:eastAsiaTheme="minorEastAsia" w:cstheme="minorEastAsia"/>
                <w:kern w:val="0"/>
                <w:sz w:val="22"/>
                <w:szCs w:val="22"/>
                <w:lang w:val="en-US" w:eastAsia="zh-CN" w:bidi="ar"/>
              </w:rPr>
              <w:t>Los Cambios pueden ser autorizados por parte del Gerente del Proyecto directamente siempre y cuando éstos no afecten el proyecto en cuanto al Alcance, Tiempo, Costo y Calidad.</w:t>
            </w:r>
          </w:p>
        </w:tc>
      </w:tr>
    </w:tbl>
    <w:p>
      <w:pPr>
        <w:keepNext w:val="0"/>
        <w:keepLines w:val="0"/>
        <w:widowControl/>
        <w:suppressLineNumbers w:val="0"/>
        <w:jc w:val="left"/>
        <w:rPr>
          <w:rFonts w:hint="default" w:asciiTheme="minorAscii" w:hAnsiTheme="minorAscii" w:eastAsiaTheme="minorEastAsia" w:cstheme="minorEastAsia"/>
          <w:kern w:val="0"/>
          <w:sz w:val="22"/>
          <w:szCs w:val="22"/>
          <w:lang w:val="en-US" w:eastAsia="zh-CN" w:bidi="ar"/>
        </w:rPr>
      </w:pPr>
    </w:p>
    <w:p>
      <w:pPr>
        <w:rPr>
          <w:lang w:val="es-ES"/>
        </w:rPr>
      </w:pPr>
    </w:p>
    <w:p>
      <w:pPr>
        <w:pStyle w:val="2"/>
        <w:numPr>
          <w:ilvl w:val="0"/>
          <w:numId w:val="1"/>
        </w:numPr>
        <w:ind w:left="709" w:hanging="785"/>
        <w:rPr>
          <w:lang w:val="es-ES"/>
        </w:rPr>
      </w:pPr>
      <w:r>
        <w:rPr>
          <w:lang w:val="es-ES"/>
        </w:rPr>
        <w:t>Plan de gestión de alcance</w:t>
      </w:r>
    </w:p>
    <w:p>
      <w:pPr>
        <w:rPr>
          <w:lang w:val="es-ES"/>
        </w:rPr>
      </w:pPr>
    </w:p>
    <w:p>
      <w:pPr>
        <w:jc w:val="both"/>
        <w:rPr>
          <w:lang w:val="es-ES"/>
        </w:rPr>
      </w:pPr>
      <w:r>
        <w:rPr>
          <w:lang w:val="es-ES"/>
        </w:rPr>
        <w:t>El alcance del proyecto tiene dos partes:</w:t>
      </w:r>
    </w:p>
    <w:p>
      <w:pPr>
        <w:jc w:val="both"/>
        <w:rPr>
          <w:lang w:val="es-ES"/>
        </w:rPr>
      </w:pPr>
      <w:r>
        <w:rPr>
          <w:lang w:val="es-ES"/>
        </w:rPr>
        <w:t>1 – Actividades internas necesarias para su realización.</w:t>
      </w:r>
    </w:p>
    <w:p>
      <w:pPr>
        <w:jc w:val="both"/>
        <w:rPr>
          <w:lang w:val="es-ES"/>
        </w:rPr>
      </w:pPr>
      <w:r>
        <w:rPr>
          <w:lang w:val="es-ES"/>
        </w:rPr>
        <w:t>Durante las tres primeras semanas del proyecto, el equipo de proyecto estará encargado de preparar un listado de todas las actividades necesarias para asegurar la realización del proyecto. Para ello se requerirá apoyo de expertos en diferentes áreas. Dicho listado de actividades será utilizado como base para la preparación de un diagrama de Gantt (programa) para el proyecto, el cual será mejorado, actualizado o detallado en caso de ser detectadas nuevas actividades necesarias.</w:t>
      </w:r>
    </w:p>
    <w:p>
      <w:pPr>
        <w:jc w:val="both"/>
        <w:rPr>
          <w:lang w:val="es-ES"/>
        </w:rPr>
      </w:pPr>
      <w:r>
        <w:rPr>
          <w:lang w:val="es-ES"/>
        </w:rPr>
        <w:t>2 – Descripción del sistema de colegio</w:t>
      </w:r>
    </w:p>
    <w:p>
      <w:pPr>
        <w:tabs>
          <w:tab w:val="left" w:pos="567"/>
        </w:tabs>
        <w:jc w:val="both"/>
        <w:rPr>
          <w:lang w:val="es-ES"/>
        </w:rPr>
      </w:pPr>
      <w:r>
        <w:rPr>
          <w:lang w:val="es-ES"/>
        </w:rPr>
        <w:t>Un equipo inicial de trabajo se encargará de preparar una propuesta preliminar para el diseño del sistema de colegio, incluyendo sus módulos. Dicho diseño preliminar deberá ser presentado al Product Owner para su aprobación, tal y como se ha acordado en el acta de constitución del proyecto.</w:t>
      </w:r>
    </w:p>
    <w:p>
      <w:pPr>
        <w:tabs>
          <w:tab w:val="left" w:pos="567"/>
        </w:tabs>
        <w:jc w:val="both"/>
        <w:rPr>
          <w:lang w:val="es-ES"/>
        </w:rPr>
      </w:pPr>
      <w:r>
        <w:rPr>
          <w:lang w:val="es-ES"/>
        </w:rPr>
        <w:t xml:space="preserve">Cambios posteriores con respecto a dicha línea base se deberán tratar tal y como se ha descrito en el capítulo anterior: Plan de gestión de cambios. </w:t>
      </w:r>
    </w:p>
    <w:p>
      <w:pPr>
        <w:rPr>
          <w:lang w:val="es-ES"/>
        </w:rPr>
      </w:pPr>
    </w:p>
    <w:p>
      <w:pPr>
        <w:pStyle w:val="2"/>
        <w:numPr>
          <w:ilvl w:val="0"/>
          <w:numId w:val="1"/>
        </w:numPr>
        <w:ind w:left="709" w:hanging="785"/>
        <w:rPr>
          <w:lang w:val="es-ES"/>
        </w:rPr>
      </w:pPr>
      <w:r>
        <w:rPr>
          <w:lang w:val="es-ES"/>
        </w:rPr>
        <w:t>Plan de gestión de requisitos</w:t>
      </w:r>
    </w:p>
    <w:p>
      <w:pPr>
        <w:rPr>
          <w:lang w:val="es-ES"/>
        </w:rPr>
      </w:pPr>
    </w:p>
    <w:p>
      <w:pPr>
        <w:jc w:val="both"/>
        <w:rPr>
          <w:lang w:val="es-ES"/>
        </w:rPr>
      </w:pPr>
      <w:r>
        <w:rPr>
          <w:lang w:val="es-ES"/>
        </w:rPr>
        <w:t>En este caso, los requisitos ya se han establecido en el Acta de constitución:</w:t>
      </w:r>
    </w:p>
    <w:p>
      <w:pPr>
        <w:jc w:val="both"/>
        <w:rPr>
          <w:lang w:val="es-ES"/>
        </w:rPr>
      </w:pPr>
      <w:r>
        <w:rPr>
          <w:lang w:val="es-ES"/>
        </w:rPr>
        <w:t xml:space="preserve">El sistema deberá manejar un login para usuarios. </w:t>
      </w:r>
    </w:p>
    <w:p>
      <w:pPr>
        <w:jc w:val="both"/>
        <w:rPr>
          <w:lang w:val="es-ES"/>
        </w:rPr>
      </w:pPr>
      <w:r>
        <w:rPr>
          <w:lang w:val="es-ES"/>
        </w:rPr>
        <w:t xml:space="preserve">El sistema deberá manejar roles de usuario. </w:t>
      </w:r>
    </w:p>
    <w:p>
      <w:pPr>
        <w:jc w:val="both"/>
        <w:rPr>
          <w:lang w:val="es-ES"/>
        </w:rPr>
      </w:pPr>
      <w:r>
        <w:rPr>
          <w:lang w:val="es-ES"/>
        </w:rPr>
        <w:t xml:space="preserve">El sistema deberá registrar los datos del apoderado </w:t>
      </w:r>
    </w:p>
    <w:p>
      <w:pPr>
        <w:jc w:val="both"/>
        <w:rPr>
          <w:lang w:val="es-ES"/>
        </w:rPr>
      </w:pPr>
      <w:r>
        <w:rPr>
          <w:lang w:val="es-ES"/>
        </w:rPr>
        <w:t xml:space="preserve">El sistema deberá manejar los privilegios de los usuarios. </w:t>
      </w:r>
    </w:p>
    <w:p>
      <w:pPr>
        <w:jc w:val="both"/>
        <w:rPr>
          <w:lang w:val="es-ES"/>
        </w:rPr>
      </w:pPr>
      <w:r>
        <w:rPr>
          <w:lang w:val="es-ES"/>
        </w:rPr>
        <w:t xml:space="preserve">El sistema deberá registrar los datos de los estudiantes. </w:t>
      </w:r>
    </w:p>
    <w:p>
      <w:pPr>
        <w:jc w:val="both"/>
        <w:rPr>
          <w:lang w:val="es-ES"/>
        </w:rPr>
      </w:pPr>
      <w:r>
        <w:rPr>
          <w:lang w:val="es-ES"/>
        </w:rPr>
        <w:t>El sistema deberá consultar los datos de los estudiantes</w:t>
      </w:r>
    </w:p>
    <w:p>
      <w:pPr>
        <w:jc w:val="both"/>
        <w:rPr>
          <w:lang w:val="es-ES"/>
        </w:rPr>
      </w:pPr>
      <w:r>
        <w:rPr>
          <w:lang w:val="es-ES"/>
        </w:rPr>
        <w:t>El sistema deberá consultar los datos de los apoderados</w:t>
      </w:r>
    </w:p>
    <w:p>
      <w:pPr>
        <w:jc w:val="both"/>
        <w:rPr>
          <w:lang w:val="es-ES"/>
        </w:rPr>
      </w:pPr>
      <w:r>
        <w:rPr>
          <w:lang w:val="es-ES"/>
        </w:rPr>
        <w:t>El sistema deberá registrar los datos de parentesco</w:t>
      </w:r>
    </w:p>
    <w:p>
      <w:pPr>
        <w:jc w:val="both"/>
        <w:rPr>
          <w:lang w:val="es-ES"/>
        </w:rPr>
      </w:pPr>
      <w:r>
        <w:rPr>
          <w:lang w:val="es-ES"/>
        </w:rPr>
        <w:t>El sistema deberá consultar los datos de parentesco</w:t>
      </w:r>
    </w:p>
    <w:p>
      <w:pPr>
        <w:jc w:val="both"/>
        <w:rPr>
          <w:lang w:val="es-ES"/>
        </w:rPr>
      </w:pPr>
      <w:r>
        <w:rPr>
          <w:lang w:val="es-ES"/>
        </w:rPr>
        <w:t>El sistema deberá registrar los datos de la matricula</w:t>
      </w:r>
    </w:p>
    <w:p>
      <w:pPr>
        <w:jc w:val="both"/>
        <w:rPr>
          <w:lang w:val="es-ES"/>
        </w:rPr>
      </w:pPr>
      <w:r>
        <w:rPr>
          <w:lang w:val="es-ES"/>
        </w:rPr>
        <w:t>El sistema deberá actualizar los datos de la matricula</w:t>
      </w:r>
    </w:p>
    <w:p>
      <w:pPr>
        <w:jc w:val="both"/>
        <w:rPr>
          <w:lang w:val="es-ES"/>
        </w:rPr>
      </w:pPr>
      <w:r>
        <w:rPr>
          <w:lang w:val="es-ES"/>
        </w:rPr>
        <w:t>El sistema deberá consultar el recaudo</w:t>
      </w:r>
    </w:p>
    <w:p>
      <w:pPr>
        <w:jc w:val="both"/>
        <w:rPr>
          <w:lang w:val="es-ES"/>
        </w:rPr>
      </w:pPr>
      <w:r>
        <w:rPr>
          <w:lang w:val="es-ES"/>
        </w:rPr>
        <w:t>El sistema deberá registrar los datos de los docentes</w:t>
      </w:r>
    </w:p>
    <w:p>
      <w:pPr>
        <w:jc w:val="both"/>
        <w:rPr>
          <w:lang w:val="es-ES"/>
        </w:rPr>
      </w:pPr>
      <w:r>
        <w:rPr>
          <w:lang w:val="es-ES"/>
        </w:rPr>
        <w:t>El sistema deberá consultar los datos del docente</w:t>
      </w:r>
    </w:p>
    <w:p>
      <w:pPr>
        <w:jc w:val="both"/>
        <w:rPr>
          <w:lang w:val="es-ES"/>
        </w:rPr>
      </w:pPr>
      <w:r>
        <w:rPr>
          <w:lang w:val="es-ES"/>
        </w:rPr>
        <w:t>El sistema deberá actualizar los datos del docente</w:t>
      </w:r>
    </w:p>
    <w:p>
      <w:pPr>
        <w:jc w:val="both"/>
        <w:rPr>
          <w:lang w:val="es-ES"/>
        </w:rPr>
      </w:pPr>
      <w:r>
        <w:rPr>
          <w:lang w:val="es-ES"/>
        </w:rPr>
        <w:t>El sistema deberá consultar el horario del docente</w:t>
      </w:r>
    </w:p>
    <w:p>
      <w:pPr>
        <w:jc w:val="both"/>
        <w:rPr>
          <w:lang w:val="es-ES"/>
        </w:rPr>
      </w:pPr>
      <w:r>
        <w:rPr>
          <w:lang w:val="es-ES"/>
        </w:rPr>
        <w:t>El sistema deberá registrar la calificación</w:t>
      </w:r>
    </w:p>
    <w:p>
      <w:pPr>
        <w:jc w:val="both"/>
        <w:rPr>
          <w:lang w:val="es-ES"/>
        </w:rPr>
      </w:pPr>
      <w:r>
        <w:rPr>
          <w:lang w:val="es-ES"/>
        </w:rPr>
        <w:t>El sistema deberá consultar la calificación</w:t>
      </w:r>
    </w:p>
    <w:p>
      <w:pPr>
        <w:jc w:val="both"/>
        <w:rPr>
          <w:lang w:val="es-ES"/>
        </w:rPr>
      </w:pPr>
      <w:r>
        <w:rPr>
          <w:lang w:val="es-ES"/>
        </w:rPr>
        <w:t>El sistema deberá actualizar la calificación</w:t>
      </w:r>
    </w:p>
    <w:p>
      <w:pPr>
        <w:jc w:val="both"/>
        <w:rPr>
          <w:lang w:val="es-ES"/>
        </w:rPr>
      </w:pPr>
      <w:r>
        <w:rPr>
          <w:lang w:val="es-ES"/>
        </w:rPr>
        <w:t>El sistema deberá registrar el año escolar</w:t>
      </w:r>
    </w:p>
    <w:p>
      <w:pPr>
        <w:jc w:val="both"/>
        <w:rPr>
          <w:lang w:val="es-ES"/>
        </w:rPr>
      </w:pPr>
      <w:r>
        <w:rPr>
          <w:lang w:val="es-ES"/>
        </w:rPr>
        <w:t xml:space="preserve">Dichos requisitos serán considerados en la preparación del diseño preliminar. Mediante la aprobación del diseño preliminar aseguramos el cumplimiento de los requisitos y no necesitaremos por tanto un plan de gestión de los mismos. </w:t>
      </w:r>
    </w:p>
    <w:p>
      <w:pPr>
        <w:rPr>
          <w:lang w:val="es-ES"/>
        </w:rPr>
      </w:pPr>
    </w:p>
    <w:p>
      <w:pPr>
        <w:pStyle w:val="2"/>
        <w:numPr>
          <w:ilvl w:val="0"/>
          <w:numId w:val="1"/>
        </w:numPr>
        <w:ind w:left="709" w:hanging="785"/>
        <w:rPr>
          <w:lang w:val="es-ES"/>
        </w:rPr>
      </w:pPr>
      <w:r>
        <w:rPr>
          <w:lang w:val="es-ES"/>
        </w:rPr>
        <w:t>Plan de gestión del programa</w:t>
      </w:r>
    </w:p>
    <w:p>
      <w:pPr>
        <w:rPr>
          <w:lang w:val="es-ES"/>
        </w:rPr>
      </w:pPr>
    </w:p>
    <w:p>
      <w:pPr>
        <w:jc w:val="both"/>
        <w:rPr>
          <w:lang w:val="es-ES"/>
        </w:rPr>
      </w:pPr>
      <w:r>
        <w:rPr>
          <w:lang w:val="es-ES"/>
        </w:rPr>
        <w:t xml:space="preserve">El programa (diagrama de Gantt) será gestionado por una persona dedicada exclusivamente a dicha actividad. El software utilizado será </w:t>
      </w:r>
      <w:r>
        <w:rPr>
          <w:rFonts w:hint="default"/>
          <w:lang/>
        </w:rPr>
        <w:t>Excel</w:t>
      </w:r>
      <w:r>
        <w:rPr>
          <w:lang w:val="es-ES"/>
        </w:rPr>
        <w:t>, puesto que está disponible en nuestra empresa</w:t>
      </w:r>
      <w:r>
        <w:rPr>
          <w:rFonts w:hint="default"/>
          <w:lang/>
        </w:rPr>
        <w:t>.</w:t>
      </w:r>
      <w:r>
        <w:rPr>
          <w:lang w:val="es-ES"/>
        </w:rPr>
        <w:t>El programa inicial será creado conjuntamente con el equipo de proyecto y aprobado por el jefe de proyecto. El programa será supervisado constantemente, aunque una actualización oficial será preparada una vez al mes, conteniendo información sobre el estado de las actividades, retrasos, curvas de avance (curva “s”), camino crítico y plazo actualizado de la finalización del proyecto.</w:t>
      </w:r>
    </w:p>
    <w:p>
      <w:pPr>
        <w:rPr>
          <w:lang w:val="es-ES"/>
        </w:rPr>
      </w:pPr>
    </w:p>
    <w:p>
      <w:pPr>
        <w:pStyle w:val="2"/>
        <w:numPr>
          <w:ilvl w:val="0"/>
          <w:numId w:val="1"/>
        </w:numPr>
        <w:ind w:left="709" w:hanging="785"/>
        <w:rPr>
          <w:lang w:val="es-ES"/>
        </w:rPr>
      </w:pPr>
      <w:r>
        <w:rPr>
          <w:lang w:val="es-ES"/>
        </w:rPr>
        <w:t>Plan de gestión de costes</w:t>
      </w:r>
    </w:p>
    <w:p>
      <w:pPr>
        <w:rPr>
          <w:lang w:val="es-ES"/>
        </w:rPr>
      </w:pPr>
    </w:p>
    <w:p>
      <w:pPr>
        <w:jc w:val="both"/>
        <w:rPr>
          <w:lang w:val="es-ES"/>
        </w:rPr>
      </w:pPr>
      <w:r>
        <w:rPr>
          <w:lang w:val="es-ES"/>
        </w:rPr>
        <w:t>Los costes son administrados directamente en SAP por los departamentos de compras y finanzas. El jefe de proyecto deberá preparar un plan de costes que contenga el estado actual de los gastos y compras realizados en el proyecto y un pronóstico fiable de los gastos futuros para la finalización del proyecto.</w:t>
      </w:r>
    </w:p>
    <w:p>
      <w:pPr>
        <w:jc w:val="both"/>
        <w:rPr>
          <w:lang w:val="es-ES"/>
        </w:rPr>
      </w:pPr>
      <w:r>
        <w:rPr>
          <w:lang w:val="es-ES"/>
        </w:rPr>
        <w:t>Dicho pronóstico será actualizado mensualmente. Variaciones en el presupuesto total asignado al proyecto deberán ser informadas claramente incluyendo sus causas y discutidas con la junta de control para la aprobación del nuevo presupuesto</w:t>
      </w:r>
      <w:r>
        <w:rPr>
          <w:rFonts w:hint="default"/>
          <w:lang/>
        </w:rPr>
        <w:t>. e</w:t>
      </w:r>
      <w:r>
        <w:rPr>
          <w:lang w:val="es-ES"/>
        </w:rPr>
        <w:t>l cálculo hasta el final del proyecto será realizado en la plantilla estándar “costes de proyecto” preparada en Excel para tal efecto.</w:t>
      </w:r>
    </w:p>
    <w:p>
      <w:pPr>
        <w:rPr>
          <w:lang w:val="es-ES"/>
        </w:rPr>
      </w:pPr>
    </w:p>
    <w:p>
      <w:pPr>
        <w:pStyle w:val="2"/>
        <w:numPr>
          <w:ilvl w:val="0"/>
          <w:numId w:val="1"/>
        </w:numPr>
        <w:ind w:left="709" w:hanging="785"/>
        <w:rPr>
          <w:lang w:val="es-ES"/>
        </w:rPr>
      </w:pPr>
      <w:r>
        <w:rPr>
          <w:lang w:val="es-ES"/>
        </w:rPr>
        <w:t>Plan de gestión de calidad</w:t>
      </w:r>
    </w:p>
    <w:p>
      <w:pPr>
        <w:rPr>
          <w:lang w:val="es-ES"/>
        </w:rPr>
      </w:pPr>
    </w:p>
    <w:p>
      <w:pPr>
        <w:tabs>
          <w:tab w:val="left" w:pos="567"/>
        </w:tabs>
        <w:jc w:val="both"/>
        <w:rPr>
          <w:rFonts w:hint="default"/>
          <w:lang/>
        </w:rPr>
      </w:pPr>
      <w:r>
        <w:rPr>
          <w:lang w:val="es-ES"/>
        </w:rPr>
        <w:t>Se determinará una persona como encargada de la calidad en el proyecto. Dicho encargado de calidad elaborará un plan de certificación identificando todas las instancias necesarias y conteniendo un diagrama de Gantt con las actividades necesarias</w:t>
      </w:r>
      <w:r>
        <w:rPr>
          <w:rFonts w:hint="default"/>
          <w:lang/>
        </w:rPr>
        <w:t>.</w:t>
      </w:r>
    </w:p>
    <w:tbl>
      <w:tblPr>
        <w:tblW w:w="0" w:type="auto"/>
        <w:tblCellSpacing w:w="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fixed"/>
        <w:tblCellMar>
          <w:top w:w="0" w:type="dxa"/>
          <w:left w:w="108" w:type="dxa"/>
          <w:bottom w:w="0" w:type="dxa"/>
          <w:right w:w="108" w:type="dxa"/>
        </w:tblCellMar>
      </w:tblPr>
      <w:tblGrid>
        <w:gridCol w:w="1663"/>
        <w:gridCol w:w="1664"/>
        <w:gridCol w:w="1482"/>
        <w:gridCol w:w="2267"/>
        <w:gridCol w:w="22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66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ascii="Arial" w:hAnsi="Arial" w:cs="Arial"/>
                <w:b/>
                <w:color w:val="000000"/>
                <w:sz w:val="20"/>
                <w:szCs w:val="20"/>
                <w:bdr w:val="none" w:color="auto" w:sz="0" w:space="0"/>
              </w:rPr>
              <w:t>Fase</w:t>
            </w: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Entregable</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 xml:space="preserve">Parámetro de Calidad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Acción Preventiva</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Prueba de Inspección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restart"/>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Procedimientos</w:t>
            </w: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(2.2) Piloto Operativo</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Completo y detallado</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(2.2.1) Revisión detallada del Plan de Piloto Operativo Aprobación de Plan de Piloto por usuarios y Comité Ejecutivo</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y aprobación de Informe de Resultados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(2.3) Manual de Procedimientos</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Calidad y veracidad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(2.3.1) Revisión previa de estándares y manuales existentes. Revisión de Informe del Piloto Operativo y construcción de Indice del Manual </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Revisión y aprobación de Indice preliminar Revisión cruzada de Manual Contrastar Manual con Informe de Piloto Operativo Aprobación de Usuarios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restart"/>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Software</w:t>
            </w: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(3.1) Análisis</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Nivel de detalle, claridad y veracidad</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(3.1.1) Revisión previa de Especif. Del Prod. Revisión previa de Informes anteriores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Revisión cruzada de Informe Revisión y aprobación Interna de informe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(3.2) Diseño </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Modelo Normalizado Nivel de detalle en Prototipo Manual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(3.2.1) Revisión previa de especificación del producto. Revisión previa de estándares y Prototipos de aplicaciones anteriores.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RTF Contrastar especificación del producto con prototipo manual Revisión de Prototipo manual con estándares Aprobación de prototipo manual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230" w:hRule="atLeast"/>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vMerge w:val="restart"/>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(3.3) Construcción</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Usabilidad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(3.3.1) Revisión previa de estándares. Revisión de software existente Preparar glosario de términos del usuario . </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modular del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Mantenibilidad</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(3.3.1) Revisión de software existente Revisión previa de estándares </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Auditabilidad</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(3.3.1) Revisión previa del modelo Revisión previa de software existente</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modular del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Fiabilidad</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(3.3.1) Revisión previa del modelo Revisión previa de especificación del producto </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Pruebas Beta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(3.5) Manual de Usuario</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Claro y veraz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(3.5.1) Revisión previa del software Revisión previa de estándares y manuales existentes. Revisión previa del glosario de términos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cruzada Aprobación del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(3.6) Manual Técnico</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Claro y veraz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(3.6.1) Revisión previa de estándares y manuales existentes. R</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cruzada Aprobación interna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restart"/>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rPr>
                <w:rFonts w:hint="default"/>
                <w:lang/>
              </w:rPr>
            </w:pPr>
            <w:r>
              <w:rPr>
                <w:rFonts w:hint="default" w:ascii="Arial" w:hAnsi="Arial" w:cs="Arial"/>
                <w:color w:val="000000"/>
                <w:sz w:val="20"/>
                <w:szCs w:val="20"/>
                <w:bdr w:val="none" w:color="auto" w:sz="0" w:space="0"/>
                <w:lang/>
              </w:rPr>
              <w:t>Implementación</w:t>
            </w: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(5.1) Capacitación</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Alcance 100% usuarios Practica y orientada al proceso Satisfacción del usuario y Comités del proceso de capacitación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(5.1.1) Revisión de Informes de capacitaciones anteriores Aprobación del programa de capacitación por Comité Ejecutivo del proyecto y aprobación de lista de usuarios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Exámenes aprobados por 100% de usuarios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(5.3) Paralelo</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Cumplimiento 100% del ciclo de la muestra elegida Satisfacción del usuario de los resultados del paralelo </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(5.3.1) Reunión previa de información con Stake Holders del Proyecto para formalizar y comprometer a usuarios Selección y aprobación de muestra por Usuarios y Comité Ejecutivo</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Revisión y aprobación de usuarios y Comité de Informe de resultados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(5.4) Puesta en Marcha</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Transparencia del proceso Satisfacción del usuario</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(5.4.1) Asegurar participación de recursos asignados al proyecto (Equipo y RRHH) Aprobación de usuarios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y aprobación de informes previo e implementación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(5.5) Seguimiento C</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Cumplimiento del ciclo completo Satisfacción del usuario</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(5.5.1) Asegurar la participación total del(os) recurso(s) de soporte asignado(s) por sistemas</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y aprobación de informe de seguimiento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663"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SimSun"/>
                <w:sz w:val="24"/>
                <w:szCs w:val="24"/>
              </w:rPr>
            </w:pPr>
          </w:p>
        </w:tc>
        <w:tc>
          <w:tcPr>
            <w:tcW w:w="166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(5.6) A/C</w:t>
            </w:r>
          </w:p>
        </w:tc>
        <w:tc>
          <w:tcPr>
            <w:tcW w:w="148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Cumplimiento del ciclo completo según manual de procedimientos</w:t>
            </w:r>
          </w:p>
        </w:tc>
        <w:tc>
          <w:tcPr>
            <w:tcW w:w="226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 xml:space="preserve">(5.6.1) Aprobación de Cartilla de control por usuarios y Comité Ejecutivo </w:t>
            </w:r>
          </w:p>
        </w:tc>
        <w:tc>
          <w:tcPr>
            <w:tcW w:w="2222"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Revisión de informes diarios de A&amp;C</w:t>
            </w:r>
          </w:p>
        </w:tc>
      </w:tr>
    </w:tbl>
    <w:p>
      <w:pPr>
        <w:tabs>
          <w:tab w:val="left" w:pos="567"/>
        </w:tabs>
        <w:rPr>
          <w:rFonts w:hint="default"/>
          <w:lang w:val="es-ES"/>
        </w:rPr>
      </w:pPr>
    </w:p>
    <w:p>
      <w:pPr>
        <w:tabs>
          <w:tab w:val="left" w:pos="567"/>
        </w:tabs>
        <w:rPr>
          <w:color w:val="A6A6A6" w:themeColor="background1" w:themeShade="A6"/>
          <w:lang w:val="es-ES"/>
        </w:rPr>
      </w:pPr>
    </w:p>
    <w:p>
      <w:pPr>
        <w:pStyle w:val="2"/>
        <w:numPr>
          <w:ilvl w:val="0"/>
          <w:numId w:val="1"/>
        </w:numPr>
        <w:ind w:left="709" w:hanging="785"/>
        <w:rPr>
          <w:lang w:val="es-ES"/>
        </w:rPr>
      </w:pPr>
      <w:r>
        <w:rPr>
          <w:lang w:val="es-ES"/>
        </w:rPr>
        <w:t>Plan de mejora de procesos</w:t>
      </w:r>
    </w:p>
    <w:p>
      <w:pPr>
        <w:rPr>
          <w:lang w:val="es-ES"/>
        </w:rPr>
      </w:pPr>
    </w:p>
    <w:p>
      <w:pPr>
        <w:jc w:val="both"/>
        <w:rPr>
          <w:lang w:val="es-ES"/>
        </w:rPr>
      </w:pPr>
      <w:r>
        <w:rPr>
          <w:lang w:val="es-ES"/>
        </w:rPr>
        <w:t>La mejora de procesos será asegurada mediante el Plan de mejora continua. Dicho plan consiste en la elaboración de “lecciones aprendidas” de manera continua y su documentación oficial por parte del equipo de trabajo al final de cada fase del proyecto. En este caso, las lecciones aprendidas serán documentadas tras la fase de diseño inicial, tras la fase de diseño en detalle y tras la ejecución del proyecto.</w:t>
      </w:r>
    </w:p>
    <w:p>
      <w:pPr>
        <w:jc w:val="both"/>
        <w:rPr>
          <w:lang w:val="es-ES"/>
        </w:rPr>
      </w:pPr>
      <w:r>
        <w:rPr>
          <w:lang w:val="es-ES"/>
        </w:rPr>
        <w:t xml:space="preserve">Posibles mejoras en los procesos de la empresa se tendrán en cuenta para la ejecución de proyectos futuros. </w:t>
      </w:r>
    </w:p>
    <w:p>
      <w:pPr>
        <w:rPr>
          <w:lang w:val="es-ES"/>
        </w:rPr>
      </w:pPr>
    </w:p>
    <w:p>
      <w:pPr>
        <w:pStyle w:val="2"/>
        <w:numPr>
          <w:ilvl w:val="0"/>
          <w:numId w:val="1"/>
        </w:numPr>
        <w:ind w:left="284"/>
        <w:rPr>
          <w:lang w:val="es-ES"/>
        </w:rPr>
      </w:pPr>
      <w:r>
        <w:rPr>
          <w:lang w:val="es-ES"/>
        </w:rPr>
        <w:t>Plan de recursos humanos</w:t>
      </w:r>
    </w:p>
    <w:p>
      <w:pPr>
        <w:rPr>
          <w:lang w:val="es-ES"/>
        </w:rPr>
      </w:pPr>
    </w:p>
    <w:p>
      <w:pPr>
        <w:jc w:val="both"/>
        <w:rPr>
          <w:lang w:val="es-ES"/>
        </w:rPr>
      </w:pPr>
      <w:r>
        <w:rPr>
          <w:lang w:val="es-ES"/>
        </w:rPr>
        <w:t xml:space="preserve">El jefe de proyecto, apoyado por su equipo, determinará las cualificaciones necesarias y recomendadas para los componentes del equipo de trabajo. Dichas calificaciones serán comparadas con las disponibles para crear así una lista de requerimientos de conocimiento para el proyecto </w:t>
      </w:r>
    </w:p>
    <w:p>
      <w:pPr>
        <w:rPr>
          <w:lang w:val="es-ES"/>
        </w:rPr>
      </w:pPr>
    </w:p>
    <w:p>
      <w:pPr>
        <w:pStyle w:val="2"/>
        <w:numPr>
          <w:ilvl w:val="0"/>
          <w:numId w:val="1"/>
        </w:numPr>
        <w:ind w:left="284"/>
        <w:rPr>
          <w:lang w:val="es-ES"/>
        </w:rPr>
      </w:pPr>
      <w:r>
        <w:rPr>
          <w:lang w:val="es-ES"/>
        </w:rPr>
        <w:t>Plan de gestión de comunicaciones</w:t>
      </w:r>
    </w:p>
    <w:p>
      <w:pPr>
        <w:rPr>
          <w:lang w:val="es-ES"/>
        </w:rPr>
      </w:pPr>
    </w:p>
    <w:p>
      <w:pPr>
        <w:jc w:val="both"/>
        <w:rPr>
          <w:lang w:val="es-ES"/>
        </w:rPr>
      </w:pPr>
      <w:r>
        <w:rPr>
          <w:lang w:val="es-ES"/>
        </w:rPr>
        <w:t>El jefe de proyecto se encargará de preparar una matriz de stakeholders de acuerdo al estándar de la empresa. Dicha matriz contiene información sobre la importancia, capacidad de influencia, necesidades de información y actitud ante el proyecto de cada uno de los actores identificados.</w:t>
      </w:r>
    </w:p>
    <w:p>
      <w:pPr>
        <w:jc w:val="both"/>
        <w:rPr>
          <w:lang w:val="es-ES"/>
        </w:rPr>
      </w:pPr>
      <w:r>
        <w:rPr>
          <w:lang w:val="es-ES"/>
        </w:rPr>
        <w:t>El plan de gestión de comunicaciones consiste en la planificación del tipo de comunicación y la frecuencia de la misma con cada uno de los stakeholders identificados en la matriz anterior. El jefe de proyecto deberá revisar el plan de gestión de comunicaciones como mínimo una vez al mes, reevaluando la posición de cada uno de los actores con respecto al proyecto para identificar posibles cambios de manera prematura y actuar al respecto.</w:t>
      </w:r>
    </w:p>
    <w:p>
      <w:pPr>
        <w:jc w:val="both"/>
        <w:rPr>
          <w:lang w:val="es-ES"/>
        </w:rPr>
      </w:pPr>
      <w:r>
        <w:rPr>
          <w:lang w:val="es-ES"/>
        </w:rPr>
        <w:t>Es importante recordar que el plan de comunicaciones considerará al propio equipo de trabajo como una serie de stakeholders de gran importancia para conseguir el éxito en el proyecto.</w:t>
      </w:r>
    </w:p>
    <w:p>
      <w:pPr>
        <w:pStyle w:val="8"/>
        <w:keepNext/>
        <w:jc w:val="center"/>
      </w:pPr>
      <w:r>
        <w:t xml:space="preserve">Tabla </w:t>
      </w:r>
      <w:r>
        <w:fldChar w:fldCharType="begin"/>
      </w:r>
      <w:r>
        <w:instrText xml:space="preserve"> SEQ Tabla \* ARABIC </w:instrText>
      </w:r>
      <w:r>
        <w:fldChar w:fldCharType="separate"/>
      </w:r>
      <w:r>
        <w:t>2</w:t>
      </w:r>
      <w:r>
        <w:fldChar w:fldCharType="end"/>
      </w:r>
      <w:r>
        <w:t>. Matriz de Comunicaciones del Proyecto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1460"/>
        <w:gridCol w:w="817"/>
        <w:gridCol w:w="752"/>
        <w:gridCol w:w="418"/>
        <w:gridCol w:w="650"/>
        <w:gridCol w:w="860"/>
        <w:gridCol w:w="1118"/>
        <w:gridCol w:w="1175"/>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5" w:type="dxa"/>
            <w:gridSpan w:val="5"/>
            <w:vAlign w:val="center"/>
          </w:tcPr>
          <w:p>
            <w:pPr>
              <w:spacing w:after="0" w:line="240" w:lineRule="auto"/>
              <w:jc w:val="center"/>
              <w:rPr>
                <w:sz w:val="15"/>
                <w:szCs w:val="15"/>
                <w:lang w:val="es-ES"/>
              </w:rPr>
            </w:pPr>
            <w:r>
              <w:rPr>
                <w:sz w:val="15"/>
                <w:szCs w:val="15"/>
                <w:lang w:val="es-ES"/>
              </w:rPr>
              <w:t>NOMBRE DEL PROYECTO</w:t>
            </w:r>
          </w:p>
        </w:tc>
        <w:tc>
          <w:tcPr>
            <w:tcW w:w="4673" w:type="dxa"/>
            <w:gridSpan w:val="5"/>
            <w:vAlign w:val="center"/>
          </w:tcPr>
          <w:p>
            <w:pPr>
              <w:spacing w:after="0" w:line="240" w:lineRule="auto"/>
              <w:jc w:val="center"/>
              <w:rPr>
                <w:sz w:val="15"/>
                <w:szCs w:val="15"/>
                <w:lang w:val="es-ES"/>
              </w:rPr>
            </w:pPr>
            <w:r>
              <w:rPr>
                <w:sz w:val="15"/>
                <w:szCs w:val="15"/>
                <w:lang w:val="es-ES"/>
              </w:rPr>
              <w:t>SIGLAS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5" w:type="dxa"/>
            <w:gridSpan w:val="5"/>
            <w:tcBorders>
              <w:bottom w:val="single" w:color="auto" w:sz="4" w:space="0"/>
            </w:tcBorders>
            <w:vAlign w:val="center"/>
          </w:tcPr>
          <w:p>
            <w:pPr>
              <w:spacing w:after="0" w:line="240" w:lineRule="auto"/>
              <w:jc w:val="center"/>
              <w:rPr>
                <w:sz w:val="15"/>
                <w:szCs w:val="15"/>
                <w:lang w:val="es-ES"/>
              </w:rPr>
            </w:pPr>
            <w:r>
              <w:rPr>
                <w:sz w:val="15"/>
                <w:szCs w:val="15"/>
                <w:lang w:val="es-ES"/>
              </w:rPr>
              <w:t>Sistema Colegio</w:t>
            </w:r>
          </w:p>
        </w:tc>
        <w:tc>
          <w:tcPr>
            <w:tcW w:w="4673" w:type="dxa"/>
            <w:gridSpan w:val="5"/>
            <w:tcBorders>
              <w:bottom w:val="single" w:color="auto" w:sz="4" w:space="0"/>
            </w:tcBorders>
            <w:vAlign w:val="center"/>
          </w:tcPr>
          <w:p>
            <w:pPr>
              <w:spacing w:after="0" w:line="240" w:lineRule="auto"/>
              <w:jc w:val="center"/>
              <w:rPr>
                <w:sz w:val="15"/>
                <w:szCs w:val="15"/>
                <w:lang w:val="es-ES"/>
              </w:rPr>
            </w:pPr>
            <w:r>
              <w:rPr>
                <w:sz w:val="15"/>
                <w:szCs w:val="15"/>
                <w:lang w:val="es-ES"/>
              </w:rPr>
              <w:t>PSC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gridSpan w:val="10"/>
            <w:tcBorders>
              <w:left w:val="nil"/>
              <w:right w:val="nil"/>
            </w:tcBorders>
            <w:vAlign w:val="center"/>
          </w:tcPr>
          <w:p>
            <w:pPr>
              <w:spacing w:after="0" w:line="240" w:lineRule="auto"/>
              <w:jc w:val="center"/>
              <w:rPr>
                <w:sz w:val="15"/>
                <w:szCs w:val="15"/>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INFORMACION</w:t>
            </w:r>
          </w:p>
        </w:tc>
        <w:tc>
          <w:tcPr>
            <w:tcW w:w="1460" w:type="dxa"/>
            <w:vAlign w:val="center"/>
          </w:tcPr>
          <w:p>
            <w:pPr>
              <w:spacing w:after="0" w:line="240" w:lineRule="auto"/>
              <w:jc w:val="center"/>
              <w:rPr>
                <w:sz w:val="15"/>
                <w:szCs w:val="15"/>
                <w:lang w:val="es-ES"/>
              </w:rPr>
            </w:pPr>
            <w:r>
              <w:rPr>
                <w:sz w:val="15"/>
                <w:szCs w:val="15"/>
              </w:rPr>
              <w:t>CONTENIDO</w:t>
            </w:r>
          </w:p>
        </w:tc>
        <w:tc>
          <w:tcPr>
            <w:tcW w:w="817" w:type="dxa"/>
            <w:vAlign w:val="center"/>
          </w:tcPr>
          <w:p>
            <w:pPr>
              <w:spacing w:after="0" w:line="240" w:lineRule="auto"/>
              <w:jc w:val="center"/>
              <w:rPr>
                <w:sz w:val="15"/>
                <w:szCs w:val="15"/>
                <w:lang w:val="es-ES"/>
              </w:rPr>
            </w:pPr>
            <w:r>
              <w:rPr>
                <w:sz w:val="15"/>
                <w:szCs w:val="15"/>
              </w:rPr>
              <w:t>FORMATO</w:t>
            </w:r>
          </w:p>
        </w:tc>
        <w:tc>
          <w:tcPr>
            <w:tcW w:w="752" w:type="dxa"/>
            <w:vAlign w:val="center"/>
          </w:tcPr>
          <w:p>
            <w:pPr>
              <w:spacing w:after="0" w:line="240" w:lineRule="auto"/>
              <w:jc w:val="center"/>
              <w:rPr>
                <w:sz w:val="15"/>
                <w:szCs w:val="15"/>
                <w:lang w:val="es-ES"/>
              </w:rPr>
            </w:pPr>
            <w:r>
              <w:rPr>
                <w:sz w:val="15"/>
                <w:szCs w:val="15"/>
              </w:rPr>
              <w:t>NIVEL DE DETALLE</w:t>
            </w:r>
          </w:p>
        </w:tc>
        <w:tc>
          <w:tcPr>
            <w:tcW w:w="1068" w:type="dxa"/>
            <w:gridSpan w:val="2"/>
            <w:vAlign w:val="center"/>
          </w:tcPr>
          <w:p>
            <w:pPr>
              <w:spacing w:after="0" w:line="240" w:lineRule="auto"/>
              <w:jc w:val="center"/>
              <w:rPr>
                <w:sz w:val="15"/>
                <w:szCs w:val="15"/>
                <w:lang w:val="es-ES"/>
              </w:rPr>
            </w:pPr>
            <w:r>
              <w:rPr>
                <w:sz w:val="15"/>
                <w:szCs w:val="15"/>
              </w:rPr>
              <w:t>RESPONSABLE DE COMUNICAR</w:t>
            </w:r>
          </w:p>
        </w:tc>
        <w:tc>
          <w:tcPr>
            <w:tcW w:w="860" w:type="dxa"/>
            <w:vAlign w:val="center"/>
          </w:tcPr>
          <w:p>
            <w:pPr>
              <w:spacing w:after="0" w:line="240" w:lineRule="auto"/>
              <w:jc w:val="center"/>
              <w:rPr>
                <w:sz w:val="15"/>
                <w:szCs w:val="15"/>
                <w:lang w:val="es-ES"/>
              </w:rPr>
            </w:pPr>
            <w:r>
              <w:rPr>
                <w:sz w:val="15"/>
                <w:szCs w:val="15"/>
              </w:rPr>
              <w:t>GRUPO RECEPTOR</w:t>
            </w:r>
          </w:p>
        </w:tc>
        <w:tc>
          <w:tcPr>
            <w:tcW w:w="1118" w:type="dxa"/>
            <w:vAlign w:val="center"/>
          </w:tcPr>
          <w:p>
            <w:pPr>
              <w:spacing w:after="0" w:line="240" w:lineRule="auto"/>
              <w:jc w:val="center"/>
              <w:rPr>
                <w:sz w:val="15"/>
                <w:szCs w:val="15"/>
                <w:lang w:val="es-ES"/>
              </w:rPr>
            </w:pPr>
            <w:r>
              <w:rPr>
                <w:sz w:val="15"/>
                <w:szCs w:val="15"/>
              </w:rPr>
              <w:t>METODOLOGIA O TECNOLOGIA</w:t>
            </w:r>
          </w:p>
        </w:tc>
        <w:tc>
          <w:tcPr>
            <w:tcW w:w="1175" w:type="dxa"/>
            <w:vAlign w:val="center"/>
          </w:tcPr>
          <w:p>
            <w:pPr>
              <w:spacing w:after="0" w:line="240" w:lineRule="auto"/>
              <w:jc w:val="center"/>
              <w:rPr>
                <w:sz w:val="15"/>
                <w:szCs w:val="15"/>
                <w:lang w:val="es-ES"/>
              </w:rPr>
            </w:pPr>
            <w:r>
              <w:rPr>
                <w:sz w:val="15"/>
                <w:szCs w:val="15"/>
              </w:rPr>
              <w:t>FRECUENCIA DE COMUNICACIÓN</w:t>
            </w:r>
          </w:p>
        </w:tc>
        <w:tc>
          <w:tcPr>
            <w:tcW w:w="870" w:type="dxa"/>
            <w:vAlign w:val="center"/>
          </w:tcPr>
          <w:p>
            <w:pPr>
              <w:spacing w:after="0" w:line="240" w:lineRule="auto"/>
              <w:jc w:val="center"/>
              <w:rPr>
                <w:sz w:val="15"/>
                <w:szCs w:val="15"/>
                <w:lang w:val="es-ES"/>
              </w:rPr>
            </w:pPr>
            <w:r>
              <w:rPr>
                <w:sz w:val="15"/>
                <w:szCs w:val="15"/>
              </w:rPr>
              <w:t>CODIGO DE ELEMENTO WBS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Acta de Proyecto</w:t>
            </w:r>
          </w:p>
        </w:tc>
        <w:tc>
          <w:tcPr>
            <w:tcW w:w="1460" w:type="dxa"/>
            <w:vAlign w:val="center"/>
          </w:tcPr>
          <w:p>
            <w:pPr>
              <w:spacing w:after="0" w:line="240" w:lineRule="auto"/>
              <w:jc w:val="center"/>
              <w:rPr>
                <w:sz w:val="15"/>
                <w:szCs w:val="15"/>
                <w:lang w:val="es-ES"/>
              </w:rPr>
            </w:pPr>
            <w:r>
              <w:rPr>
                <w:sz w:val="15"/>
                <w:szCs w:val="15"/>
              </w:rPr>
              <w:t>Contiene a todos los participantes en 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Cliente</w:t>
            </w:r>
          </w:p>
        </w:tc>
        <w:tc>
          <w:tcPr>
            <w:tcW w:w="860" w:type="dxa"/>
            <w:vAlign w:val="center"/>
          </w:tcPr>
          <w:p>
            <w:pPr>
              <w:spacing w:after="0" w:line="240" w:lineRule="auto"/>
              <w:jc w:val="center"/>
              <w:rPr>
                <w:sz w:val="15"/>
                <w:szCs w:val="15"/>
                <w:lang w:val="es-ES"/>
              </w:rPr>
            </w:pPr>
            <w:r>
              <w:rPr>
                <w:sz w:val="15"/>
                <w:szCs w:val="15"/>
              </w:rPr>
              <w:t>Director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Alcance preliminar</w:t>
            </w:r>
          </w:p>
        </w:tc>
        <w:tc>
          <w:tcPr>
            <w:tcW w:w="1460" w:type="dxa"/>
            <w:vAlign w:val="center"/>
          </w:tcPr>
          <w:p>
            <w:pPr>
              <w:spacing w:after="0" w:line="240" w:lineRule="auto"/>
              <w:jc w:val="center"/>
              <w:rPr>
                <w:sz w:val="15"/>
                <w:szCs w:val="15"/>
                <w:lang w:val="es-ES"/>
              </w:rPr>
            </w:pPr>
            <w:r>
              <w:rPr>
                <w:sz w:val="15"/>
                <w:szCs w:val="15"/>
              </w:rPr>
              <w:t>Contiene hasta donde va abarcar el proyecto inicialmente</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Reporte del avance</w:t>
            </w:r>
          </w:p>
        </w:tc>
        <w:tc>
          <w:tcPr>
            <w:tcW w:w="1460" w:type="dxa"/>
            <w:vAlign w:val="center"/>
          </w:tcPr>
          <w:p>
            <w:pPr>
              <w:spacing w:after="0" w:line="240" w:lineRule="auto"/>
              <w:jc w:val="center"/>
              <w:rPr>
                <w:sz w:val="15"/>
                <w:szCs w:val="15"/>
                <w:lang w:val="es-ES"/>
              </w:rPr>
            </w:pPr>
            <w:r>
              <w:rPr>
                <w:sz w:val="15"/>
                <w:szCs w:val="15"/>
              </w:rPr>
              <w:t>Contiene un informe del avance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 proyecto y cliente</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Semanal</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Plan de gestion</w:t>
            </w:r>
          </w:p>
        </w:tc>
        <w:tc>
          <w:tcPr>
            <w:tcW w:w="1460" w:type="dxa"/>
            <w:vAlign w:val="center"/>
          </w:tcPr>
          <w:p>
            <w:pPr>
              <w:spacing w:after="0" w:line="240" w:lineRule="auto"/>
              <w:jc w:val="center"/>
              <w:rPr>
                <w:sz w:val="15"/>
                <w:szCs w:val="15"/>
                <w:lang w:val="es-ES"/>
              </w:rPr>
            </w:pPr>
            <w:r>
              <w:rPr>
                <w:sz w:val="15"/>
                <w:szCs w:val="15"/>
              </w:rPr>
              <w:t>Contiene todas las actividades a realizarce para la realizacion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Plan de gestion de gestion del alcance</w:t>
            </w:r>
          </w:p>
        </w:tc>
        <w:tc>
          <w:tcPr>
            <w:tcW w:w="1460" w:type="dxa"/>
            <w:vAlign w:val="center"/>
          </w:tcPr>
          <w:p>
            <w:pPr>
              <w:spacing w:after="0" w:line="240" w:lineRule="auto"/>
              <w:jc w:val="center"/>
              <w:rPr>
                <w:sz w:val="15"/>
                <w:szCs w:val="15"/>
                <w:lang w:val="es-ES"/>
              </w:rPr>
            </w:pPr>
            <w:r>
              <w:rPr>
                <w:sz w:val="15"/>
                <w:szCs w:val="15"/>
              </w:rPr>
              <w:t>Contiene hasta donde va abarcar el proyecto y cuales son sus limites</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Estructura del desglose de trabajo</w:t>
            </w:r>
          </w:p>
        </w:tc>
        <w:tc>
          <w:tcPr>
            <w:tcW w:w="1460" w:type="dxa"/>
            <w:vAlign w:val="center"/>
          </w:tcPr>
          <w:p>
            <w:pPr>
              <w:spacing w:after="0" w:line="240" w:lineRule="auto"/>
              <w:jc w:val="center"/>
              <w:rPr>
                <w:sz w:val="15"/>
                <w:szCs w:val="15"/>
                <w:lang w:val="es-ES"/>
              </w:rPr>
            </w:pPr>
            <w:r>
              <w:rPr>
                <w:sz w:val="15"/>
                <w:szCs w:val="15"/>
              </w:rPr>
              <w:t>Contiene como esta estructurado todas las fases de trabajo del proyecto</w:t>
            </w:r>
          </w:p>
        </w:tc>
        <w:tc>
          <w:tcPr>
            <w:tcW w:w="817" w:type="dxa"/>
            <w:vAlign w:val="center"/>
          </w:tcPr>
          <w:p>
            <w:pPr>
              <w:spacing w:after="0" w:line="240" w:lineRule="auto"/>
              <w:jc w:val="center"/>
              <w:rPr>
                <w:sz w:val="15"/>
                <w:szCs w:val="15"/>
                <w:lang w:val="es-ES"/>
              </w:rPr>
            </w:pPr>
            <w:r>
              <w:rPr>
                <w:sz w:val="15"/>
                <w:szCs w:val="15"/>
              </w:rPr>
              <w:t>Digital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Actividades</w:t>
            </w:r>
          </w:p>
        </w:tc>
        <w:tc>
          <w:tcPr>
            <w:tcW w:w="1460" w:type="dxa"/>
            <w:vAlign w:val="center"/>
          </w:tcPr>
          <w:p>
            <w:pPr>
              <w:spacing w:after="0" w:line="240" w:lineRule="auto"/>
              <w:jc w:val="center"/>
              <w:rPr>
                <w:sz w:val="15"/>
                <w:szCs w:val="15"/>
                <w:lang w:val="es-ES"/>
              </w:rPr>
            </w:pPr>
            <w:r>
              <w:rPr>
                <w:sz w:val="15"/>
                <w:szCs w:val="15"/>
              </w:rPr>
              <w:t>Contiene todas las actividades a realizarce en la ejecucion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Diagrama de red</w:t>
            </w:r>
          </w:p>
        </w:tc>
        <w:tc>
          <w:tcPr>
            <w:tcW w:w="1460" w:type="dxa"/>
            <w:vAlign w:val="center"/>
          </w:tcPr>
          <w:p>
            <w:pPr>
              <w:spacing w:after="0" w:line="240" w:lineRule="auto"/>
              <w:jc w:val="center"/>
              <w:rPr>
                <w:sz w:val="15"/>
                <w:szCs w:val="15"/>
                <w:lang w:val="es-ES"/>
              </w:rPr>
            </w:pPr>
            <w:r>
              <w:rPr>
                <w:sz w:val="15"/>
                <w:szCs w:val="15"/>
              </w:rPr>
              <w:t>Contiene cuales son las actividades criticas del proyecto</w:t>
            </w:r>
          </w:p>
        </w:tc>
        <w:tc>
          <w:tcPr>
            <w:tcW w:w="817" w:type="dxa"/>
            <w:vAlign w:val="center"/>
          </w:tcPr>
          <w:p>
            <w:pPr>
              <w:spacing w:after="0" w:line="240" w:lineRule="auto"/>
              <w:jc w:val="center"/>
              <w:rPr>
                <w:sz w:val="15"/>
                <w:szCs w:val="15"/>
                <w:lang w:val="es-ES"/>
              </w:rPr>
            </w:pPr>
            <w:r>
              <w:rPr>
                <w:sz w:val="15"/>
                <w:szCs w:val="15"/>
              </w:rPr>
              <w:t>Digital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Mensual</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Cronograma</w:t>
            </w:r>
          </w:p>
        </w:tc>
        <w:tc>
          <w:tcPr>
            <w:tcW w:w="1460" w:type="dxa"/>
            <w:vAlign w:val="center"/>
          </w:tcPr>
          <w:p>
            <w:pPr>
              <w:spacing w:after="0" w:line="240" w:lineRule="auto"/>
              <w:jc w:val="center"/>
              <w:rPr>
                <w:sz w:val="15"/>
                <w:szCs w:val="15"/>
                <w:lang w:val="es-ES"/>
              </w:rPr>
            </w:pPr>
            <w:r>
              <w:rPr>
                <w:sz w:val="15"/>
                <w:szCs w:val="15"/>
              </w:rPr>
              <w:t>Contiene todo el cronograma del tiempo de desarrollo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Matriz de roles y responsabilidades</w:t>
            </w:r>
          </w:p>
        </w:tc>
        <w:tc>
          <w:tcPr>
            <w:tcW w:w="1460" w:type="dxa"/>
            <w:vAlign w:val="center"/>
          </w:tcPr>
          <w:p>
            <w:pPr>
              <w:spacing w:after="0" w:line="240" w:lineRule="auto"/>
              <w:jc w:val="center"/>
              <w:rPr>
                <w:sz w:val="15"/>
                <w:szCs w:val="15"/>
                <w:lang w:val="es-ES"/>
              </w:rPr>
            </w:pPr>
            <w:r>
              <w:rPr>
                <w:sz w:val="15"/>
                <w:szCs w:val="15"/>
              </w:rPr>
              <w:t>Contiene a las personas iunvolucradas en el proyecto y sus responsabilidades</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Plan de gestion de riesgos</w:t>
            </w:r>
          </w:p>
        </w:tc>
        <w:tc>
          <w:tcPr>
            <w:tcW w:w="1460" w:type="dxa"/>
            <w:vAlign w:val="center"/>
          </w:tcPr>
          <w:p>
            <w:pPr>
              <w:spacing w:after="0" w:line="240" w:lineRule="auto"/>
              <w:jc w:val="center"/>
              <w:rPr>
                <w:sz w:val="15"/>
                <w:szCs w:val="15"/>
                <w:lang w:val="es-ES"/>
              </w:rPr>
            </w:pPr>
            <w:r>
              <w:rPr>
                <w:sz w:val="15"/>
                <w:szCs w:val="15"/>
              </w:rPr>
              <w:t>Contiene todas las actividades a realizarce para controlar a los posibles riesgos que se presenten en el proeycto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Unica vez y ante cambio</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Matriz de comunicaciones</w:t>
            </w:r>
          </w:p>
        </w:tc>
        <w:tc>
          <w:tcPr>
            <w:tcW w:w="1460" w:type="dxa"/>
            <w:vAlign w:val="center"/>
          </w:tcPr>
          <w:p>
            <w:pPr>
              <w:spacing w:after="0" w:line="240" w:lineRule="auto"/>
              <w:jc w:val="center"/>
              <w:rPr>
                <w:sz w:val="15"/>
                <w:szCs w:val="15"/>
                <w:lang w:val="es-ES"/>
              </w:rPr>
            </w:pPr>
            <w:r>
              <w:rPr>
                <w:sz w:val="15"/>
                <w:szCs w:val="15"/>
              </w:rPr>
              <w:t>Contiene todos los documentos que se van a entregar en la documentacion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 y E-Mail</w:t>
            </w:r>
          </w:p>
        </w:tc>
        <w:tc>
          <w:tcPr>
            <w:tcW w:w="1175" w:type="dxa"/>
            <w:vAlign w:val="center"/>
          </w:tcPr>
          <w:p>
            <w:pPr>
              <w:spacing w:after="0" w:line="240" w:lineRule="auto"/>
              <w:jc w:val="center"/>
              <w:rPr>
                <w:sz w:val="15"/>
                <w:szCs w:val="15"/>
                <w:lang w:val="es-ES"/>
              </w:rPr>
            </w:pPr>
            <w:r>
              <w:rPr>
                <w:sz w:val="15"/>
                <w:szCs w:val="15"/>
              </w:rPr>
              <w:t>Mensual</w:t>
            </w:r>
          </w:p>
        </w:tc>
        <w:tc>
          <w:tcPr>
            <w:tcW w:w="870" w:type="dxa"/>
            <w:vAlign w:val="center"/>
          </w:tcPr>
          <w:p>
            <w:pPr>
              <w:spacing w:after="0" w:line="240" w:lineRule="auto"/>
              <w:jc w:val="center"/>
              <w:rPr>
                <w:sz w:val="15"/>
                <w:szCs w:val="15"/>
                <w:lang w:val="es-ES"/>
              </w:rPr>
            </w:pPr>
            <w:r>
              <w:rPr>
                <w:sz w:val="15"/>
                <w:szCs w:val="15"/>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Entregables definidos</w:t>
            </w:r>
          </w:p>
        </w:tc>
        <w:tc>
          <w:tcPr>
            <w:tcW w:w="1460" w:type="dxa"/>
            <w:vAlign w:val="center"/>
          </w:tcPr>
          <w:p>
            <w:pPr>
              <w:spacing w:after="0" w:line="240" w:lineRule="auto"/>
              <w:jc w:val="center"/>
              <w:rPr>
                <w:sz w:val="15"/>
                <w:szCs w:val="15"/>
                <w:lang w:val="es-ES"/>
              </w:rPr>
            </w:pPr>
            <w:r>
              <w:rPr>
                <w:sz w:val="15"/>
                <w:szCs w:val="15"/>
              </w:rPr>
              <w:t>Contiene los entregables por fase en la elaboracion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Equipo del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Cuando ocurra</w:t>
            </w:r>
          </w:p>
        </w:tc>
        <w:tc>
          <w:tcPr>
            <w:tcW w:w="870" w:type="dxa"/>
            <w:vAlign w:val="center"/>
          </w:tcPr>
          <w:p>
            <w:pPr>
              <w:spacing w:after="0" w:line="240" w:lineRule="auto"/>
              <w:jc w:val="center"/>
              <w:rPr>
                <w:sz w:val="15"/>
                <w:szCs w:val="15"/>
                <w:lang w:val="es-ES"/>
              </w:rPr>
            </w:pPr>
            <w:r>
              <w:rPr>
                <w:sz w:val="15"/>
                <w:szCs w:val="15"/>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Cambios realizados</w:t>
            </w:r>
          </w:p>
        </w:tc>
        <w:tc>
          <w:tcPr>
            <w:tcW w:w="1460" w:type="dxa"/>
            <w:vAlign w:val="center"/>
          </w:tcPr>
          <w:p>
            <w:pPr>
              <w:spacing w:after="0" w:line="240" w:lineRule="auto"/>
              <w:jc w:val="center"/>
              <w:rPr>
                <w:sz w:val="15"/>
                <w:szCs w:val="15"/>
                <w:lang w:val="es-ES"/>
              </w:rPr>
            </w:pPr>
            <w:r>
              <w:rPr>
                <w:sz w:val="15"/>
                <w:szCs w:val="15"/>
              </w:rPr>
              <w:t>Contiene todos los cambios realizados al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Director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Mensual</w:t>
            </w:r>
          </w:p>
        </w:tc>
        <w:tc>
          <w:tcPr>
            <w:tcW w:w="870" w:type="dxa"/>
            <w:vAlign w:val="center"/>
          </w:tcPr>
          <w:p>
            <w:pPr>
              <w:spacing w:after="0" w:line="240" w:lineRule="auto"/>
              <w:jc w:val="center"/>
              <w:rPr>
                <w:sz w:val="15"/>
                <w:szCs w:val="15"/>
                <w:lang w:val="es-ES"/>
              </w:rPr>
            </w:pPr>
            <w:r>
              <w:rPr>
                <w:sz w:val="15"/>
                <w:szCs w:val="15"/>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Entregables aceptados</w:t>
            </w:r>
          </w:p>
        </w:tc>
        <w:tc>
          <w:tcPr>
            <w:tcW w:w="1460" w:type="dxa"/>
            <w:vAlign w:val="center"/>
          </w:tcPr>
          <w:p>
            <w:pPr>
              <w:spacing w:after="0" w:line="240" w:lineRule="auto"/>
              <w:jc w:val="center"/>
              <w:rPr>
                <w:sz w:val="15"/>
                <w:szCs w:val="15"/>
                <w:lang w:val="es-ES"/>
              </w:rPr>
            </w:pPr>
            <w:r>
              <w:rPr>
                <w:sz w:val="15"/>
                <w:szCs w:val="15"/>
              </w:rPr>
              <w:t>Contiene los entregables que fueron aceptados por el cliente</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Cliente</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Mensual</w:t>
            </w:r>
          </w:p>
        </w:tc>
        <w:tc>
          <w:tcPr>
            <w:tcW w:w="870" w:type="dxa"/>
            <w:vAlign w:val="center"/>
          </w:tcPr>
          <w:p>
            <w:pPr>
              <w:spacing w:after="0" w:line="240" w:lineRule="auto"/>
              <w:jc w:val="center"/>
              <w:rPr>
                <w:sz w:val="15"/>
                <w:szCs w:val="15"/>
                <w:lang w:val="es-ES"/>
              </w:rPr>
            </w:pPr>
            <w:r>
              <w:rPr>
                <w:sz w:val="15"/>
                <w:szCs w:val="15"/>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Cambios solicitados</w:t>
            </w:r>
          </w:p>
        </w:tc>
        <w:tc>
          <w:tcPr>
            <w:tcW w:w="1460" w:type="dxa"/>
            <w:vAlign w:val="center"/>
          </w:tcPr>
          <w:p>
            <w:pPr>
              <w:spacing w:after="0" w:line="240" w:lineRule="auto"/>
              <w:jc w:val="center"/>
              <w:rPr>
                <w:sz w:val="15"/>
                <w:szCs w:val="15"/>
                <w:lang w:val="es-ES"/>
              </w:rPr>
            </w:pPr>
            <w:r>
              <w:rPr>
                <w:sz w:val="15"/>
                <w:szCs w:val="15"/>
              </w:rPr>
              <w:t>Contiene todos los cambios solicitados por el cliente</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Equipo del proyecto</w:t>
            </w:r>
          </w:p>
        </w:tc>
        <w:tc>
          <w:tcPr>
            <w:tcW w:w="860" w:type="dxa"/>
            <w:vAlign w:val="center"/>
          </w:tcPr>
          <w:p>
            <w:pPr>
              <w:spacing w:after="0" w:line="240" w:lineRule="auto"/>
              <w:jc w:val="center"/>
              <w:rPr>
                <w:sz w:val="15"/>
                <w:szCs w:val="15"/>
                <w:lang w:val="es-ES"/>
              </w:rPr>
            </w:pPr>
            <w:r>
              <w:rPr>
                <w:sz w:val="15"/>
                <w:szCs w:val="15"/>
              </w:rPr>
              <w:t>Director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Cuando ocurra</w:t>
            </w:r>
          </w:p>
        </w:tc>
        <w:tc>
          <w:tcPr>
            <w:tcW w:w="870" w:type="dxa"/>
            <w:vAlign w:val="center"/>
          </w:tcPr>
          <w:p>
            <w:pPr>
              <w:spacing w:after="0" w:line="240" w:lineRule="auto"/>
              <w:jc w:val="center"/>
              <w:rPr>
                <w:sz w:val="15"/>
                <w:szCs w:val="15"/>
                <w:lang w:val="es-ES"/>
              </w:rPr>
            </w:pPr>
            <w:r>
              <w:rPr>
                <w:sz w:val="15"/>
                <w:szCs w:val="15"/>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Acciones correctivas recomendadas</w:t>
            </w:r>
          </w:p>
        </w:tc>
        <w:tc>
          <w:tcPr>
            <w:tcW w:w="1460" w:type="dxa"/>
            <w:vAlign w:val="center"/>
          </w:tcPr>
          <w:p>
            <w:pPr>
              <w:spacing w:after="0" w:line="240" w:lineRule="auto"/>
              <w:jc w:val="center"/>
              <w:rPr>
                <w:sz w:val="15"/>
                <w:szCs w:val="15"/>
                <w:lang w:val="es-ES"/>
              </w:rPr>
            </w:pPr>
            <w:r>
              <w:rPr>
                <w:sz w:val="15"/>
                <w:szCs w:val="15"/>
              </w:rPr>
              <w:t>Contiene todas las recomendaciones para la correcion de roles en el desarrollo del proyecto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Cliente</w:t>
            </w:r>
          </w:p>
        </w:tc>
        <w:tc>
          <w:tcPr>
            <w:tcW w:w="1118" w:type="dxa"/>
            <w:vAlign w:val="center"/>
          </w:tcPr>
          <w:p>
            <w:pPr>
              <w:spacing w:after="0" w:line="240" w:lineRule="auto"/>
              <w:jc w:val="center"/>
              <w:rPr>
                <w:sz w:val="15"/>
                <w:szCs w:val="15"/>
                <w:lang w:val="es-ES"/>
              </w:rPr>
            </w:pPr>
            <w:r>
              <w:rPr>
                <w:sz w:val="15"/>
                <w:szCs w:val="15"/>
              </w:rPr>
              <w:t>E-Mail</w:t>
            </w:r>
          </w:p>
        </w:tc>
        <w:tc>
          <w:tcPr>
            <w:tcW w:w="1175" w:type="dxa"/>
            <w:vAlign w:val="center"/>
          </w:tcPr>
          <w:p>
            <w:pPr>
              <w:spacing w:after="0" w:line="240" w:lineRule="auto"/>
              <w:jc w:val="center"/>
              <w:rPr>
                <w:sz w:val="15"/>
                <w:szCs w:val="15"/>
                <w:lang w:val="es-ES"/>
              </w:rPr>
            </w:pPr>
            <w:r>
              <w:rPr>
                <w:sz w:val="15"/>
                <w:szCs w:val="15"/>
              </w:rPr>
              <w:t>Cuando ocurra</w:t>
            </w:r>
          </w:p>
        </w:tc>
        <w:tc>
          <w:tcPr>
            <w:tcW w:w="870" w:type="dxa"/>
            <w:vAlign w:val="center"/>
          </w:tcPr>
          <w:p>
            <w:pPr>
              <w:spacing w:after="0" w:line="240" w:lineRule="auto"/>
              <w:jc w:val="center"/>
              <w:rPr>
                <w:sz w:val="15"/>
                <w:szCs w:val="15"/>
                <w:lang w:val="es-ES"/>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Entregable final</w:t>
            </w:r>
          </w:p>
        </w:tc>
        <w:tc>
          <w:tcPr>
            <w:tcW w:w="1460" w:type="dxa"/>
            <w:vAlign w:val="center"/>
          </w:tcPr>
          <w:p>
            <w:pPr>
              <w:spacing w:after="0" w:line="240" w:lineRule="auto"/>
              <w:jc w:val="center"/>
              <w:rPr>
                <w:sz w:val="15"/>
                <w:szCs w:val="15"/>
                <w:lang w:val="es-ES"/>
              </w:rPr>
            </w:pPr>
            <w:r>
              <w:rPr>
                <w:sz w:val="15"/>
                <w:szCs w:val="15"/>
              </w:rPr>
              <w:t>Contiene el producto final (sistema desarrollado)</w:t>
            </w:r>
          </w:p>
        </w:tc>
        <w:tc>
          <w:tcPr>
            <w:tcW w:w="817" w:type="dxa"/>
            <w:vAlign w:val="center"/>
          </w:tcPr>
          <w:p>
            <w:pPr>
              <w:spacing w:after="0" w:line="240" w:lineRule="auto"/>
              <w:jc w:val="center"/>
              <w:rPr>
                <w:sz w:val="15"/>
                <w:szCs w:val="15"/>
                <w:lang w:val="es-ES"/>
              </w:rPr>
            </w:pPr>
            <w:r>
              <w:rPr>
                <w:sz w:val="15"/>
                <w:szCs w:val="15"/>
              </w:rPr>
              <w:t>Digital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Cliente</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spacing w:after="0" w:line="240" w:lineRule="auto"/>
              <w:jc w:val="center"/>
              <w:rPr>
                <w:sz w:val="15"/>
                <w:szCs w:val="15"/>
                <w:lang w:val="es-ES"/>
              </w:rPr>
            </w:pPr>
            <w:r>
              <w:rPr>
                <w:sz w:val="15"/>
                <w:szCs w:val="15"/>
              </w:rPr>
              <w:t>Aceptacion final</w:t>
            </w:r>
          </w:p>
        </w:tc>
        <w:tc>
          <w:tcPr>
            <w:tcW w:w="1460" w:type="dxa"/>
            <w:vAlign w:val="center"/>
          </w:tcPr>
          <w:p>
            <w:pPr>
              <w:spacing w:after="0" w:line="240" w:lineRule="auto"/>
              <w:jc w:val="center"/>
              <w:rPr>
                <w:sz w:val="15"/>
                <w:szCs w:val="15"/>
                <w:lang w:val="es-ES"/>
              </w:rPr>
            </w:pPr>
            <w:r>
              <w:rPr>
                <w:sz w:val="15"/>
                <w:szCs w:val="15"/>
              </w:rPr>
              <w:t>Contiene el documento de la aceptacion final del producto</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Alto</w:t>
            </w:r>
          </w:p>
        </w:tc>
        <w:tc>
          <w:tcPr>
            <w:tcW w:w="1068" w:type="dxa"/>
            <w:gridSpan w:val="2"/>
            <w:vAlign w:val="center"/>
          </w:tcPr>
          <w:p>
            <w:pPr>
              <w:spacing w:after="0" w:line="240" w:lineRule="auto"/>
              <w:jc w:val="center"/>
              <w:rPr>
                <w:sz w:val="15"/>
                <w:szCs w:val="15"/>
                <w:lang w:val="es-ES"/>
              </w:rPr>
            </w:pPr>
            <w:r>
              <w:rPr>
                <w:sz w:val="15"/>
                <w:szCs w:val="15"/>
              </w:rPr>
              <w:t>Director de proyecto</w:t>
            </w:r>
          </w:p>
        </w:tc>
        <w:tc>
          <w:tcPr>
            <w:tcW w:w="860" w:type="dxa"/>
            <w:vAlign w:val="center"/>
          </w:tcPr>
          <w:p>
            <w:pPr>
              <w:spacing w:after="0" w:line="240" w:lineRule="auto"/>
              <w:jc w:val="center"/>
              <w:rPr>
                <w:sz w:val="15"/>
                <w:szCs w:val="15"/>
                <w:lang w:val="es-ES"/>
              </w:rPr>
            </w:pPr>
            <w:r>
              <w:rPr>
                <w:sz w:val="15"/>
                <w:szCs w:val="15"/>
              </w:rPr>
              <w:t>Cliente</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vAlign w:val="center"/>
          </w:tcPr>
          <w:p>
            <w:pPr>
              <w:spacing w:after="0" w:line="240" w:lineRule="auto"/>
              <w:jc w:val="center"/>
              <w:rPr>
                <w:sz w:val="15"/>
                <w:szCs w:val="15"/>
                <w:lang w:val="es-ES"/>
              </w:rPr>
            </w:pPr>
            <w:r>
              <w:rPr>
                <w:sz w:val="15"/>
                <w:szCs w:val="15"/>
              </w:rPr>
              <w:t>Lecciones aprendidas</w:t>
            </w:r>
          </w:p>
        </w:tc>
        <w:tc>
          <w:tcPr>
            <w:tcW w:w="1460" w:type="dxa"/>
            <w:vAlign w:val="center"/>
          </w:tcPr>
          <w:p>
            <w:pPr>
              <w:spacing w:after="0" w:line="240" w:lineRule="auto"/>
              <w:jc w:val="center"/>
              <w:rPr>
                <w:sz w:val="15"/>
                <w:szCs w:val="15"/>
                <w:lang w:val="es-ES"/>
              </w:rPr>
            </w:pPr>
            <w:r>
              <w:rPr>
                <w:sz w:val="15"/>
                <w:szCs w:val="15"/>
              </w:rPr>
              <w:t>Contiene el documento de todas las lecciones aprendidas en la realizacion del sistema</w:t>
            </w:r>
          </w:p>
        </w:tc>
        <w:tc>
          <w:tcPr>
            <w:tcW w:w="817" w:type="dxa"/>
            <w:vAlign w:val="center"/>
          </w:tcPr>
          <w:p>
            <w:pPr>
              <w:spacing w:after="0" w:line="240" w:lineRule="auto"/>
              <w:jc w:val="center"/>
              <w:rPr>
                <w:sz w:val="15"/>
                <w:szCs w:val="15"/>
                <w:lang w:val="es-ES"/>
              </w:rPr>
            </w:pPr>
            <w:r>
              <w:rPr>
                <w:sz w:val="15"/>
                <w:szCs w:val="15"/>
              </w:rPr>
              <w:t>Papel</w:t>
            </w:r>
          </w:p>
        </w:tc>
        <w:tc>
          <w:tcPr>
            <w:tcW w:w="752" w:type="dxa"/>
            <w:vAlign w:val="center"/>
          </w:tcPr>
          <w:p>
            <w:pPr>
              <w:spacing w:after="0" w:line="240" w:lineRule="auto"/>
              <w:jc w:val="center"/>
              <w:rPr>
                <w:sz w:val="15"/>
                <w:szCs w:val="15"/>
                <w:lang w:val="es-ES"/>
              </w:rPr>
            </w:pPr>
            <w:r>
              <w:rPr>
                <w:sz w:val="15"/>
                <w:szCs w:val="15"/>
              </w:rPr>
              <w:t>Normal</w:t>
            </w:r>
          </w:p>
        </w:tc>
        <w:tc>
          <w:tcPr>
            <w:tcW w:w="1068" w:type="dxa"/>
            <w:gridSpan w:val="2"/>
            <w:vAlign w:val="center"/>
          </w:tcPr>
          <w:p>
            <w:pPr>
              <w:spacing w:after="0" w:line="240" w:lineRule="auto"/>
              <w:jc w:val="center"/>
              <w:rPr>
                <w:sz w:val="15"/>
                <w:szCs w:val="15"/>
                <w:lang w:val="es-ES"/>
              </w:rPr>
            </w:pPr>
            <w:r>
              <w:rPr>
                <w:sz w:val="15"/>
                <w:szCs w:val="15"/>
              </w:rPr>
              <w:t>Equipo del proyecto</w:t>
            </w:r>
          </w:p>
        </w:tc>
        <w:tc>
          <w:tcPr>
            <w:tcW w:w="860" w:type="dxa"/>
            <w:vAlign w:val="center"/>
          </w:tcPr>
          <w:p>
            <w:pPr>
              <w:spacing w:after="0" w:line="240" w:lineRule="auto"/>
              <w:jc w:val="center"/>
              <w:rPr>
                <w:sz w:val="15"/>
                <w:szCs w:val="15"/>
                <w:lang w:val="es-ES"/>
              </w:rPr>
            </w:pPr>
            <w:r>
              <w:rPr>
                <w:sz w:val="15"/>
                <w:szCs w:val="15"/>
              </w:rPr>
              <w:t>Director de proyecto</w:t>
            </w:r>
          </w:p>
        </w:tc>
        <w:tc>
          <w:tcPr>
            <w:tcW w:w="1118" w:type="dxa"/>
            <w:vAlign w:val="center"/>
          </w:tcPr>
          <w:p>
            <w:pPr>
              <w:spacing w:after="0" w:line="240" w:lineRule="auto"/>
              <w:jc w:val="center"/>
              <w:rPr>
                <w:sz w:val="15"/>
                <w:szCs w:val="15"/>
                <w:lang w:val="es-ES"/>
              </w:rPr>
            </w:pPr>
            <w:r>
              <w:rPr>
                <w:sz w:val="15"/>
                <w:szCs w:val="15"/>
              </w:rPr>
              <w:t>Escrito</w:t>
            </w:r>
          </w:p>
        </w:tc>
        <w:tc>
          <w:tcPr>
            <w:tcW w:w="1175" w:type="dxa"/>
            <w:vAlign w:val="center"/>
          </w:tcPr>
          <w:p>
            <w:pPr>
              <w:spacing w:after="0" w:line="240" w:lineRule="auto"/>
              <w:jc w:val="center"/>
              <w:rPr>
                <w:sz w:val="15"/>
                <w:szCs w:val="15"/>
                <w:lang w:val="es-ES"/>
              </w:rPr>
            </w:pPr>
            <w:r>
              <w:rPr>
                <w:sz w:val="15"/>
                <w:szCs w:val="15"/>
              </w:rPr>
              <w:t>unica vez</w:t>
            </w:r>
          </w:p>
        </w:tc>
        <w:tc>
          <w:tcPr>
            <w:tcW w:w="870" w:type="dxa"/>
            <w:vAlign w:val="center"/>
          </w:tcPr>
          <w:p>
            <w:pPr>
              <w:spacing w:after="0" w:line="240" w:lineRule="auto"/>
              <w:jc w:val="center"/>
              <w:rPr>
                <w:sz w:val="15"/>
                <w:szCs w:val="15"/>
                <w:lang w:val="es-ES"/>
              </w:rPr>
            </w:pPr>
            <w:r>
              <w:rPr>
                <w:sz w:val="15"/>
                <w:szCs w:val="15"/>
              </w:rPr>
              <w:t>1.6</w:t>
            </w:r>
          </w:p>
        </w:tc>
      </w:tr>
    </w:tbl>
    <w:p>
      <w:pPr>
        <w:rPr>
          <w:lang w:val="es-ES"/>
        </w:rPr>
      </w:pPr>
    </w:p>
    <w:p>
      <w:pPr>
        <w:pStyle w:val="2"/>
        <w:numPr>
          <w:ilvl w:val="0"/>
          <w:numId w:val="1"/>
        </w:numPr>
        <w:ind w:left="284"/>
        <w:rPr>
          <w:lang w:val="es-ES"/>
        </w:rPr>
      </w:pPr>
      <w:r>
        <w:rPr>
          <w:lang w:val="es-ES"/>
        </w:rPr>
        <w:t>Plan de gestión de riesgos</w:t>
      </w:r>
    </w:p>
    <w:p>
      <w:pPr>
        <w:jc w:val="both"/>
        <w:rPr>
          <w:lang w:val="es-ES"/>
        </w:rPr>
      </w:pPr>
      <w:r>
        <w:rPr>
          <w:lang w:val="es-ES"/>
        </w:rPr>
        <w:t>El riesgo es un evento o condición incierta, que si ocurre, tiene un efecto positivo o negativo en por lo menos un objetivo del proyecto.</w:t>
      </w:r>
    </w:p>
    <w:p>
      <w:pPr>
        <w:jc w:val="both"/>
        <w:rPr>
          <w:lang w:val="es-ES"/>
        </w:rPr>
      </w:pPr>
      <w:r>
        <w:rPr>
          <w:lang w:val="es-ES"/>
        </w:rPr>
        <w:t>La identificación de los riesgos en el proyecto involucra determinar lo que puede afectar al desarrollo del proyecto, documentando sus características, de manera que se pueda prevenir y disminuir el grado o nivel de riesgo.</w:t>
      </w:r>
    </w:p>
    <w:p>
      <w:pPr>
        <w:jc w:val="both"/>
        <w:rPr>
          <w:lang w:val="es-ES"/>
        </w:rPr>
      </w:pPr>
      <w:r>
        <w:rPr>
          <w:lang w:val="es-ES"/>
        </w:rPr>
        <w:t>El propósito de este análisis es de controlar los riesgos que pueden afectar al buen desarrollo del proyecto a lo largo de su periodo de vida.</w:t>
      </w:r>
    </w:p>
    <w:p>
      <w:pPr>
        <w:jc w:val="both"/>
        <w:rPr>
          <w:lang w:val="es-ES"/>
        </w:rPr>
      </w:pPr>
      <w:r>
        <w:rPr>
          <w:lang w:val="es-ES"/>
        </w:rPr>
        <w:t>A continuación, se identificarán los principales riesgos que pueden afectar el desarrollo del proyecto:</w:t>
      </w:r>
      <w:r>
        <w:rPr>
          <w:lang w:val="es-ES"/>
        </w:rPr>
        <w:cr/>
      </w:r>
    </w:p>
    <w:p>
      <w:pPr>
        <w:pStyle w:val="8"/>
        <w:keepNext/>
        <w:jc w:val="center"/>
      </w:pPr>
      <w:r>
        <w:t xml:space="preserve">Tabla </w:t>
      </w:r>
      <w:r>
        <w:fldChar w:fldCharType="begin"/>
      </w:r>
      <w:r>
        <w:instrText xml:space="preserve"> SEQ Tabla \* ARABIC </w:instrText>
      </w:r>
      <w:r>
        <w:fldChar w:fldCharType="separate"/>
      </w:r>
      <w:r>
        <w:t>3</w:t>
      </w:r>
      <w:r>
        <w:fldChar w:fldCharType="end"/>
      </w:r>
      <w:r>
        <w:t>. Identificación de los Principales Riesgos del Proyecto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2541"/>
        <w:gridCol w:w="928"/>
        <w:gridCol w:w="1097"/>
        <w:gridCol w:w="787"/>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8" w:type="dxa"/>
            <w:gridSpan w:val="2"/>
            <w:vAlign w:val="center"/>
          </w:tcPr>
          <w:p>
            <w:pPr>
              <w:spacing w:after="0" w:line="240" w:lineRule="auto"/>
              <w:jc w:val="center"/>
              <w:rPr>
                <w:sz w:val="15"/>
                <w:szCs w:val="15"/>
                <w:lang w:val="es-ES"/>
              </w:rPr>
            </w:pPr>
            <w:r>
              <w:rPr>
                <w:sz w:val="15"/>
                <w:szCs w:val="15"/>
                <w:lang w:val="es-ES"/>
              </w:rPr>
              <w:t>Riesgos</w:t>
            </w:r>
          </w:p>
        </w:tc>
        <w:tc>
          <w:tcPr>
            <w:tcW w:w="928" w:type="dxa"/>
            <w:vAlign w:val="center"/>
          </w:tcPr>
          <w:p>
            <w:pPr>
              <w:spacing w:after="0" w:line="240" w:lineRule="auto"/>
              <w:jc w:val="center"/>
              <w:rPr>
                <w:sz w:val="15"/>
                <w:szCs w:val="15"/>
                <w:lang w:val="es-ES"/>
              </w:rPr>
            </w:pPr>
            <w:r>
              <w:rPr>
                <w:sz w:val="15"/>
                <w:szCs w:val="15"/>
                <w:lang w:val="es-ES"/>
              </w:rPr>
              <w:t>Categoría</w:t>
            </w:r>
          </w:p>
        </w:tc>
        <w:tc>
          <w:tcPr>
            <w:tcW w:w="1097" w:type="dxa"/>
            <w:vAlign w:val="center"/>
          </w:tcPr>
          <w:p>
            <w:pPr>
              <w:spacing w:after="0" w:line="240" w:lineRule="auto"/>
              <w:jc w:val="center"/>
              <w:rPr>
                <w:sz w:val="15"/>
                <w:szCs w:val="15"/>
                <w:lang w:val="es-ES"/>
              </w:rPr>
            </w:pPr>
            <w:r>
              <w:rPr>
                <w:sz w:val="15"/>
                <w:szCs w:val="15"/>
                <w:lang w:val="es-ES"/>
              </w:rPr>
              <w:t>Probabilidad</w:t>
            </w:r>
          </w:p>
        </w:tc>
        <w:tc>
          <w:tcPr>
            <w:tcW w:w="787" w:type="dxa"/>
            <w:vAlign w:val="center"/>
          </w:tcPr>
          <w:p>
            <w:pPr>
              <w:spacing w:after="0" w:line="240" w:lineRule="auto"/>
              <w:jc w:val="center"/>
              <w:rPr>
                <w:sz w:val="15"/>
                <w:szCs w:val="15"/>
                <w:lang w:val="es-ES"/>
              </w:rPr>
            </w:pPr>
            <w:r>
              <w:rPr>
                <w:sz w:val="15"/>
                <w:szCs w:val="15"/>
                <w:lang w:val="es-ES"/>
              </w:rPr>
              <w:t>Impacto</w:t>
            </w:r>
          </w:p>
        </w:tc>
        <w:tc>
          <w:tcPr>
            <w:tcW w:w="2982" w:type="dxa"/>
            <w:vAlign w:val="center"/>
          </w:tcPr>
          <w:p>
            <w:pPr>
              <w:spacing w:after="0" w:line="240" w:lineRule="auto"/>
              <w:jc w:val="center"/>
              <w:rPr>
                <w:sz w:val="15"/>
                <w:szCs w:val="15"/>
                <w:lang w:val="es-ES"/>
              </w:rPr>
            </w:pPr>
            <w:r>
              <w:rPr>
                <w:sz w:val="15"/>
                <w:szCs w:val="15"/>
                <w:lang w:val="es-ES"/>
              </w:rPr>
              <w:t>Amortiguación del Impacto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La estimación del tamaño del</w:t>
            </w:r>
          </w:p>
          <w:p>
            <w:pPr>
              <w:spacing w:after="0" w:line="240" w:lineRule="auto"/>
              <w:jc w:val="center"/>
              <w:rPr>
                <w:sz w:val="15"/>
                <w:szCs w:val="15"/>
                <w:lang w:val="es-ES"/>
              </w:rPr>
            </w:pPr>
            <w:r>
              <w:rPr>
                <w:sz w:val="15"/>
                <w:szCs w:val="15"/>
                <w:lang w:val="es-ES"/>
              </w:rPr>
              <w:t>software puede ser</w:t>
            </w:r>
          </w:p>
          <w:p>
            <w:pPr>
              <w:spacing w:after="0" w:line="240" w:lineRule="auto"/>
              <w:jc w:val="center"/>
              <w:rPr>
                <w:sz w:val="15"/>
                <w:szCs w:val="15"/>
                <w:lang w:val="es-ES"/>
              </w:rPr>
            </w:pPr>
            <w:r>
              <w:rPr>
                <w:sz w:val="15"/>
                <w:szCs w:val="15"/>
                <w:lang w:val="es-ES"/>
              </w:rPr>
              <w:t>significativamente alta.</w:t>
            </w:r>
          </w:p>
        </w:tc>
        <w:tc>
          <w:tcPr>
            <w:tcW w:w="928" w:type="dxa"/>
            <w:vAlign w:val="center"/>
          </w:tcPr>
          <w:p>
            <w:pPr>
              <w:spacing w:after="0" w:line="240" w:lineRule="auto"/>
              <w:jc w:val="center"/>
              <w:rPr>
                <w:sz w:val="15"/>
                <w:szCs w:val="15"/>
                <w:lang w:val="es-ES"/>
              </w:rPr>
            </w:pPr>
            <w:r>
              <w:rPr>
                <w:sz w:val="15"/>
                <w:szCs w:val="15"/>
                <w:lang w:val="es-ES"/>
              </w:rPr>
              <w:t>TP</w:t>
            </w:r>
          </w:p>
        </w:tc>
        <w:tc>
          <w:tcPr>
            <w:tcW w:w="1097" w:type="dxa"/>
            <w:vAlign w:val="center"/>
          </w:tcPr>
          <w:p>
            <w:pPr>
              <w:spacing w:after="0" w:line="240" w:lineRule="auto"/>
              <w:jc w:val="center"/>
              <w:rPr>
                <w:sz w:val="15"/>
                <w:szCs w:val="15"/>
                <w:lang w:val="es-ES"/>
              </w:rPr>
            </w:pPr>
            <w:r>
              <w:rPr>
                <w:sz w:val="15"/>
                <w:szCs w:val="15"/>
                <w:lang w:val="es-ES"/>
              </w:rPr>
              <w:t>35</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Definir alcances posibles de realizar.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La estimación del tamaño del</w:t>
            </w:r>
          </w:p>
          <w:p>
            <w:pPr>
              <w:spacing w:after="0" w:line="240" w:lineRule="auto"/>
              <w:jc w:val="center"/>
              <w:rPr>
                <w:sz w:val="15"/>
                <w:szCs w:val="15"/>
                <w:lang w:val="es-ES"/>
              </w:rPr>
            </w:pPr>
            <w:r>
              <w:rPr>
                <w:sz w:val="15"/>
                <w:szCs w:val="15"/>
                <w:lang w:val="es-ES"/>
              </w:rPr>
              <w:t>software puede ser</w:t>
            </w:r>
          </w:p>
          <w:p>
            <w:pPr>
              <w:spacing w:after="0" w:line="240" w:lineRule="auto"/>
              <w:jc w:val="center"/>
              <w:rPr>
                <w:sz w:val="15"/>
                <w:szCs w:val="15"/>
                <w:lang w:val="es-ES"/>
              </w:rPr>
            </w:pPr>
            <w:r>
              <w:rPr>
                <w:sz w:val="15"/>
                <w:szCs w:val="15"/>
                <w:lang w:val="es-ES"/>
              </w:rPr>
              <w:t>significativamente alta.</w:t>
            </w:r>
          </w:p>
        </w:tc>
        <w:tc>
          <w:tcPr>
            <w:tcW w:w="928" w:type="dxa"/>
            <w:vAlign w:val="center"/>
          </w:tcPr>
          <w:p>
            <w:pPr>
              <w:spacing w:after="0" w:line="240" w:lineRule="auto"/>
              <w:jc w:val="center"/>
              <w:rPr>
                <w:sz w:val="15"/>
                <w:szCs w:val="15"/>
                <w:lang w:val="es-ES"/>
              </w:rPr>
            </w:pPr>
            <w:r>
              <w:rPr>
                <w:sz w:val="15"/>
                <w:szCs w:val="15"/>
                <w:lang w:val="es-ES"/>
              </w:rPr>
              <w:t>TP</w:t>
            </w:r>
          </w:p>
        </w:tc>
        <w:tc>
          <w:tcPr>
            <w:tcW w:w="1097" w:type="dxa"/>
            <w:vAlign w:val="center"/>
          </w:tcPr>
          <w:p>
            <w:pPr>
              <w:spacing w:after="0" w:line="240" w:lineRule="auto"/>
              <w:jc w:val="center"/>
              <w:rPr>
                <w:sz w:val="15"/>
                <w:szCs w:val="15"/>
                <w:lang w:val="es-ES"/>
              </w:rPr>
            </w:pPr>
            <w:r>
              <w:rPr>
                <w:sz w:val="15"/>
                <w:szCs w:val="15"/>
                <w:lang w:val="es-ES"/>
              </w:rPr>
              <w:t>40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Tratar de que el número de</w:t>
            </w:r>
          </w:p>
          <w:p>
            <w:pPr>
              <w:spacing w:after="0" w:line="240" w:lineRule="auto"/>
              <w:jc w:val="center"/>
              <w:rPr>
                <w:sz w:val="15"/>
                <w:szCs w:val="15"/>
                <w:lang w:val="es-ES"/>
              </w:rPr>
            </w:pPr>
            <w:r>
              <w:rPr>
                <w:sz w:val="15"/>
                <w:szCs w:val="15"/>
                <w:lang w:val="es-ES"/>
              </w:rPr>
              <w:t>programas, archivos y transacciones</w:t>
            </w:r>
          </w:p>
          <w:p>
            <w:pPr>
              <w:spacing w:after="0" w:line="240" w:lineRule="auto"/>
              <w:jc w:val="center"/>
              <w:rPr>
                <w:sz w:val="15"/>
                <w:szCs w:val="15"/>
                <w:lang w:val="es-ES"/>
              </w:rPr>
            </w:pPr>
            <w:r>
              <w:rPr>
                <w:sz w:val="15"/>
                <w:szCs w:val="15"/>
                <w:lang w:val="es-ES"/>
              </w:rPr>
              <w:t>sea bajo.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El tamaño de la base de datos</w:t>
            </w:r>
          </w:p>
          <w:p>
            <w:pPr>
              <w:spacing w:after="0" w:line="240" w:lineRule="auto"/>
              <w:jc w:val="center"/>
              <w:rPr>
                <w:sz w:val="15"/>
                <w:szCs w:val="15"/>
                <w:lang w:val="es-ES"/>
              </w:rPr>
            </w:pPr>
            <w:r>
              <w:rPr>
                <w:sz w:val="15"/>
                <w:szCs w:val="15"/>
                <w:lang w:val="es-ES"/>
              </w:rPr>
              <w:t>creada o empleada por el software</w:t>
            </w:r>
          </w:p>
          <w:p>
            <w:pPr>
              <w:spacing w:after="0" w:line="240" w:lineRule="auto"/>
              <w:jc w:val="center"/>
              <w:rPr>
                <w:sz w:val="15"/>
                <w:szCs w:val="15"/>
                <w:lang w:val="es-ES"/>
              </w:rPr>
            </w:pPr>
            <w:r>
              <w:rPr>
                <w:sz w:val="15"/>
                <w:szCs w:val="15"/>
                <w:lang w:val="es-ES"/>
              </w:rPr>
              <w:t>puede ser significativamente alto.</w:t>
            </w:r>
          </w:p>
        </w:tc>
        <w:tc>
          <w:tcPr>
            <w:tcW w:w="928" w:type="dxa"/>
            <w:vAlign w:val="center"/>
          </w:tcPr>
          <w:p>
            <w:pPr>
              <w:spacing w:after="0" w:line="240" w:lineRule="auto"/>
              <w:jc w:val="center"/>
              <w:rPr>
                <w:sz w:val="15"/>
                <w:szCs w:val="15"/>
                <w:lang w:val="es-ES"/>
              </w:rPr>
            </w:pPr>
            <w:r>
              <w:rPr>
                <w:sz w:val="15"/>
                <w:szCs w:val="15"/>
                <w:lang w:val="es-ES"/>
              </w:rPr>
              <w:t>TP</w:t>
            </w:r>
          </w:p>
        </w:tc>
        <w:tc>
          <w:tcPr>
            <w:tcW w:w="1097" w:type="dxa"/>
            <w:vAlign w:val="center"/>
          </w:tcPr>
          <w:p>
            <w:pPr>
              <w:spacing w:after="0" w:line="240" w:lineRule="auto"/>
              <w:jc w:val="center"/>
              <w:rPr>
                <w:sz w:val="15"/>
                <w:szCs w:val="15"/>
                <w:lang w:val="es-ES"/>
              </w:rPr>
            </w:pPr>
            <w:r>
              <w:rPr>
                <w:sz w:val="15"/>
                <w:szCs w:val="15"/>
                <w:lang w:val="es-ES"/>
              </w:rPr>
              <w:t>45</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Verificar si se ha realizado un</w:t>
            </w:r>
          </w:p>
          <w:p>
            <w:pPr>
              <w:spacing w:after="0" w:line="240" w:lineRule="auto"/>
              <w:jc w:val="center"/>
              <w:rPr>
                <w:sz w:val="15"/>
                <w:szCs w:val="15"/>
                <w:lang w:val="es-ES"/>
              </w:rPr>
            </w:pPr>
            <w:r>
              <w:rPr>
                <w:sz w:val="15"/>
                <w:szCs w:val="15"/>
                <w:lang w:val="es-ES"/>
              </w:rPr>
              <w:t>correcto análisis del diseño de las</w:t>
            </w:r>
          </w:p>
          <w:p>
            <w:pPr>
              <w:spacing w:after="0" w:line="240" w:lineRule="auto"/>
              <w:jc w:val="center"/>
              <w:rPr>
                <w:sz w:val="15"/>
                <w:szCs w:val="15"/>
                <w:lang w:val="es-ES"/>
              </w:rPr>
            </w:pPr>
            <w:r>
              <w:rPr>
                <w:sz w:val="15"/>
                <w:szCs w:val="15"/>
                <w:lang w:val="es-ES"/>
              </w:rPr>
              <w:t>tablas y que cumpla con todas las</w:t>
            </w:r>
          </w:p>
          <w:p>
            <w:pPr>
              <w:spacing w:after="0" w:line="240" w:lineRule="auto"/>
              <w:jc w:val="center"/>
              <w:rPr>
                <w:sz w:val="15"/>
                <w:szCs w:val="15"/>
                <w:lang w:val="es-ES"/>
              </w:rPr>
            </w:pPr>
            <w:r>
              <w:rPr>
                <w:sz w:val="15"/>
                <w:szCs w:val="15"/>
                <w:lang w:val="es-ES"/>
              </w:rPr>
              <w:t>expectativas del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Nivel de satisfacción del usuario</w:t>
            </w:r>
          </w:p>
          <w:p>
            <w:pPr>
              <w:spacing w:after="0" w:line="240" w:lineRule="auto"/>
              <w:jc w:val="center"/>
              <w:rPr>
                <w:sz w:val="15"/>
                <w:szCs w:val="15"/>
                <w:lang w:val="es-ES"/>
              </w:rPr>
            </w:pPr>
            <w:r>
              <w:rPr>
                <w:sz w:val="15"/>
                <w:szCs w:val="15"/>
                <w:lang w:val="es-ES"/>
              </w:rPr>
              <w:t>final.</w:t>
            </w:r>
          </w:p>
        </w:tc>
        <w:tc>
          <w:tcPr>
            <w:tcW w:w="928" w:type="dxa"/>
            <w:vAlign w:val="center"/>
          </w:tcPr>
          <w:p>
            <w:pPr>
              <w:spacing w:after="0" w:line="240" w:lineRule="auto"/>
              <w:jc w:val="center"/>
              <w:rPr>
                <w:sz w:val="15"/>
                <w:szCs w:val="15"/>
                <w:lang w:val="es-ES"/>
              </w:rPr>
            </w:pPr>
            <w:r>
              <w:rPr>
                <w:sz w:val="15"/>
                <w:szCs w:val="15"/>
                <w:lang w:val="es-ES"/>
              </w:rPr>
              <w:t>IN</w:t>
            </w:r>
          </w:p>
        </w:tc>
        <w:tc>
          <w:tcPr>
            <w:tcW w:w="1097" w:type="dxa"/>
            <w:vAlign w:val="center"/>
          </w:tcPr>
          <w:p>
            <w:pPr>
              <w:spacing w:after="0" w:line="240" w:lineRule="auto"/>
              <w:jc w:val="center"/>
              <w:rPr>
                <w:sz w:val="15"/>
                <w:szCs w:val="15"/>
                <w:lang w:val="es-ES"/>
              </w:rPr>
            </w:pPr>
            <w:r>
              <w:rPr>
                <w:sz w:val="15"/>
                <w:szCs w:val="15"/>
                <w:lang w:val="es-ES"/>
              </w:rPr>
              <w:t>35</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Realizar entrevistas y explicarle</w:t>
            </w:r>
          </w:p>
          <w:p>
            <w:pPr>
              <w:spacing w:after="0" w:line="240" w:lineRule="auto"/>
              <w:jc w:val="center"/>
              <w:rPr>
                <w:sz w:val="15"/>
                <w:szCs w:val="15"/>
                <w:lang w:val="es-ES"/>
              </w:rPr>
            </w:pPr>
            <w:r>
              <w:rPr>
                <w:sz w:val="15"/>
                <w:szCs w:val="15"/>
                <w:lang w:val="es-ES"/>
              </w:rPr>
              <w:t>detalladamente al usuario final que</w:t>
            </w:r>
          </w:p>
          <w:p>
            <w:pPr>
              <w:spacing w:after="0" w:line="240" w:lineRule="auto"/>
              <w:jc w:val="center"/>
              <w:rPr>
                <w:sz w:val="15"/>
                <w:szCs w:val="15"/>
                <w:lang w:val="es-ES"/>
              </w:rPr>
            </w:pPr>
            <w:r>
              <w:rPr>
                <w:sz w:val="15"/>
                <w:szCs w:val="15"/>
                <w:lang w:val="es-ES"/>
              </w:rPr>
              <w:t>el sistema no perjudicará su labor</w:t>
            </w:r>
          </w:p>
          <w:p>
            <w:pPr>
              <w:spacing w:after="0" w:line="240" w:lineRule="auto"/>
              <w:jc w:val="center"/>
              <w:rPr>
                <w:sz w:val="15"/>
                <w:szCs w:val="15"/>
                <w:lang w:val="es-ES"/>
              </w:rPr>
            </w:pPr>
            <w:r>
              <w:rPr>
                <w:sz w:val="15"/>
                <w:szCs w:val="15"/>
                <w:lang w:val="es-ES"/>
              </w:rPr>
              <w:t>sino que le traerá beneficios.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Cambios significativos en los</w:t>
            </w:r>
          </w:p>
          <w:p>
            <w:pPr>
              <w:spacing w:after="0" w:line="240" w:lineRule="auto"/>
              <w:jc w:val="center"/>
              <w:rPr>
                <w:sz w:val="15"/>
                <w:szCs w:val="15"/>
                <w:lang w:val="es-ES"/>
              </w:rPr>
            </w:pPr>
            <w:r>
              <w:rPr>
                <w:sz w:val="15"/>
                <w:szCs w:val="15"/>
                <w:lang w:val="es-ES"/>
              </w:rPr>
              <w:t>requerimientos.</w:t>
            </w:r>
          </w:p>
        </w:tc>
        <w:tc>
          <w:tcPr>
            <w:tcW w:w="928" w:type="dxa"/>
            <w:vAlign w:val="center"/>
          </w:tcPr>
          <w:p>
            <w:pPr>
              <w:spacing w:after="0" w:line="240" w:lineRule="auto"/>
              <w:jc w:val="center"/>
              <w:rPr>
                <w:sz w:val="15"/>
                <w:szCs w:val="15"/>
                <w:lang w:val="es-ES"/>
              </w:rPr>
            </w:pPr>
            <w:r>
              <w:rPr>
                <w:sz w:val="15"/>
                <w:szCs w:val="15"/>
                <w:lang w:val="es-ES"/>
              </w:rPr>
              <w:t>RC</w:t>
            </w:r>
          </w:p>
        </w:tc>
        <w:tc>
          <w:tcPr>
            <w:tcW w:w="1097" w:type="dxa"/>
            <w:vAlign w:val="center"/>
          </w:tcPr>
          <w:p>
            <w:pPr>
              <w:spacing w:after="0" w:line="240" w:lineRule="auto"/>
              <w:jc w:val="center"/>
              <w:rPr>
                <w:sz w:val="15"/>
                <w:szCs w:val="15"/>
                <w:lang w:val="es-ES"/>
              </w:rPr>
            </w:pPr>
            <w:r>
              <w:rPr>
                <w:sz w:val="15"/>
                <w:szCs w:val="15"/>
                <w:lang w:val="es-ES"/>
              </w:rPr>
              <w:t>40</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Tener una comunicación directa con</w:t>
            </w:r>
          </w:p>
          <w:p>
            <w:pPr>
              <w:spacing w:after="0" w:line="240" w:lineRule="auto"/>
              <w:jc w:val="center"/>
              <w:rPr>
                <w:sz w:val="15"/>
                <w:szCs w:val="15"/>
                <w:lang w:val="es-ES"/>
              </w:rPr>
            </w:pPr>
            <w:r>
              <w:rPr>
                <w:sz w:val="15"/>
                <w:szCs w:val="15"/>
                <w:lang w:val="es-ES"/>
              </w:rPr>
              <w:t>los usuarios finales para así</w:t>
            </w:r>
          </w:p>
          <w:p>
            <w:pPr>
              <w:spacing w:after="0" w:line="240" w:lineRule="auto"/>
              <w:jc w:val="center"/>
              <w:rPr>
                <w:sz w:val="15"/>
                <w:szCs w:val="15"/>
                <w:lang w:val="es-ES"/>
              </w:rPr>
            </w:pPr>
            <w:r>
              <w:rPr>
                <w:sz w:val="15"/>
                <w:szCs w:val="15"/>
                <w:lang w:val="es-ES"/>
              </w:rPr>
              <w:t>disminuir el riesgo de cambios en</w:t>
            </w:r>
          </w:p>
          <w:p>
            <w:pPr>
              <w:spacing w:after="0" w:line="240" w:lineRule="auto"/>
              <w:jc w:val="center"/>
              <w:rPr>
                <w:sz w:val="15"/>
                <w:szCs w:val="15"/>
                <w:lang w:val="es-ES"/>
              </w:rPr>
            </w:pPr>
            <w:r>
              <w:rPr>
                <w:sz w:val="15"/>
                <w:szCs w:val="15"/>
                <w:lang w:val="es-ES"/>
              </w:rPr>
              <w:t>los requerimientos.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Ausencia de participación de los</w:t>
            </w:r>
          </w:p>
          <w:p>
            <w:pPr>
              <w:spacing w:after="0" w:line="240" w:lineRule="auto"/>
              <w:jc w:val="center"/>
              <w:rPr>
                <w:sz w:val="15"/>
                <w:szCs w:val="15"/>
                <w:lang w:val="es-ES"/>
              </w:rPr>
            </w:pPr>
            <w:r>
              <w:rPr>
                <w:sz w:val="15"/>
                <w:szCs w:val="15"/>
                <w:lang w:val="es-ES"/>
              </w:rPr>
              <w:t>usuarios.</w:t>
            </w:r>
          </w:p>
        </w:tc>
        <w:tc>
          <w:tcPr>
            <w:tcW w:w="928" w:type="dxa"/>
            <w:vAlign w:val="center"/>
          </w:tcPr>
          <w:p>
            <w:pPr>
              <w:spacing w:after="0" w:line="240" w:lineRule="auto"/>
              <w:jc w:val="center"/>
              <w:rPr>
                <w:sz w:val="15"/>
                <w:szCs w:val="15"/>
                <w:lang w:val="es-ES"/>
              </w:rPr>
            </w:pPr>
            <w:r>
              <w:rPr>
                <w:sz w:val="15"/>
                <w:szCs w:val="15"/>
                <w:lang w:val="es-ES"/>
              </w:rPr>
              <w:t>RC</w:t>
            </w:r>
          </w:p>
        </w:tc>
        <w:tc>
          <w:tcPr>
            <w:tcW w:w="1097" w:type="dxa"/>
            <w:vAlign w:val="center"/>
          </w:tcPr>
          <w:p>
            <w:pPr>
              <w:spacing w:after="0" w:line="240" w:lineRule="auto"/>
              <w:jc w:val="center"/>
              <w:rPr>
                <w:sz w:val="15"/>
                <w:szCs w:val="15"/>
                <w:lang w:val="es-ES"/>
              </w:rPr>
            </w:pPr>
            <w:r>
              <w:rPr>
                <w:sz w:val="15"/>
                <w:szCs w:val="15"/>
                <w:lang w:val="es-ES"/>
              </w:rPr>
              <w:t>35</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Tratar de que los usuarios finales</w:t>
            </w:r>
          </w:p>
          <w:p>
            <w:pPr>
              <w:spacing w:after="0" w:line="240" w:lineRule="auto"/>
              <w:jc w:val="center"/>
              <w:rPr>
                <w:sz w:val="15"/>
                <w:szCs w:val="15"/>
                <w:lang w:val="es-ES"/>
              </w:rPr>
            </w:pPr>
            <w:r>
              <w:rPr>
                <w:sz w:val="15"/>
                <w:szCs w:val="15"/>
                <w:lang w:val="es-ES"/>
              </w:rPr>
              <w:t>participen durante el desarrollo del</w:t>
            </w:r>
          </w:p>
          <w:p>
            <w:pPr>
              <w:spacing w:after="0" w:line="240" w:lineRule="auto"/>
              <w:jc w:val="center"/>
              <w:rPr>
                <w:sz w:val="15"/>
                <w:szCs w:val="15"/>
                <w:lang w:val="es-ES"/>
              </w:rPr>
            </w:pPr>
            <w:r>
              <w:rPr>
                <w:sz w:val="15"/>
                <w:szCs w:val="15"/>
                <w:lang w:val="es-ES"/>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Riesgos del medio ambiente (Ej.</w:t>
            </w:r>
          </w:p>
          <w:p>
            <w:pPr>
              <w:spacing w:after="0" w:line="240" w:lineRule="auto"/>
              <w:jc w:val="center"/>
              <w:rPr>
                <w:sz w:val="15"/>
                <w:szCs w:val="15"/>
                <w:lang w:val="es-ES"/>
              </w:rPr>
            </w:pPr>
            <w:r>
              <w:rPr>
                <w:sz w:val="15"/>
                <w:szCs w:val="15"/>
                <w:lang w:val="es-ES"/>
              </w:rPr>
              <w:t>Falta de información sobre políticas internas)</w:t>
            </w:r>
          </w:p>
        </w:tc>
        <w:tc>
          <w:tcPr>
            <w:tcW w:w="928" w:type="dxa"/>
            <w:vAlign w:val="center"/>
          </w:tcPr>
          <w:p>
            <w:pPr>
              <w:spacing w:after="0" w:line="240" w:lineRule="auto"/>
              <w:jc w:val="center"/>
              <w:rPr>
                <w:sz w:val="15"/>
                <w:szCs w:val="15"/>
                <w:lang w:val="es-ES"/>
              </w:rPr>
            </w:pPr>
            <w:r>
              <w:rPr>
                <w:sz w:val="15"/>
                <w:szCs w:val="15"/>
                <w:lang w:val="es-ES"/>
              </w:rPr>
              <w:t>PS</w:t>
            </w:r>
          </w:p>
        </w:tc>
        <w:tc>
          <w:tcPr>
            <w:tcW w:w="1097" w:type="dxa"/>
            <w:vAlign w:val="center"/>
          </w:tcPr>
          <w:p>
            <w:pPr>
              <w:spacing w:after="0" w:line="240" w:lineRule="auto"/>
              <w:jc w:val="center"/>
              <w:rPr>
                <w:sz w:val="15"/>
                <w:szCs w:val="15"/>
                <w:lang w:val="es-ES"/>
              </w:rPr>
            </w:pPr>
            <w:r>
              <w:rPr>
                <w:sz w:val="15"/>
                <w:szCs w:val="15"/>
                <w:lang w:val="es-ES"/>
              </w:rPr>
              <w:t>10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Solicitar a los Departamentos y</w:t>
            </w:r>
          </w:p>
          <w:p>
            <w:pPr>
              <w:spacing w:after="0" w:line="240" w:lineRule="auto"/>
              <w:jc w:val="center"/>
              <w:rPr>
                <w:sz w:val="15"/>
                <w:szCs w:val="15"/>
                <w:lang w:val="es-ES"/>
              </w:rPr>
            </w:pPr>
            <w:r>
              <w:rPr>
                <w:sz w:val="15"/>
                <w:szCs w:val="15"/>
                <w:lang w:val="es-ES"/>
              </w:rPr>
              <w:t>Secciones toda la información concerniente a las políticas y</w:t>
            </w:r>
          </w:p>
          <w:p>
            <w:pPr>
              <w:spacing w:after="0" w:line="240" w:lineRule="auto"/>
              <w:jc w:val="center"/>
              <w:rPr>
                <w:sz w:val="15"/>
                <w:szCs w:val="15"/>
                <w:lang w:val="es-ES"/>
              </w:rPr>
            </w:pPr>
            <w:r>
              <w:rPr>
                <w:sz w:val="15"/>
                <w:szCs w:val="15"/>
                <w:lang w:val="es-ES"/>
              </w:rPr>
              <w:t>procedimientos internos del</w:t>
            </w:r>
            <w:r>
              <w:rPr>
                <w:rFonts w:hint="default"/>
                <w:sz w:val="15"/>
                <w:szCs w:val="15"/>
                <w:lang/>
              </w:rPr>
              <w:t xml:space="preserve"> Colegio</w:t>
            </w:r>
            <w:r>
              <w:rPr>
                <w:sz w:val="15"/>
                <w:szCs w:val="15"/>
                <w:lang w:val="es-E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Riesgos de interconexión en la red</w:t>
            </w:r>
          </w:p>
          <w:p>
            <w:pPr>
              <w:spacing w:after="0" w:line="240" w:lineRule="auto"/>
              <w:jc w:val="center"/>
              <w:rPr>
                <w:sz w:val="15"/>
                <w:szCs w:val="15"/>
                <w:lang w:val="es-ES"/>
              </w:rPr>
            </w:pPr>
            <w:r>
              <w:rPr>
                <w:sz w:val="15"/>
                <w:szCs w:val="15"/>
                <w:lang w:val="es-ES"/>
              </w:rPr>
              <w:t>LAN.</w:t>
            </w:r>
          </w:p>
        </w:tc>
        <w:tc>
          <w:tcPr>
            <w:tcW w:w="928" w:type="dxa"/>
            <w:vAlign w:val="center"/>
          </w:tcPr>
          <w:p>
            <w:pPr>
              <w:spacing w:after="0" w:line="240" w:lineRule="auto"/>
              <w:jc w:val="center"/>
              <w:rPr>
                <w:sz w:val="15"/>
                <w:szCs w:val="15"/>
                <w:lang w:val="es-ES"/>
              </w:rPr>
            </w:pPr>
            <w:r>
              <w:rPr>
                <w:sz w:val="15"/>
                <w:szCs w:val="15"/>
                <w:lang w:val="es-ES"/>
              </w:rPr>
              <w:t>TC</w:t>
            </w:r>
          </w:p>
        </w:tc>
        <w:tc>
          <w:tcPr>
            <w:tcW w:w="1097" w:type="dxa"/>
            <w:vAlign w:val="center"/>
          </w:tcPr>
          <w:p>
            <w:pPr>
              <w:spacing w:after="0" w:line="240" w:lineRule="auto"/>
              <w:jc w:val="center"/>
              <w:rPr>
                <w:sz w:val="15"/>
                <w:szCs w:val="15"/>
                <w:lang w:val="es-ES"/>
              </w:rPr>
            </w:pPr>
            <w:r>
              <w:rPr>
                <w:sz w:val="15"/>
                <w:szCs w:val="15"/>
                <w:lang w:val="es-ES"/>
              </w:rPr>
              <w:t>10</w:t>
            </w:r>
          </w:p>
        </w:tc>
        <w:tc>
          <w:tcPr>
            <w:tcW w:w="787" w:type="dxa"/>
            <w:vAlign w:val="center"/>
          </w:tcPr>
          <w:p>
            <w:pPr>
              <w:spacing w:after="0" w:line="240" w:lineRule="auto"/>
              <w:jc w:val="center"/>
              <w:rPr>
                <w:sz w:val="15"/>
                <w:szCs w:val="15"/>
                <w:lang w:val="es-ES"/>
              </w:rPr>
            </w:pPr>
            <w:r>
              <w:rPr>
                <w:sz w:val="15"/>
                <w:szCs w:val="15"/>
                <w:lang w:val="es-ES"/>
              </w:rPr>
              <w:t>4</w:t>
            </w:r>
          </w:p>
        </w:tc>
        <w:tc>
          <w:tcPr>
            <w:tcW w:w="2982" w:type="dxa"/>
            <w:vAlign w:val="center"/>
          </w:tcPr>
          <w:p>
            <w:pPr>
              <w:spacing w:after="0" w:line="240" w:lineRule="auto"/>
              <w:jc w:val="center"/>
              <w:rPr>
                <w:sz w:val="15"/>
                <w:szCs w:val="15"/>
                <w:lang w:val="es-ES"/>
              </w:rPr>
            </w:pPr>
            <w:r>
              <w:rPr>
                <w:sz w:val="15"/>
                <w:szCs w:val="15"/>
                <w:lang w:val="es-ES"/>
              </w:rPr>
              <w:t>Evaluar y probar la interconectividad</w:t>
            </w:r>
          </w:p>
          <w:p>
            <w:pPr>
              <w:spacing w:after="0" w:line="240" w:lineRule="auto"/>
              <w:jc w:val="center"/>
              <w:rPr>
                <w:sz w:val="15"/>
                <w:szCs w:val="15"/>
                <w:lang w:val="es-ES"/>
              </w:rPr>
            </w:pPr>
            <w:r>
              <w:rPr>
                <w:sz w:val="15"/>
                <w:szCs w:val="15"/>
                <w:lang w:val="es-ES"/>
              </w:rPr>
              <w:t>entre la arquitectura de red local y</w:t>
            </w:r>
          </w:p>
          <w:p>
            <w:pPr>
              <w:spacing w:after="0" w:line="240" w:lineRule="auto"/>
              <w:jc w:val="center"/>
              <w:rPr>
                <w:sz w:val="15"/>
                <w:szCs w:val="15"/>
                <w:lang w:val="es-ES"/>
              </w:rPr>
            </w:pPr>
            <w:r>
              <w:rPr>
                <w:sz w:val="15"/>
                <w:szCs w:val="15"/>
                <w:lang w:val="es-ES"/>
              </w:rPr>
              <w:t>las PCs de los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Falta de conocimiento de las</w:t>
            </w:r>
          </w:p>
          <w:p>
            <w:pPr>
              <w:spacing w:after="0" w:line="240" w:lineRule="auto"/>
              <w:jc w:val="center"/>
              <w:rPr>
                <w:sz w:val="15"/>
                <w:szCs w:val="15"/>
                <w:lang w:val="es-ES"/>
              </w:rPr>
            </w:pPr>
            <w:r>
              <w:rPr>
                <w:sz w:val="15"/>
                <w:szCs w:val="15"/>
                <w:lang w:val="es-ES"/>
              </w:rPr>
              <w:t>herramientas de programación o</w:t>
            </w:r>
          </w:p>
          <w:p>
            <w:pPr>
              <w:spacing w:after="0" w:line="240" w:lineRule="auto"/>
              <w:jc w:val="center"/>
              <w:rPr>
                <w:sz w:val="15"/>
                <w:szCs w:val="15"/>
                <w:lang w:val="es-ES"/>
              </w:rPr>
            </w:pPr>
            <w:r>
              <w:rPr>
                <w:sz w:val="15"/>
                <w:szCs w:val="15"/>
                <w:lang w:val="es-ES"/>
              </w:rPr>
              <w:t>uso de nuevas tecnologías.</w:t>
            </w:r>
          </w:p>
        </w:tc>
        <w:tc>
          <w:tcPr>
            <w:tcW w:w="928" w:type="dxa"/>
            <w:vAlign w:val="center"/>
          </w:tcPr>
          <w:p>
            <w:pPr>
              <w:spacing w:after="0" w:line="240" w:lineRule="auto"/>
              <w:jc w:val="center"/>
              <w:rPr>
                <w:sz w:val="15"/>
                <w:szCs w:val="15"/>
                <w:lang w:val="es-ES"/>
              </w:rPr>
            </w:pPr>
            <w:r>
              <w:rPr>
                <w:sz w:val="15"/>
                <w:szCs w:val="15"/>
                <w:lang w:val="es-ES"/>
              </w:rPr>
              <w:t>ED</w:t>
            </w:r>
          </w:p>
        </w:tc>
        <w:tc>
          <w:tcPr>
            <w:tcW w:w="1097" w:type="dxa"/>
            <w:vAlign w:val="center"/>
          </w:tcPr>
          <w:p>
            <w:pPr>
              <w:spacing w:after="0" w:line="240" w:lineRule="auto"/>
              <w:jc w:val="center"/>
              <w:rPr>
                <w:sz w:val="15"/>
                <w:szCs w:val="15"/>
                <w:lang w:val="es-ES"/>
              </w:rPr>
            </w:pPr>
            <w:r>
              <w:rPr>
                <w:sz w:val="15"/>
                <w:szCs w:val="15"/>
                <w:lang w:val="es-ES"/>
              </w:rPr>
              <w:t>10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Tener manuales sobre las</w:t>
            </w:r>
          </w:p>
          <w:p>
            <w:pPr>
              <w:spacing w:after="0" w:line="240" w:lineRule="auto"/>
              <w:jc w:val="center"/>
              <w:rPr>
                <w:sz w:val="15"/>
                <w:szCs w:val="15"/>
                <w:lang w:val="es-ES"/>
              </w:rPr>
            </w:pPr>
            <w:r>
              <w:rPr>
                <w:sz w:val="15"/>
                <w:szCs w:val="15"/>
                <w:lang w:val="es-ES"/>
              </w:rPr>
              <w:t>herramientas usadas durante el</w:t>
            </w:r>
          </w:p>
          <w:p>
            <w:pPr>
              <w:spacing w:after="0" w:line="240" w:lineRule="auto"/>
              <w:jc w:val="center"/>
              <w:rPr>
                <w:sz w:val="15"/>
                <w:szCs w:val="15"/>
                <w:lang w:val="es-ES"/>
              </w:rPr>
            </w:pPr>
            <w:r>
              <w:rPr>
                <w:sz w:val="15"/>
                <w:szCs w:val="15"/>
                <w:lang w:val="es-ES"/>
              </w:rPr>
              <w:t>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Falta de disponibilidad de</w:t>
            </w:r>
          </w:p>
          <w:p>
            <w:pPr>
              <w:spacing w:after="0" w:line="240" w:lineRule="auto"/>
              <w:jc w:val="center"/>
              <w:rPr>
                <w:sz w:val="15"/>
                <w:szCs w:val="15"/>
                <w:lang w:val="es-ES"/>
              </w:rPr>
            </w:pPr>
            <w:r>
              <w:rPr>
                <w:sz w:val="15"/>
                <w:szCs w:val="15"/>
                <w:lang w:val="es-ES"/>
              </w:rPr>
              <w:t>herramientas de análisis, diseño y</w:t>
            </w:r>
          </w:p>
          <w:p>
            <w:pPr>
              <w:spacing w:after="0" w:line="240" w:lineRule="auto"/>
              <w:jc w:val="center"/>
              <w:rPr>
                <w:sz w:val="15"/>
                <w:szCs w:val="15"/>
                <w:lang w:val="es-ES"/>
              </w:rPr>
            </w:pPr>
            <w:r>
              <w:rPr>
                <w:sz w:val="15"/>
                <w:szCs w:val="15"/>
                <w:lang w:val="es-ES"/>
              </w:rPr>
              <w:t>programación.</w:t>
            </w:r>
          </w:p>
        </w:tc>
        <w:tc>
          <w:tcPr>
            <w:tcW w:w="928" w:type="dxa"/>
            <w:vAlign w:val="center"/>
          </w:tcPr>
          <w:p>
            <w:pPr>
              <w:spacing w:after="0" w:line="240" w:lineRule="auto"/>
              <w:jc w:val="center"/>
              <w:rPr>
                <w:sz w:val="15"/>
                <w:szCs w:val="15"/>
                <w:lang w:val="es-ES"/>
              </w:rPr>
            </w:pPr>
            <w:r>
              <w:rPr>
                <w:sz w:val="15"/>
                <w:szCs w:val="15"/>
                <w:lang w:val="es-ES"/>
              </w:rPr>
              <w:t>ED</w:t>
            </w:r>
          </w:p>
        </w:tc>
        <w:tc>
          <w:tcPr>
            <w:tcW w:w="1097" w:type="dxa"/>
            <w:vAlign w:val="center"/>
          </w:tcPr>
          <w:p>
            <w:pPr>
              <w:spacing w:after="0" w:line="240" w:lineRule="auto"/>
              <w:jc w:val="center"/>
              <w:rPr>
                <w:sz w:val="15"/>
                <w:szCs w:val="15"/>
                <w:lang w:val="es-ES"/>
              </w:rPr>
            </w:pPr>
            <w:r>
              <w:rPr>
                <w:sz w:val="15"/>
                <w:szCs w:val="15"/>
                <w:lang w:val="es-ES"/>
              </w:rPr>
              <w:t>15</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Tener un backup de los instaladores</w:t>
            </w:r>
          </w:p>
          <w:p>
            <w:pPr>
              <w:spacing w:after="0" w:line="240" w:lineRule="auto"/>
              <w:jc w:val="center"/>
              <w:rPr>
                <w:sz w:val="15"/>
                <w:szCs w:val="15"/>
                <w:lang w:val="es-ES"/>
              </w:rPr>
            </w:pPr>
            <w:r>
              <w:rPr>
                <w:sz w:val="15"/>
                <w:szCs w:val="15"/>
                <w:lang w:val="es-ES"/>
              </w:rPr>
              <w:t>de herramientas que se van a usar</w:t>
            </w:r>
          </w:p>
          <w:p>
            <w:pPr>
              <w:spacing w:after="0" w:line="240" w:lineRule="auto"/>
              <w:jc w:val="center"/>
              <w:rPr>
                <w:sz w:val="15"/>
                <w:szCs w:val="15"/>
                <w:lang w:val="es-ES"/>
              </w:rPr>
            </w:pPr>
            <w:r>
              <w:rPr>
                <w:sz w:val="15"/>
                <w:szCs w:val="15"/>
                <w:lang w:val="es-ES"/>
              </w:rPr>
              <w:t>durante el desarrollo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Capacitación deficiente de los</w:t>
            </w:r>
          </w:p>
          <w:p>
            <w:pPr>
              <w:spacing w:after="0" w:line="240" w:lineRule="auto"/>
              <w:jc w:val="center"/>
              <w:rPr>
                <w:sz w:val="15"/>
                <w:szCs w:val="15"/>
                <w:lang w:val="es-ES"/>
              </w:rPr>
            </w:pPr>
            <w:r>
              <w:rPr>
                <w:sz w:val="15"/>
                <w:szCs w:val="15"/>
                <w:lang w:val="es-ES"/>
              </w:rPr>
              <w:t>usuarios finales.</w:t>
            </w:r>
          </w:p>
        </w:tc>
        <w:tc>
          <w:tcPr>
            <w:tcW w:w="928" w:type="dxa"/>
            <w:vAlign w:val="center"/>
          </w:tcPr>
          <w:p>
            <w:pPr>
              <w:spacing w:after="0" w:line="240" w:lineRule="auto"/>
              <w:jc w:val="center"/>
              <w:rPr>
                <w:sz w:val="15"/>
                <w:szCs w:val="15"/>
                <w:lang w:val="es-ES"/>
              </w:rPr>
            </w:pPr>
            <w:r>
              <w:rPr>
                <w:sz w:val="15"/>
                <w:szCs w:val="15"/>
                <w:lang w:val="es-ES"/>
              </w:rPr>
              <w:t>PP</w:t>
            </w:r>
          </w:p>
        </w:tc>
        <w:tc>
          <w:tcPr>
            <w:tcW w:w="1097" w:type="dxa"/>
            <w:vAlign w:val="center"/>
          </w:tcPr>
          <w:p>
            <w:pPr>
              <w:spacing w:after="0" w:line="240" w:lineRule="auto"/>
              <w:jc w:val="center"/>
              <w:rPr>
                <w:sz w:val="15"/>
                <w:szCs w:val="15"/>
                <w:lang w:val="es-ES"/>
              </w:rPr>
            </w:pPr>
            <w:r>
              <w:rPr>
                <w:sz w:val="15"/>
                <w:szCs w:val="15"/>
                <w:lang w:val="es-ES"/>
              </w:rPr>
              <w:t>10</w:t>
            </w:r>
          </w:p>
        </w:tc>
        <w:tc>
          <w:tcPr>
            <w:tcW w:w="787" w:type="dxa"/>
            <w:vAlign w:val="center"/>
          </w:tcPr>
          <w:p>
            <w:pPr>
              <w:spacing w:after="0" w:line="240" w:lineRule="auto"/>
              <w:jc w:val="center"/>
              <w:rPr>
                <w:sz w:val="15"/>
                <w:szCs w:val="15"/>
                <w:lang w:val="es-ES"/>
              </w:rPr>
            </w:pPr>
            <w:r>
              <w:rPr>
                <w:sz w:val="15"/>
                <w:szCs w:val="15"/>
                <w:lang w:val="es-ES"/>
              </w:rPr>
              <w:t>4</w:t>
            </w:r>
          </w:p>
        </w:tc>
        <w:tc>
          <w:tcPr>
            <w:tcW w:w="2982" w:type="dxa"/>
            <w:vAlign w:val="center"/>
          </w:tcPr>
          <w:p>
            <w:pPr>
              <w:spacing w:after="0" w:line="240" w:lineRule="auto"/>
              <w:jc w:val="center"/>
              <w:rPr>
                <w:sz w:val="15"/>
                <w:szCs w:val="15"/>
                <w:lang w:val="es-ES"/>
              </w:rPr>
            </w:pPr>
            <w:r>
              <w:rPr>
                <w:sz w:val="15"/>
                <w:szCs w:val="15"/>
                <w:lang w:val="es-ES"/>
              </w:rPr>
              <w:t>Realizar un cronograma adecuado</w:t>
            </w:r>
          </w:p>
          <w:p>
            <w:pPr>
              <w:spacing w:after="0" w:line="240" w:lineRule="auto"/>
              <w:jc w:val="center"/>
              <w:rPr>
                <w:sz w:val="15"/>
                <w:szCs w:val="15"/>
                <w:lang w:val="es-ES"/>
              </w:rPr>
            </w:pPr>
            <w:r>
              <w:rPr>
                <w:sz w:val="15"/>
                <w:szCs w:val="15"/>
                <w:lang w:val="es-ES"/>
              </w:rPr>
              <w:t>de capacitación del sistema para los</w:t>
            </w:r>
          </w:p>
          <w:p>
            <w:pPr>
              <w:spacing w:after="0" w:line="240" w:lineRule="auto"/>
              <w:jc w:val="center"/>
              <w:rPr>
                <w:sz w:val="15"/>
                <w:szCs w:val="15"/>
                <w:lang w:val="es-ES"/>
              </w:rPr>
            </w:pPr>
            <w:r>
              <w:rPr>
                <w:sz w:val="15"/>
                <w:szCs w:val="15"/>
                <w:lang w:val="es-ES"/>
              </w:rPr>
              <w:t>usuarios finales.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Poca recolección de información.</w:t>
            </w:r>
          </w:p>
        </w:tc>
        <w:tc>
          <w:tcPr>
            <w:tcW w:w="928" w:type="dxa"/>
            <w:vAlign w:val="center"/>
          </w:tcPr>
          <w:p>
            <w:pPr>
              <w:spacing w:after="0" w:line="240" w:lineRule="auto"/>
              <w:jc w:val="center"/>
              <w:rPr>
                <w:sz w:val="15"/>
                <w:szCs w:val="15"/>
                <w:lang w:val="es-ES"/>
              </w:rPr>
            </w:pPr>
            <w:r>
              <w:rPr>
                <w:sz w:val="15"/>
                <w:szCs w:val="15"/>
                <w:lang w:val="es-ES"/>
              </w:rPr>
              <w:t>RC</w:t>
            </w:r>
          </w:p>
        </w:tc>
        <w:tc>
          <w:tcPr>
            <w:tcW w:w="1097" w:type="dxa"/>
            <w:vAlign w:val="center"/>
          </w:tcPr>
          <w:p>
            <w:pPr>
              <w:spacing w:after="0" w:line="240" w:lineRule="auto"/>
              <w:jc w:val="center"/>
              <w:rPr>
                <w:sz w:val="15"/>
                <w:szCs w:val="15"/>
                <w:lang w:val="es-ES"/>
              </w:rPr>
            </w:pPr>
            <w:r>
              <w:rPr>
                <w:sz w:val="15"/>
                <w:szCs w:val="15"/>
                <w:lang w:val="es-ES"/>
              </w:rPr>
              <w:t>15</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En las entrevistas, tomar apuntes de</w:t>
            </w:r>
          </w:p>
          <w:p>
            <w:pPr>
              <w:spacing w:after="0" w:line="240" w:lineRule="auto"/>
              <w:jc w:val="center"/>
              <w:rPr>
                <w:sz w:val="15"/>
                <w:szCs w:val="15"/>
                <w:lang w:val="es-ES"/>
              </w:rPr>
            </w:pPr>
            <w:r>
              <w:rPr>
                <w:sz w:val="15"/>
                <w:szCs w:val="15"/>
                <w:lang w:val="es-ES"/>
              </w:rPr>
              <w:t>todos los detalles requeridos por los</w:t>
            </w:r>
          </w:p>
          <w:p>
            <w:pPr>
              <w:spacing w:after="0" w:line="240" w:lineRule="auto"/>
              <w:jc w:val="center"/>
              <w:rPr>
                <w:sz w:val="15"/>
                <w:szCs w:val="15"/>
                <w:lang w:val="es-ES"/>
              </w:rPr>
            </w:pPr>
            <w:r>
              <w:rPr>
                <w:sz w:val="15"/>
                <w:szCs w:val="15"/>
                <w:lang w:val="es-ES"/>
              </w:rPr>
              <w:t>usuarios sin omitir nada. Realizar</w:t>
            </w:r>
          </w:p>
          <w:p>
            <w:pPr>
              <w:spacing w:after="0" w:line="240" w:lineRule="auto"/>
              <w:jc w:val="center"/>
              <w:rPr>
                <w:sz w:val="15"/>
                <w:szCs w:val="15"/>
                <w:lang w:val="es-ES"/>
              </w:rPr>
            </w:pPr>
            <w:r>
              <w:rPr>
                <w:sz w:val="15"/>
                <w:szCs w:val="15"/>
                <w:lang w:val="es-ES"/>
              </w:rPr>
              <w:t>dichas entrevistas periódicamente.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El costo del proyecto supere el</w:t>
            </w:r>
          </w:p>
          <w:p>
            <w:pPr>
              <w:spacing w:after="0" w:line="240" w:lineRule="auto"/>
              <w:jc w:val="center"/>
              <w:rPr>
                <w:sz w:val="15"/>
                <w:szCs w:val="15"/>
                <w:lang w:val="es-ES"/>
              </w:rPr>
            </w:pPr>
            <w:r>
              <w:rPr>
                <w:sz w:val="15"/>
                <w:szCs w:val="15"/>
                <w:lang w:val="es-ES"/>
              </w:rPr>
              <w:t>presupuesto.</w:t>
            </w:r>
          </w:p>
        </w:tc>
        <w:tc>
          <w:tcPr>
            <w:tcW w:w="928" w:type="dxa"/>
            <w:vAlign w:val="center"/>
          </w:tcPr>
          <w:p>
            <w:pPr>
              <w:spacing w:after="0" w:line="240" w:lineRule="auto"/>
              <w:jc w:val="center"/>
              <w:rPr>
                <w:sz w:val="15"/>
                <w:szCs w:val="15"/>
                <w:lang w:val="es-ES"/>
              </w:rPr>
            </w:pPr>
            <w:r>
              <w:rPr>
                <w:sz w:val="15"/>
                <w:szCs w:val="15"/>
                <w:lang w:val="es-ES"/>
              </w:rPr>
              <w:t>IN</w:t>
            </w:r>
          </w:p>
        </w:tc>
        <w:tc>
          <w:tcPr>
            <w:tcW w:w="1097" w:type="dxa"/>
            <w:vAlign w:val="center"/>
          </w:tcPr>
          <w:p>
            <w:pPr>
              <w:spacing w:after="0" w:line="240" w:lineRule="auto"/>
              <w:jc w:val="center"/>
              <w:rPr>
                <w:sz w:val="15"/>
                <w:szCs w:val="15"/>
                <w:lang w:val="es-ES"/>
              </w:rPr>
            </w:pPr>
            <w:r>
              <w:rPr>
                <w:sz w:val="15"/>
                <w:szCs w:val="15"/>
                <w:lang w:val="es-ES"/>
              </w:rPr>
              <w:t>45</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Elaborar bien el presupuesto para la</w:t>
            </w:r>
          </w:p>
          <w:p>
            <w:pPr>
              <w:spacing w:after="0" w:line="240" w:lineRule="auto"/>
              <w:jc w:val="center"/>
              <w:rPr>
                <w:sz w:val="15"/>
                <w:szCs w:val="15"/>
                <w:lang w:val="es-ES"/>
              </w:rPr>
            </w:pPr>
            <w:r>
              <w:rPr>
                <w:sz w:val="15"/>
                <w:szCs w:val="15"/>
                <w:lang w:val="es-ES"/>
              </w:rPr>
              <w:t>implementación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El sistema puede tener fallas</w:t>
            </w:r>
          </w:p>
          <w:p>
            <w:pPr>
              <w:spacing w:after="0" w:line="240" w:lineRule="auto"/>
              <w:jc w:val="center"/>
              <w:rPr>
                <w:sz w:val="15"/>
                <w:szCs w:val="15"/>
                <w:lang w:val="es-ES"/>
              </w:rPr>
            </w:pPr>
            <w:r>
              <w:rPr>
                <w:sz w:val="15"/>
                <w:szCs w:val="15"/>
                <w:lang w:val="es-ES"/>
              </w:rPr>
              <w:t>durante su operación y</w:t>
            </w:r>
          </w:p>
          <w:p>
            <w:pPr>
              <w:spacing w:after="0" w:line="240" w:lineRule="auto"/>
              <w:jc w:val="center"/>
              <w:rPr>
                <w:sz w:val="15"/>
                <w:szCs w:val="15"/>
                <w:lang w:val="es-ES"/>
              </w:rPr>
            </w:pPr>
            <w:r>
              <w:rPr>
                <w:sz w:val="15"/>
                <w:szCs w:val="15"/>
                <w:lang w:val="es-ES"/>
              </w:rPr>
              <w:t>funcionamiento.</w:t>
            </w:r>
          </w:p>
        </w:tc>
        <w:tc>
          <w:tcPr>
            <w:tcW w:w="928" w:type="dxa"/>
            <w:vAlign w:val="center"/>
          </w:tcPr>
          <w:p>
            <w:pPr>
              <w:spacing w:after="0" w:line="240" w:lineRule="auto"/>
              <w:jc w:val="center"/>
              <w:rPr>
                <w:sz w:val="15"/>
                <w:szCs w:val="15"/>
                <w:lang w:val="es-ES"/>
              </w:rPr>
            </w:pPr>
            <w:r>
              <w:rPr>
                <w:sz w:val="15"/>
                <w:szCs w:val="15"/>
                <w:lang w:val="es-ES"/>
              </w:rPr>
              <w:t>PP</w:t>
            </w:r>
          </w:p>
        </w:tc>
        <w:tc>
          <w:tcPr>
            <w:tcW w:w="1097" w:type="dxa"/>
            <w:vAlign w:val="center"/>
          </w:tcPr>
          <w:p>
            <w:pPr>
              <w:spacing w:after="0" w:line="240" w:lineRule="auto"/>
              <w:jc w:val="center"/>
              <w:rPr>
                <w:sz w:val="15"/>
                <w:szCs w:val="15"/>
                <w:lang w:val="es-ES"/>
              </w:rPr>
            </w:pPr>
            <w:r>
              <w:rPr>
                <w:sz w:val="15"/>
                <w:szCs w:val="15"/>
                <w:lang w:val="es-ES"/>
              </w:rPr>
              <w:t>20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Realizar las pruebas necesarias</w:t>
            </w:r>
          </w:p>
          <w:p>
            <w:pPr>
              <w:spacing w:after="0" w:line="240" w:lineRule="auto"/>
              <w:jc w:val="center"/>
              <w:rPr>
                <w:sz w:val="15"/>
                <w:szCs w:val="15"/>
                <w:lang w:val="es-ES"/>
              </w:rPr>
            </w:pPr>
            <w:r>
              <w:rPr>
                <w:sz w:val="15"/>
                <w:szCs w:val="15"/>
                <w:lang w:val="es-ES"/>
              </w:rPr>
              <w:t>antes de que el sistema salga a</w:t>
            </w:r>
          </w:p>
          <w:p>
            <w:pPr>
              <w:spacing w:after="0" w:line="240" w:lineRule="auto"/>
              <w:jc w:val="center"/>
              <w:rPr>
                <w:sz w:val="15"/>
                <w:szCs w:val="15"/>
                <w:lang w:val="es-ES"/>
              </w:rPr>
            </w:pPr>
            <w:r>
              <w:rPr>
                <w:sz w:val="15"/>
                <w:szCs w:val="15"/>
                <w:lang w:val="es-ES"/>
              </w:rPr>
              <w:t>producción.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El sistema puede tener fallas</w:t>
            </w:r>
          </w:p>
          <w:p>
            <w:pPr>
              <w:spacing w:after="0" w:line="240" w:lineRule="auto"/>
              <w:jc w:val="center"/>
              <w:rPr>
                <w:sz w:val="15"/>
                <w:szCs w:val="15"/>
                <w:lang w:val="es-ES"/>
              </w:rPr>
            </w:pPr>
            <w:r>
              <w:rPr>
                <w:sz w:val="15"/>
                <w:szCs w:val="15"/>
                <w:lang w:val="es-ES"/>
              </w:rPr>
              <w:t>durante su operación y</w:t>
            </w:r>
          </w:p>
          <w:p>
            <w:pPr>
              <w:spacing w:after="0" w:line="240" w:lineRule="auto"/>
              <w:jc w:val="center"/>
              <w:rPr>
                <w:sz w:val="15"/>
                <w:szCs w:val="15"/>
                <w:lang w:val="es-ES"/>
              </w:rPr>
            </w:pPr>
            <w:r>
              <w:rPr>
                <w:sz w:val="15"/>
                <w:szCs w:val="15"/>
                <w:lang w:val="es-ES"/>
              </w:rPr>
              <w:t>funcionamiento.</w:t>
            </w:r>
          </w:p>
        </w:tc>
        <w:tc>
          <w:tcPr>
            <w:tcW w:w="928" w:type="dxa"/>
            <w:vAlign w:val="center"/>
          </w:tcPr>
          <w:p>
            <w:pPr>
              <w:spacing w:after="0" w:line="240" w:lineRule="auto"/>
              <w:jc w:val="center"/>
              <w:rPr>
                <w:sz w:val="15"/>
                <w:szCs w:val="15"/>
                <w:lang w:val="es-ES"/>
              </w:rPr>
            </w:pPr>
            <w:r>
              <w:rPr>
                <w:sz w:val="15"/>
                <w:szCs w:val="15"/>
                <w:lang w:val="es-ES"/>
              </w:rPr>
              <w:t>TC</w:t>
            </w:r>
          </w:p>
        </w:tc>
        <w:tc>
          <w:tcPr>
            <w:tcW w:w="1097" w:type="dxa"/>
            <w:vAlign w:val="center"/>
          </w:tcPr>
          <w:p>
            <w:pPr>
              <w:spacing w:after="0" w:line="240" w:lineRule="auto"/>
              <w:jc w:val="center"/>
              <w:rPr>
                <w:sz w:val="15"/>
                <w:szCs w:val="15"/>
                <w:lang w:val="es-ES"/>
              </w:rPr>
            </w:pPr>
            <w:r>
              <w:rPr>
                <w:sz w:val="15"/>
                <w:szCs w:val="15"/>
                <w:lang w:val="es-ES"/>
              </w:rPr>
              <w:t>25</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Configurar y realizar pruebas de</w:t>
            </w:r>
          </w:p>
          <w:p>
            <w:pPr>
              <w:spacing w:after="0" w:line="240" w:lineRule="auto"/>
              <w:jc w:val="center"/>
              <w:rPr>
                <w:sz w:val="15"/>
                <w:szCs w:val="15"/>
                <w:lang w:val="es-ES"/>
              </w:rPr>
            </w:pPr>
            <w:r>
              <w:rPr>
                <w:sz w:val="15"/>
                <w:szCs w:val="15"/>
                <w:lang w:val="es-ES"/>
              </w:rPr>
              <w:t>conexión entre la base de datos y el</w:t>
            </w:r>
          </w:p>
          <w:p>
            <w:pPr>
              <w:spacing w:after="0" w:line="240" w:lineRule="auto"/>
              <w:jc w:val="center"/>
              <w:rPr>
                <w:sz w:val="15"/>
                <w:szCs w:val="15"/>
                <w:lang w:val="es-ES"/>
              </w:rPr>
            </w:pPr>
            <w:r>
              <w:rPr>
                <w:sz w:val="15"/>
                <w:szCs w:val="15"/>
                <w:lang w:val="es-ES"/>
              </w:rPr>
              <w:t>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No tener un buen control de</w:t>
            </w:r>
          </w:p>
          <w:p>
            <w:pPr>
              <w:spacing w:after="0" w:line="240" w:lineRule="auto"/>
              <w:jc w:val="center"/>
              <w:rPr>
                <w:sz w:val="15"/>
                <w:szCs w:val="15"/>
                <w:lang w:val="es-ES"/>
              </w:rPr>
            </w:pPr>
            <w:r>
              <w:rPr>
                <w:sz w:val="15"/>
                <w:szCs w:val="15"/>
                <w:lang w:val="es-ES"/>
              </w:rPr>
              <w:t>estándares.</w:t>
            </w:r>
          </w:p>
        </w:tc>
        <w:tc>
          <w:tcPr>
            <w:tcW w:w="928" w:type="dxa"/>
            <w:vAlign w:val="center"/>
          </w:tcPr>
          <w:p>
            <w:pPr>
              <w:spacing w:after="0" w:line="240" w:lineRule="auto"/>
              <w:jc w:val="center"/>
              <w:rPr>
                <w:sz w:val="15"/>
                <w:szCs w:val="15"/>
                <w:lang w:val="es-ES"/>
              </w:rPr>
            </w:pPr>
            <w:r>
              <w:rPr>
                <w:sz w:val="15"/>
                <w:szCs w:val="15"/>
                <w:lang w:val="es-ES"/>
              </w:rPr>
              <w:t>PS</w:t>
            </w:r>
          </w:p>
        </w:tc>
        <w:tc>
          <w:tcPr>
            <w:tcW w:w="1097" w:type="dxa"/>
            <w:vAlign w:val="center"/>
          </w:tcPr>
          <w:p>
            <w:pPr>
              <w:spacing w:after="0" w:line="240" w:lineRule="auto"/>
              <w:jc w:val="center"/>
              <w:rPr>
                <w:sz w:val="15"/>
                <w:szCs w:val="15"/>
                <w:lang w:val="es-ES"/>
              </w:rPr>
            </w:pPr>
            <w:r>
              <w:rPr>
                <w:sz w:val="15"/>
                <w:szCs w:val="15"/>
                <w:lang w:val="es-ES"/>
              </w:rPr>
              <w:t>20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Se deberá realizar el control y</w:t>
            </w:r>
          </w:p>
          <w:p>
            <w:pPr>
              <w:spacing w:after="0" w:line="240" w:lineRule="auto"/>
              <w:jc w:val="center"/>
              <w:rPr>
                <w:sz w:val="15"/>
                <w:szCs w:val="15"/>
                <w:lang w:val="es-ES"/>
              </w:rPr>
            </w:pPr>
            <w:r>
              <w:rPr>
                <w:sz w:val="15"/>
                <w:szCs w:val="15"/>
                <w:lang w:val="es-ES"/>
              </w:rPr>
              <w:t>seguimiento a los estándares</w:t>
            </w:r>
          </w:p>
          <w:p>
            <w:pPr>
              <w:spacing w:after="0" w:line="240" w:lineRule="auto"/>
              <w:jc w:val="center"/>
              <w:rPr>
                <w:sz w:val="15"/>
                <w:szCs w:val="15"/>
                <w:lang w:val="es-ES"/>
              </w:rPr>
            </w:pPr>
            <w:r>
              <w:rPr>
                <w:sz w:val="15"/>
                <w:szCs w:val="15"/>
                <w:lang w:val="es-ES"/>
              </w:rPr>
              <w:t>empleados para la documentación,</w:t>
            </w:r>
          </w:p>
          <w:p>
            <w:pPr>
              <w:spacing w:after="0" w:line="240" w:lineRule="auto"/>
              <w:jc w:val="center"/>
              <w:rPr>
                <w:sz w:val="15"/>
                <w:szCs w:val="15"/>
                <w:lang w:val="es-ES"/>
              </w:rPr>
            </w:pPr>
            <w:r>
              <w:rPr>
                <w:sz w:val="15"/>
                <w:szCs w:val="15"/>
                <w:lang w:val="es-ES"/>
              </w:rPr>
              <w:t>análisis, diseño y desarrollo del</w:t>
            </w:r>
          </w:p>
          <w:p>
            <w:pPr>
              <w:spacing w:after="0" w:line="240" w:lineRule="auto"/>
              <w:jc w:val="center"/>
              <w:rPr>
                <w:sz w:val="15"/>
                <w:szCs w:val="15"/>
                <w:lang w:val="es-ES"/>
              </w:rPr>
            </w:pPr>
            <w:r>
              <w:rPr>
                <w:sz w:val="15"/>
                <w:szCs w:val="15"/>
                <w:lang w:val="es-ES"/>
              </w:rPr>
              <w:t>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No contar con el apoyo de los jefes</w:t>
            </w:r>
          </w:p>
          <w:p>
            <w:pPr>
              <w:spacing w:after="0" w:line="240" w:lineRule="auto"/>
              <w:jc w:val="center"/>
              <w:rPr>
                <w:sz w:val="15"/>
                <w:szCs w:val="15"/>
                <w:lang w:val="es-ES"/>
              </w:rPr>
            </w:pPr>
            <w:r>
              <w:rPr>
                <w:sz w:val="15"/>
                <w:szCs w:val="15"/>
                <w:lang w:val="es-ES"/>
              </w:rPr>
              <w:t>de Departamentos y Secciones del</w:t>
            </w:r>
          </w:p>
          <w:p>
            <w:pPr>
              <w:spacing w:after="0" w:line="240" w:lineRule="auto"/>
              <w:jc w:val="center"/>
              <w:rPr>
                <w:sz w:val="15"/>
                <w:szCs w:val="15"/>
                <w:lang w:val="es-ES"/>
              </w:rPr>
            </w:pPr>
            <w:r>
              <w:rPr>
                <w:sz w:val="15"/>
                <w:szCs w:val="15"/>
                <w:lang w:val="es-ES"/>
              </w:rPr>
              <w:t>HCFAP.</w:t>
            </w:r>
          </w:p>
        </w:tc>
        <w:tc>
          <w:tcPr>
            <w:tcW w:w="928" w:type="dxa"/>
            <w:vAlign w:val="center"/>
          </w:tcPr>
          <w:p>
            <w:pPr>
              <w:spacing w:after="0" w:line="240" w:lineRule="auto"/>
              <w:jc w:val="center"/>
              <w:rPr>
                <w:sz w:val="15"/>
                <w:szCs w:val="15"/>
                <w:lang w:val="es-ES"/>
              </w:rPr>
            </w:pPr>
            <w:r>
              <w:rPr>
                <w:sz w:val="15"/>
                <w:szCs w:val="15"/>
                <w:lang w:val="es-ES"/>
              </w:rPr>
              <w:t>RC</w:t>
            </w:r>
          </w:p>
        </w:tc>
        <w:tc>
          <w:tcPr>
            <w:tcW w:w="1097" w:type="dxa"/>
            <w:vAlign w:val="center"/>
          </w:tcPr>
          <w:p>
            <w:pPr>
              <w:spacing w:after="0" w:line="240" w:lineRule="auto"/>
              <w:jc w:val="center"/>
              <w:rPr>
                <w:sz w:val="15"/>
                <w:szCs w:val="15"/>
                <w:lang w:val="es-ES"/>
              </w:rPr>
            </w:pPr>
            <w:r>
              <w:rPr>
                <w:sz w:val="15"/>
                <w:szCs w:val="15"/>
                <w:lang w:val="es-ES"/>
              </w:rPr>
              <w:t>20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Notificar a los Departamentos y</w:t>
            </w:r>
          </w:p>
          <w:p>
            <w:pPr>
              <w:spacing w:after="0" w:line="240" w:lineRule="auto"/>
              <w:jc w:val="center"/>
              <w:rPr>
                <w:sz w:val="15"/>
                <w:szCs w:val="15"/>
                <w:lang w:val="es-ES"/>
              </w:rPr>
            </w:pPr>
            <w:r>
              <w:rPr>
                <w:sz w:val="15"/>
                <w:szCs w:val="15"/>
                <w:lang w:val="es-ES"/>
              </w:rPr>
              <w:t>Secciones del Hospital que si no se</w:t>
            </w:r>
          </w:p>
          <w:p>
            <w:pPr>
              <w:spacing w:after="0" w:line="240" w:lineRule="auto"/>
              <w:jc w:val="center"/>
              <w:rPr>
                <w:sz w:val="15"/>
                <w:szCs w:val="15"/>
                <w:lang w:val="es-ES"/>
              </w:rPr>
            </w:pPr>
            <w:r>
              <w:rPr>
                <w:sz w:val="15"/>
                <w:szCs w:val="15"/>
                <w:lang w:val="es-ES"/>
              </w:rPr>
              <w:t>cuenta con el apoyo de ellos, el</w:t>
            </w:r>
          </w:p>
          <w:p>
            <w:pPr>
              <w:spacing w:after="0" w:line="240" w:lineRule="auto"/>
              <w:jc w:val="center"/>
              <w:rPr>
                <w:sz w:val="15"/>
                <w:szCs w:val="15"/>
                <w:lang w:val="es-ES"/>
              </w:rPr>
            </w:pPr>
            <w:r>
              <w:rPr>
                <w:sz w:val="15"/>
                <w:szCs w:val="15"/>
                <w:lang w:val="es-ES"/>
              </w:rPr>
              <w:t>proyecto podría fracasar.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Falta de licencias de software.</w:t>
            </w:r>
          </w:p>
        </w:tc>
        <w:tc>
          <w:tcPr>
            <w:tcW w:w="928" w:type="dxa"/>
            <w:vAlign w:val="center"/>
          </w:tcPr>
          <w:p>
            <w:pPr>
              <w:spacing w:after="0" w:line="240" w:lineRule="auto"/>
              <w:jc w:val="center"/>
              <w:rPr>
                <w:sz w:val="15"/>
                <w:szCs w:val="15"/>
                <w:lang w:val="es-ES"/>
              </w:rPr>
            </w:pPr>
            <w:r>
              <w:rPr>
                <w:sz w:val="15"/>
                <w:szCs w:val="15"/>
                <w:lang w:val="es-ES"/>
              </w:rPr>
              <w:t>ED</w:t>
            </w:r>
          </w:p>
        </w:tc>
        <w:tc>
          <w:tcPr>
            <w:tcW w:w="1097" w:type="dxa"/>
            <w:vAlign w:val="center"/>
          </w:tcPr>
          <w:p>
            <w:pPr>
              <w:spacing w:after="0" w:line="240" w:lineRule="auto"/>
              <w:jc w:val="center"/>
              <w:rPr>
                <w:sz w:val="15"/>
                <w:szCs w:val="15"/>
                <w:lang w:val="es-ES"/>
              </w:rPr>
            </w:pPr>
            <w:r>
              <w:rPr>
                <w:sz w:val="15"/>
                <w:szCs w:val="15"/>
                <w:lang w:val="es-ES"/>
              </w:rPr>
              <w:t>45</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Coordinar previamente con la</w:t>
            </w:r>
          </w:p>
          <w:p>
            <w:pPr>
              <w:spacing w:after="0" w:line="240" w:lineRule="auto"/>
              <w:jc w:val="center"/>
              <w:rPr>
                <w:sz w:val="15"/>
                <w:szCs w:val="15"/>
                <w:lang w:val="es-ES"/>
              </w:rPr>
            </w:pPr>
            <w:r>
              <w:rPr>
                <w:sz w:val="15"/>
                <w:szCs w:val="15"/>
                <w:lang w:val="es-ES"/>
              </w:rPr>
              <w:t>Jefatura del Departamento, la</w:t>
            </w:r>
          </w:p>
          <w:p>
            <w:pPr>
              <w:spacing w:after="0" w:line="240" w:lineRule="auto"/>
              <w:jc w:val="center"/>
              <w:rPr>
                <w:sz w:val="15"/>
                <w:szCs w:val="15"/>
                <w:lang w:val="es-ES"/>
              </w:rPr>
            </w:pPr>
            <w:r>
              <w:rPr>
                <w:sz w:val="15"/>
                <w:szCs w:val="15"/>
                <w:lang w:val="es-ES"/>
              </w:rPr>
              <w:t>adquisición de licencias de software</w:t>
            </w:r>
          </w:p>
          <w:p>
            <w:pPr>
              <w:spacing w:after="0" w:line="240" w:lineRule="auto"/>
              <w:jc w:val="center"/>
              <w:rPr>
                <w:sz w:val="15"/>
                <w:szCs w:val="15"/>
                <w:lang w:val="es-ES"/>
              </w:rPr>
            </w:pPr>
            <w:r>
              <w:rPr>
                <w:sz w:val="15"/>
                <w:szCs w:val="15"/>
                <w:lang w:val="es-ES"/>
              </w:rPr>
              <w:t>a utilizar para el desarrollo del</w:t>
            </w:r>
          </w:p>
          <w:p>
            <w:pPr>
              <w:spacing w:after="0" w:line="240" w:lineRule="auto"/>
              <w:jc w:val="center"/>
              <w:rPr>
                <w:sz w:val="15"/>
                <w:szCs w:val="15"/>
                <w:lang w:val="es-ES"/>
              </w:rPr>
            </w:pPr>
            <w:r>
              <w:rPr>
                <w:sz w:val="15"/>
                <w:szCs w:val="15"/>
                <w:lang w:val="es-ES"/>
              </w:rPr>
              <w:t>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Servidor de aplicaciones</w:t>
            </w:r>
          </w:p>
          <w:p>
            <w:pPr>
              <w:spacing w:after="0" w:line="240" w:lineRule="auto"/>
              <w:jc w:val="center"/>
              <w:rPr>
                <w:sz w:val="15"/>
                <w:szCs w:val="15"/>
                <w:lang w:val="es-ES"/>
              </w:rPr>
            </w:pPr>
            <w:r>
              <w:rPr>
                <w:sz w:val="15"/>
                <w:szCs w:val="15"/>
                <w:lang w:val="es-ES"/>
              </w:rPr>
              <w:t>defectuoso.</w:t>
            </w:r>
          </w:p>
        </w:tc>
        <w:tc>
          <w:tcPr>
            <w:tcW w:w="928" w:type="dxa"/>
            <w:vAlign w:val="center"/>
          </w:tcPr>
          <w:p>
            <w:pPr>
              <w:spacing w:after="0" w:line="240" w:lineRule="auto"/>
              <w:jc w:val="center"/>
              <w:rPr>
                <w:sz w:val="15"/>
                <w:szCs w:val="15"/>
                <w:lang w:val="es-ES"/>
              </w:rPr>
            </w:pPr>
            <w:r>
              <w:rPr>
                <w:sz w:val="15"/>
                <w:szCs w:val="15"/>
                <w:lang w:val="es-ES"/>
              </w:rPr>
              <w:t>TC</w:t>
            </w:r>
          </w:p>
        </w:tc>
        <w:tc>
          <w:tcPr>
            <w:tcW w:w="1097" w:type="dxa"/>
            <w:vAlign w:val="center"/>
          </w:tcPr>
          <w:p>
            <w:pPr>
              <w:spacing w:after="0" w:line="240" w:lineRule="auto"/>
              <w:jc w:val="center"/>
              <w:rPr>
                <w:sz w:val="15"/>
                <w:szCs w:val="15"/>
                <w:lang w:val="es-ES"/>
              </w:rPr>
            </w:pPr>
            <w:r>
              <w:rPr>
                <w:sz w:val="15"/>
                <w:szCs w:val="15"/>
                <w:lang w:val="es-ES"/>
              </w:rPr>
              <w:t>35</w:t>
            </w:r>
          </w:p>
        </w:tc>
        <w:tc>
          <w:tcPr>
            <w:tcW w:w="787" w:type="dxa"/>
            <w:vAlign w:val="center"/>
          </w:tcPr>
          <w:p>
            <w:pPr>
              <w:spacing w:after="0" w:line="240" w:lineRule="auto"/>
              <w:jc w:val="center"/>
              <w:rPr>
                <w:sz w:val="15"/>
                <w:szCs w:val="15"/>
                <w:lang w:val="es-ES"/>
              </w:rPr>
            </w:pPr>
            <w:r>
              <w:rPr>
                <w:sz w:val="15"/>
                <w:szCs w:val="15"/>
                <w:lang w:val="es-ES"/>
              </w:rPr>
              <w:t>2</w:t>
            </w:r>
          </w:p>
        </w:tc>
        <w:tc>
          <w:tcPr>
            <w:tcW w:w="2982" w:type="dxa"/>
            <w:vAlign w:val="center"/>
          </w:tcPr>
          <w:p>
            <w:pPr>
              <w:spacing w:after="0" w:line="240" w:lineRule="auto"/>
              <w:jc w:val="center"/>
              <w:rPr>
                <w:sz w:val="15"/>
                <w:szCs w:val="15"/>
                <w:lang w:val="es-ES"/>
              </w:rPr>
            </w:pPr>
            <w:r>
              <w:rPr>
                <w:sz w:val="15"/>
                <w:szCs w:val="15"/>
                <w:lang w:val="es-ES"/>
              </w:rPr>
              <w:t>Escoger un servidor con las</w:t>
            </w:r>
          </w:p>
          <w:p>
            <w:pPr>
              <w:spacing w:after="0" w:line="240" w:lineRule="auto"/>
              <w:jc w:val="center"/>
              <w:rPr>
                <w:sz w:val="15"/>
                <w:szCs w:val="15"/>
                <w:lang w:val="es-ES"/>
              </w:rPr>
            </w:pPr>
            <w:r>
              <w:rPr>
                <w:sz w:val="15"/>
                <w:szCs w:val="15"/>
                <w:lang w:val="es-ES"/>
              </w:rPr>
              <w:t>características adecuadas para la</w:t>
            </w:r>
          </w:p>
          <w:p>
            <w:pPr>
              <w:spacing w:after="0" w:line="240" w:lineRule="auto"/>
              <w:jc w:val="center"/>
              <w:rPr>
                <w:sz w:val="15"/>
                <w:szCs w:val="15"/>
                <w:lang w:val="es-ES"/>
              </w:rPr>
            </w:pPr>
            <w:r>
              <w:rPr>
                <w:sz w:val="15"/>
                <w:szCs w:val="15"/>
                <w:lang w:val="es-ES"/>
              </w:rPr>
              <w:t>implantación del sistema y además</w:t>
            </w:r>
          </w:p>
          <w:p>
            <w:pPr>
              <w:spacing w:after="0" w:line="240" w:lineRule="auto"/>
              <w:jc w:val="center"/>
              <w:rPr>
                <w:sz w:val="15"/>
                <w:szCs w:val="15"/>
                <w:lang w:val="es-ES"/>
              </w:rPr>
            </w:pPr>
            <w:r>
              <w:rPr>
                <w:sz w:val="15"/>
                <w:szCs w:val="15"/>
                <w:lang w:val="es-ES"/>
              </w:rPr>
              <w:t>que se encuentre en perfecto</w:t>
            </w:r>
          </w:p>
          <w:p>
            <w:pPr>
              <w:spacing w:after="0" w:line="240" w:lineRule="auto"/>
              <w:jc w:val="center"/>
              <w:rPr>
                <w:sz w:val="15"/>
                <w:szCs w:val="15"/>
                <w:lang w:val="es-ES"/>
              </w:rPr>
            </w:pPr>
            <w:r>
              <w:rPr>
                <w:sz w:val="15"/>
                <w:szCs w:val="15"/>
                <w:lang w:val="es-ES"/>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dxa"/>
            <w:vAlign w:val="center"/>
          </w:tcPr>
          <w:p>
            <w:pPr>
              <w:pStyle w:val="14"/>
              <w:numPr>
                <w:ilvl w:val="0"/>
                <w:numId w:val="2"/>
              </w:numPr>
              <w:spacing w:after="0" w:line="240" w:lineRule="auto"/>
              <w:jc w:val="left"/>
              <w:rPr>
                <w:sz w:val="15"/>
                <w:szCs w:val="15"/>
                <w:lang w:val="es-ES"/>
              </w:rPr>
            </w:pPr>
          </w:p>
        </w:tc>
        <w:tc>
          <w:tcPr>
            <w:tcW w:w="2541" w:type="dxa"/>
            <w:vAlign w:val="center"/>
          </w:tcPr>
          <w:p>
            <w:pPr>
              <w:spacing w:after="0" w:line="240" w:lineRule="auto"/>
              <w:jc w:val="center"/>
              <w:rPr>
                <w:sz w:val="15"/>
                <w:szCs w:val="15"/>
                <w:lang w:val="es-ES"/>
              </w:rPr>
            </w:pPr>
            <w:r>
              <w:rPr>
                <w:sz w:val="15"/>
                <w:szCs w:val="15"/>
                <w:lang w:val="es-ES"/>
              </w:rPr>
              <w:t>Mala configuración del Servidor</w:t>
            </w:r>
          </w:p>
          <w:p>
            <w:pPr>
              <w:spacing w:after="0" w:line="240" w:lineRule="auto"/>
              <w:jc w:val="center"/>
              <w:rPr>
                <w:sz w:val="15"/>
                <w:szCs w:val="15"/>
                <w:lang w:val="es-ES"/>
              </w:rPr>
            </w:pPr>
            <w:r>
              <w:rPr>
                <w:sz w:val="15"/>
                <w:szCs w:val="15"/>
                <w:lang w:val="es-ES"/>
              </w:rPr>
              <w:t>Central.</w:t>
            </w:r>
          </w:p>
        </w:tc>
        <w:tc>
          <w:tcPr>
            <w:tcW w:w="928" w:type="dxa"/>
            <w:vAlign w:val="center"/>
          </w:tcPr>
          <w:p>
            <w:pPr>
              <w:spacing w:after="0" w:line="240" w:lineRule="auto"/>
              <w:jc w:val="center"/>
              <w:rPr>
                <w:sz w:val="15"/>
                <w:szCs w:val="15"/>
                <w:lang w:val="es-ES"/>
              </w:rPr>
            </w:pPr>
            <w:r>
              <w:rPr>
                <w:sz w:val="15"/>
                <w:szCs w:val="15"/>
                <w:lang w:val="es-ES"/>
              </w:rPr>
              <w:t>TC</w:t>
            </w:r>
          </w:p>
        </w:tc>
        <w:tc>
          <w:tcPr>
            <w:tcW w:w="1097" w:type="dxa"/>
            <w:vAlign w:val="center"/>
          </w:tcPr>
          <w:p>
            <w:pPr>
              <w:spacing w:after="0" w:line="240" w:lineRule="auto"/>
              <w:jc w:val="center"/>
              <w:rPr>
                <w:sz w:val="15"/>
                <w:szCs w:val="15"/>
                <w:lang w:val="es-ES"/>
              </w:rPr>
            </w:pPr>
            <w:r>
              <w:rPr>
                <w:sz w:val="15"/>
                <w:szCs w:val="15"/>
                <w:lang w:val="es-ES"/>
              </w:rPr>
              <w:t>30</w:t>
            </w:r>
          </w:p>
        </w:tc>
        <w:tc>
          <w:tcPr>
            <w:tcW w:w="787" w:type="dxa"/>
            <w:vAlign w:val="center"/>
          </w:tcPr>
          <w:p>
            <w:pPr>
              <w:spacing w:after="0" w:line="240" w:lineRule="auto"/>
              <w:jc w:val="center"/>
              <w:rPr>
                <w:sz w:val="15"/>
                <w:szCs w:val="15"/>
                <w:lang w:val="es-ES"/>
              </w:rPr>
            </w:pPr>
            <w:r>
              <w:rPr>
                <w:sz w:val="15"/>
                <w:szCs w:val="15"/>
                <w:lang w:val="es-ES"/>
              </w:rPr>
              <w:t>3</w:t>
            </w:r>
          </w:p>
        </w:tc>
        <w:tc>
          <w:tcPr>
            <w:tcW w:w="2982" w:type="dxa"/>
            <w:vAlign w:val="center"/>
          </w:tcPr>
          <w:p>
            <w:pPr>
              <w:spacing w:after="0" w:line="240" w:lineRule="auto"/>
              <w:jc w:val="center"/>
              <w:rPr>
                <w:sz w:val="15"/>
                <w:szCs w:val="15"/>
                <w:lang w:val="es-ES"/>
              </w:rPr>
            </w:pPr>
            <w:r>
              <w:rPr>
                <w:sz w:val="15"/>
                <w:szCs w:val="15"/>
                <w:lang w:val="es-ES"/>
              </w:rPr>
              <w:t>Contar con una capacitación</w:t>
            </w:r>
          </w:p>
          <w:p>
            <w:pPr>
              <w:spacing w:after="0" w:line="240" w:lineRule="auto"/>
              <w:jc w:val="center"/>
              <w:rPr>
                <w:sz w:val="15"/>
                <w:szCs w:val="15"/>
                <w:lang w:val="es-ES"/>
              </w:rPr>
            </w:pPr>
            <w:r>
              <w:rPr>
                <w:sz w:val="15"/>
                <w:szCs w:val="15"/>
                <w:lang w:val="es-ES"/>
              </w:rPr>
              <w:t>adecuada para una configuración</w:t>
            </w:r>
          </w:p>
          <w:p>
            <w:pPr>
              <w:spacing w:after="0" w:line="240" w:lineRule="auto"/>
              <w:jc w:val="center"/>
              <w:rPr>
                <w:sz w:val="15"/>
                <w:szCs w:val="15"/>
                <w:lang w:val="es-ES"/>
              </w:rPr>
            </w:pPr>
            <w:r>
              <w:rPr>
                <w:sz w:val="15"/>
                <w:szCs w:val="15"/>
                <w:lang w:val="es-ES"/>
              </w:rPr>
              <w:t>óptima del servidor.</w:t>
            </w:r>
          </w:p>
        </w:tc>
      </w:tr>
    </w:tbl>
    <w:p>
      <w:pPr>
        <w:rPr>
          <w:lang w:val="es-ES"/>
        </w:rPr>
      </w:pPr>
    </w:p>
    <w:p>
      <w:pPr>
        <w:rPr>
          <w:lang w:val="es-ES"/>
        </w:rPr>
      </w:pPr>
      <w:r>
        <w:rPr>
          <w:lang w:val="es-ES"/>
        </w:rPr>
        <w:t>Categorías de Riesgos:</w:t>
      </w:r>
    </w:p>
    <w:p>
      <w:pPr>
        <w:rPr>
          <w:lang w:val="es-ES"/>
        </w:rPr>
      </w:pPr>
      <w:r>
        <w:rPr>
          <w:lang w:val="es-ES"/>
        </w:rPr>
        <w:t>1. Del Tamaño del Producto (TP).</w:t>
      </w:r>
    </w:p>
    <w:p>
      <w:pPr>
        <w:rPr>
          <w:lang w:val="es-ES"/>
        </w:rPr>
      </w:pPr>
      <w:r>
        <w:rPr>
          <w:lang w:val="es-ES"/>
        </w:rPr>
        <w:t>2. Del Impacto en el Negocio (IN).</w:t>
      </w:r>
    </w:p>
    <w:p>
      <w:pPr>
        <w:rPr>
          <w:lang w:val="es-ES"/>
        </w:rPr>
      </w:pPr>
      <w:r>
        <w:rPr>
          <w:lang w:val="es-ES"/>
        </w:rPr>
        <w:t>3. Relacionados con el Cliente (RC).</w:t>
      </w:r>
    </w:p>
    <w:p>
      <w:pPr>
        <w:rPr>
          <w:lang w:val="es-ES"/>
        </w:rPr>
      </w:pPr>
      <w:r>
        <w:rPr>
          <w:lang w:val="es-ES"/>
        </w:rPr>
        <w:t>4. Del Proceso (PS).</w:t>
      </w:r>
    </w:p>
    <w:p>
      <w:pPr>
        <w:rPr>
          <w:lang w:val="es-ES"/>
        </w:rPr>
      </w:pPr>
      <w:r>
        <w:rPr>
          <w:lang w:val="es-ES"/>
        </w:rPr>
        <w:t>5. Tecnológicos (TC).</w:t>
      </w:r>
    </w:p>
    <w:p>
      <w:pPr>
        <w:rPr>
          <w:lang w:val="es-ES"/>
        </w:rPr>
      </w:pPr>
      <w:r>
        <w:rPr>
          <w:lang w:val="es-ES"/>
        </w:rPr>
        <w:t>6. Del Entorno de Desarrollo (ED).</w:t>
      </w:r>
    </w:p>
    <w:p>
      <w:pPr>
        <w:rPr>
          <w:lang w:val="es-ES"/>
        </w:rPr>
      </w:pPr>
      <w:r>
        <w:rPr>
          <w:lang w:val="es-ES"/>
        </w:rPr>
        <w:t>7. Asociados con el Tamaño de la Plantilla de Personal y su Experiencia (PP).</w:t>
      </w:r>
    </w:p>
    <w:p>
      <w:pPr>
        <w:rPr>
          <w:lang w:val="es-ES"/>
        </w:rPr>
      </w:pPr>
      <w:r>
        <w:rPr>
          <w:lang w:val="es-ES"/>
        </w:rPr>
        <w:t>Valores de Impacto:</w:t>
      </w:r>
    </w:p>
    <w:p>
      <w:pPr>
        <w:rPr>
          <w:lang w:val="es-ES"/>
        </w:rPr>
      </w:pPr>
      <w:r>
        <w:rPr>
          <w:lang w:val="es-ES"/>
        </w:rPr>
        <w:t>1. Catastrófico.</w:t>
      </w:r>
    </w:p>
    <w:p>
      <w:pPr>
        <w:rPr>
          <w:lang w:val="es-ES"/>
        </w:rPr>
      </w:pPr>
      <w:r>
        <w:rPr>
          <w:lang w:val="es-ES"/>
        </w:rPr>
        <w:t>2. Crítica.</w:t>
      </w:r>
    </w:p>
    <w:p>
      <w:pPr>
        <w:rPr>
          <w:lang w:val="es-ES"/>
        </w:rPr>
      </w:pPr>
      <w:r>
        <w:rPr>
          <w:lang w:val="es-ES"/>
        </w:rPr>
        <w:t>3. Marginal.</w:t>
      </w:r>
    </w:p>
    <w:p>
      <w:pPr>
        <w:rPr>
          <w:lang w:val="es-ES"/>
        </w:rPr>
      </w:pPr>
      <w:r>
        <w:rPr>
          <w:lang w:val="es-ES"/>
        </w:rPr>
        <w:t>4. Despreciable.</w:t>
      </w:r>
    </w:p>
    <w:p>
      <w:pPr>
        <w:ind w:left="708"/>
        <w:rPr>
          <w:rFonts w:asciiTheme="majorHAnsi" w:hAnsiTheme="majorHAnsi" w:cstheme="majorHAnsi"/>
          <w:color w:val="2E74B5"/>
          <w:sz w:val="32"/>
          <w:szCs w:val="32"/>
          <w:lang w:val="es-ES"/>
        </w:rPr>
      </w:pPr>
      <w:r>
        <w:rPr>
          <w:rFonts w:asciiTheme="majorHAnsi" w:hAnsiTheme="majorHAnsi" w:cstheme="majorHAnsi"/>
          <w:color w:val="2E74B5"/>
          <w:sz w:val="32"/>
          <w:szCs w:val="32"/>
          <w:lang w:val="es-ES"/>
        </w:rPr>
        <w:t>12.1 Análisis cualitativo de los riesgos</w:t>
      </w:r>
    </w:p>
    <w:p>
      <w:pPr>
        <w:ind w:left="708"/>
        <w:jc w:val="both"/>
        <w:rPr>
          <w:rFonts w:cstheme="minorHAnsi"/>
          <w:color w:val="000000" w:themeColor="text1"/>
          <w:lang w:val="es-ES"/>
          <w14:textFill>
            <w14:solidFill>
              <w14:schemeClr w14:val="tx1"/>
            </w14:solidFill>
          </w14:textFill>
        </w:rPr>
      </w:pPr>
      <w:r>
        <w:rPr>
          <w:rFonts w:cstheme="minorHAnsi"/>
          <w:color w:val="000000" w:themeColor="text1"/>
          <w:lang w:val="es-ES"/>
          <w14:textFill>
            <w14:solidFill>
              <w14:schemeClr w14:val="tx1"/>
            </w14:solidFill>
          </w14:textFill>
        </w:rPr>
        <w:t>Con el fin de analizar los riesgos individualmente, es necesario priorizarlos, determinando cual va a ser la probabilidad e impacto sobre la consecución del proyecto analizando cuales son los que incurrirían en un mayor deterioro en el ciclo de vida de proyecto y así tomar las medidas correctivas necesarias.</w:t>
      </w:r>
    </w:p>
    <w:p>
      <w:pPr>
        <w:ind w:left="708"/>
        <w:jc w:val="both"/>
        <w:rPr>
          <w:rFonts w:cstheme="minorHAnsi"/>
          <w:color w:val="000000" w:themeColor="text1"/>
          <w:lang w:val="es-ES"/>
          <w14:textFill>
            <w14:solidFill>
              <w14:schemeClr w14:val="tx1"/>
            </w14:solidFill>
          </w14:textFill>
        </w:rPr>
      </w:pPr>
      <w:r>
        <w:rPr>
          <w:rFonts w:cstheme="minorHAnsi"/>
          <w:color w:val="000000" w:themeColor="text1"/>
          <w:lang w:val="es-ES"/>
          <w14:textFill>
            <w14:solidFill>
              <w14:schemeClr w14:val="tx1"/>
            </w14:solidFill>
          </w14:textFill>
        </w:rPr>
        <w:t>La probabilidad de que un evento ocurra, se determina en una escala que va del cero (0) a uno (1), siendo 0 de ocurrencia nula y 1 una ocurrencia inminente ante el riesgo. El impacto generado por la consecución de los riesgos, se determina en un nivel que va de remoto ha Hecho cierto. Análisis Cualitativo de los Riesgos.</w:t>
      </w:r>
    </w:p>
    <w:p>
      <w:pPr>
        <w:pStyle w:val="8"/>
        <w:keepNext/>
        <w:jc w:val="center"/>
      </w:pPr>
      <w:r>
        <w:t xml:space="preserve">Tabla </w:t>
      </w:r>
      <w:r>
        <w:fldChar w:fldCharType="begin"/>
      </w:r>
      <w:r>
        <w:instrText xml:space="preserve"> SEQ Tabla \* ARABIC </w:instrText>
      </w:r>
      <w:r>
        <w:fldChar w:fldCharType="separate"/>
      </w:r>
      <w:r>
        <w:t>4</w:t>
      </w:r>
      <w:r>
        <w:fldChar w:fldCharType="end"/>
      </w:r>
      <w:r>
        <w:t>. Rango de Probabilidad de Riesgos</w:t>
      </w:r>
    </w:p>
    <w:tbl>
      <w:tblPr>
        <w:tblStyle w:val="12"/>
        <w:tblW w:w="828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PROBABILIDAD</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RANGO</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Hecho Cierto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0.86 – 1.00</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 Certeza de que ocurra.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Probable</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0.66 – 0.85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Casi con certeza de que ocurra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Probable</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0.46 – 0.65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Posible de que ocurra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Ocasional</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0.26 – 0.45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Ocasionalmente Ocurrirá.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Remoto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 – 0.25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baja la posibilidad que ocurra.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Remoto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 – 0.10</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Casi nunca ocurrirá.</w:t>
            </w:r>
          </w:p>
        </w:tc>
      </w:tr>
    </w:tbl>
    <w:p>
      <w:pPr>
        <w:rPr>
          <w:rFonts w:cstheme="minorHAnsi"/>
          <w:color w:val="000000" w:themeColor="text1"/>
          <w:lang w:val="es-ES"/>
          <w14:textFill>
            <w14:solidFill>
              <w14:schemeClr w14:val="tx1"/>
            </w14:solidFill>
          </w14:textFill>
        </w:rPr>
      </w:pPr>
    </w:p>
    <w:p>
      <w:pPr>
        <w:pStyle w:val="8"/>
        <w:keepNext/>
        <w:jc w:val="center"/>
      </w:pPr>
      <w:r>
        <w:t xml:space="preserve">Tabla </w:t>
      </w:r>
      <w:r>
        <w:fldChar w:fldCharType="begin"/>
      </w:r>
      <w:r>
        <w:instrText xml:space="preserve"> SEQ Tabla \* ARABIC </w:instrText>
      </w:r>
      <w:r>
        <w:fldChar w:fldCharType="separate"/>
      </w:r>
      <w:r>
        <w:t>5</w:t>
      </w:r>
      <w:r>
        <w:fldChar w:fldCharType="end"/>
      </w:r>
      <w:r>
        <w:t>. Rango de Impacto de Riesgos del Proyecto</w:t>
      </w:r>
    </w:p>
    <w:tbl>
      <w:tblPr>
        <w:tblStyle w:val="12"/>
        <w:tblW w:w="828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RANGO</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DESCRIPCION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Catastrófico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0.86 – 1.00</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Conlleva a la Finalización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Critico</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0.66 – 0.85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Adquiere potencial para causar la cancelación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Grave</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0.46 – 0.65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Puede tener efectos significativos en incrementos de tiempo 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Grave</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0.26 – 0.45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Adquiere cierto potencial para producir efectos en tiempo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Menor</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0.11 – 0.25</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Tiene poco potencial para retrasar el plan de trabajo 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incrementar costos.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Insignificante</w:t>
            </w:r>
          </w:p>
        </w:tc>
        <w:tc>
          <w:tcPr>
            <w:tcW w:w="302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sz w:val="15"/>
                <w:szCs w:val="15"/>
              </w:rPr>
              <w:t>0 – 0.10</w:t>
            </w:r>
          </w:p>
        </w:tc>
        <w:tc>
          <w:tcPr>
            <w:tcW w:w="22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No hay impacto de la Actividad</w:t>
            </w:r>
          </w:p>
        </w:tc>
      </w:tr>
    </w:tbl>
    <w:p>
      <w:pPr>
        <w:rPr>
          <w:rFonts w:cstheme="minorHAnsi"/>
          <w:color w:val="000000" w:themeColor="text1"/>
          <w:lang w:val="es-ES"/>
          <w14:textFill>
            <w14:solidFill>
              <w14:schemeClr w14:val="tx1"/>
            </w14:solidFill>
          </w14:textFill>
        </w:rPr>
      </w:pPr>
    </w:p>
    <w:p>
      <w:pPr>
        <w:ind w:left="1416"/>
        <w:rPr>
          <w:rFonts w:asciiTheme="majorHAnsi" w:hAnsiTheme="majorHAnsi" w:cstheme="majorHAnsi"/>
          <w:color w:val="2E74B5"/>
          <w:sz w:val="32"/>
          <w:szCs w:val="32"/>
          <w:lang w:val="es-ES"/>
        </w:rPr>
      </w:pPr>
      <w:bookmarkStart w:id="0" w:name="_Hlk70118103"/>
      <w:r>
        <w:rPr>
          <w:rFonts w:asciiTheme="majorHAnsi" w:hAnsiTheme="majorHAnsi" w:cstheme="majorHAnsi"/>
          <w:color w:val="2E74B5"/>
          <w:sz w:val="32"/>
          <w:szCs w:val="32"/>
          <w:lang w:val="es-ES"/>
        </w:rPr>
        <w:t>12.1.1 Matriz de probabilidad e impacto</w:t>
      </w:r>
    </w:p>
    <w:bookmarkEnd w:id="0"/>
    <w:p>
      <w:pPr>
        <w:ind w:left="1416"/>
        <w:jc w:val="both"/>
        <w:rPr>
          <w:rFonts w:cstheme="minorHAnsi"/>
          <w:color w:val="000000" w:themeColor="text1"/>
          <w:lang w:val="es-ES"/>
          <w14:textFill>
            <w14:solidFill>
              <w14:schemeClr w14:val="tx1"/>
            </w14:solidFill>
          </w14:textFill>
        </w:rPr>
      </w:pPr>
      <w:r>
        <w:rPr>
          <w:rFonts w:cstheme="minorHAnsi"/>
          <w:color w:val="000000" w:themeColor="text1"/>
          <w:lang w:val="es-ES"/>
          <w14:textFill>
            <w14:solidFill>
              <w14:schemeClr w14:val="tx1"/>
            </w14:solidFill>
          </w14:textFill>
        </w:rPr>
        <w:t>La matriz se establece para determinar el nivel de prioridad de cada uno de los riesgos que pueden ocurrir en el proyecto, con el fin de establecer cuáles son los que requieren un mayor control y aquellos riesgos que a pesar de su bajo impacto, demandan un manejo menos riguroso.</w:t>
      </w:r>
    </w:p>
    <w:p>
      <w:pPr>
        <w:pStyle w:val="8"/>
        <w:keepNext/>
        <w:jc w:val="center"/>
      </w:pPr>
      <w:r>
        <w:t xml:space="preserve">Tabla </w:t>
      </w:r>
      <w:r>
        <w:fldChar w:fldCharType="begin"/>
      </w:r>
      <w:r>
        <w:instrText xml:space="preserve"> SEQ Tabla \* ARABIC </w:instrText>
      </w:r>
      <w:r>
        <w:fldChar w:fldCharType="separate"/>
      </w:r>
      <w:r>
        <w:t>6</w:t>
      </w:r>
      <w:r>
        <w:fldChar w:fldCharType="end"/>
      </w:r>
      <w:r>
        <w:t>. Matriz de Probabilidad e Impacto</w:t>
      </w:r>
    </w:p>
    <w:tbl>
      <w:tblPr>
        <w:tblStyle w:val="12"/>
        <w:tblW w:w="7598"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9"/>
        <w:gridCol w:w="1233"/>
        <w:gridCol w:w="1169"/>
        <w:gridCol w:w="653"/>
        <w:gridCol w:w="638"/>
        <w:gridCol w:w="960"/>
        <w:gridCol w:w="694"/>
        <w:gridCol w:w="1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tcBorders>
              <w:top w:val="nil"/>
              <w:lef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PROBABILIDAD</w:t>
            </w:r>
          </w:p>
        </w:tc>
        <w:tc>
          <w:tcPr>
            <w:tcW w:w="0" w:type="auto"/>
            <w:gridSpan w:val="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SEVERIDAD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Hecho Cierto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Probable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0.09</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0.21</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0.38</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0.72</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Probable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0.07</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0.29</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0.42</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Ocasional</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0.29</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0.38</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Remoto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0.03</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0.06</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0.21</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Remoto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0.01</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0.03</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0.07</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0.09</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tcBorders>
              <w:left w:val="nil"/>
              <w:bottom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tcBorders>
              <w:bottom w:val="single" w:color="auto" w:sz="4" w:space="0"/>
            </w:tcBorders>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8496B0" w:themeFill="text2" w:themeFillTint="99"/>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tcBorders>
              <w:left w:val="nil"/>
              <w:bottom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Insignificante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Menor</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Grave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Grave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Critico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Catastrófico</w:t>
            </w:r>
          </w:p>
        </w:tc>
      </w:tr>
    </w:tbl>
    <w:p>
      <w:pPr>
        <w:ind w:left="1416"/>
        <w:rPr>
          <w:rFonts w:cstheme="minorHAnsi"/>
          <w:color w:val="000000" w:themeColor="text1"/>
          <w:lang w:val="es-ES"/>
          <w14:textFill>
            <w14:solidFill>
              <w14:schemeClr w14:val="tx1"/>
            </w14:solidFill>
          </w14:textFill>
        </w:rPr>
      </w:pPr>
    </w:p>
    <w:p>
      <w:pPr>
        <w:ind w:left="1416"/>
        <w:jc w:val="both"/>
        <w:rPr>
          <w:rFonts w:cstheme="minorHAnsi"/>
          <w:color w:val="000000" w:themeColor="text1"/>
          <w:lang w:val="es-ES"/>
          <w14:textFill>
            <w14:solidFill>
              <w14:schemeClr w14:val="tx1"/>
            </w14:solidFill>
          </w14:textFill>
        </w:rPr>
      </w:pPr>
      <w:r>
        <w:rPr>
          <w:rFonts w:cstheme="minorHAnsi"/>
          <w:color w:val="000000" w:themeColor="text1"/>
          <w:lang w:val="es-ES"/>
          <w14:textFill>
            <w14:solidFill>
              <w14:schemeClr w14:val="tx1"/>
            </w14:solidFill>
          </w14:textFill>
        </w:rPr>
        <w:t>La matriz de riesgos descrita para el proyecto, es 57% adversa, lo que quiere decir que su nivel de rechazo al riesgo es mayor y evitando al máximo la incertidumbre y la consecución de los riesgos.</w:t>
      </w:r>
    </w:p>
    <w:p>
      <w:pPr>
        <w:ind w:left="708"/>
        <w:rPr>
          <w:rFonts w:asciiTheme="majorHAnsi" w:hAnsiTheme="majorHAnsi" w:cstheme="majorHAnsi"/>
          <w:color w:val="2E74B5"/>
          <w:sz w:val="32"/>
          <w:szCs w:val="32"/>
          <w:lang w:val="es-ES"/>
        </w:rPr>
      </w:pPr>
    </w:p>
    <w:p>
      <w:pPr>
        <w:ind w:left="708"/>
        <w:rPr>
          <w:rFonts w:asciiTheme="majorHAnsi" w:hAnsiTheme="majorHAnsi" w:cstheme="majorHAnsi"/>
          <w:color w:val="2E74B5"/>
          <w:sz w:val="32"/>
          <w:szCs w:val="32"/>
          <w:lang w:val="es-ES"/>
        </w:rPr>
      </w:pPr>
      <w:r>
        <w:rPr>
          <w:rFonts w:asciiTheme="majorHAnsi" w:hAnsiTheme="majorHAnsi" w:cstheme="majorHAnsi"/>
          <w:color w:val="2E74B5"/>
          <w:sz w:val="32"/>
          <w:szCs w:val="32"/>
          <w:lang w:val="es-ES"/>
        </w:rPr>
        <w:t>12.2 Escalas de impacto para los riesgos</w:t>
      </w:r>
    </w:p>
    <w:p>
      <w:pPr>
        <w:pStyle w:val="8"/>
        <w:keepNext/>
        <w:jc w:val="center"/>
      </w:pPr>
      <w:r>
        <w:t xml:space="preserve">Tabla </w:t>
      </w:r>
      <w:r>
        <w:fldChar w:fldCharType="begin"/>
      </w:r>
      <w:r>
        <w:instrText xml:space="preserve"> SEQ Tabla \* ARABIC </w:instrText>
      </w:r>
      <w:r>
        <w:fldChar w:fldCharType="separate"/>
      </w:r>
      <w:r>
        <w:t>7</w:t>
      </w:r>
      <w:r>
        <w:fldChar w:fldCharType="end"/>
      </w:r>
      <w:r>
        <w:t>. Análisis Cualitativo de los Riesgos</w:t>
      </w:r>
    </w:p>
    <w:tbl>
      <w:tblPr>
        <w:tblStyle w:val="12"/>
        <w:tblW w:w="833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296"/>
        <w:gridCol w:w="1178"/>
        <w:gridCol w:w="1219"/>
        <w:gridCol w:w="1161"/>
        <w:gridCol w:w="1214"/>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06"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OBJETIVOS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PROYECTO</w:t>
            </w:r>
          </w:p>
        </w:tc>
        <w:tc>
          <w:tcPr>
            <w:tcW w:w="7229" w:type="dxa"/>
            <w:gridSpan w:val="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ESCALAS RELATIVAS O NUMÉRICAS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06"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29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BAJO</w:t>
            </w:r>
          </w:p>
        </w:tc>
        <w:tc>
          <w:tcPr>
            <w:tcW w:w="117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BAJO</w:t>
            </w:r>
          </w:p>
        </w:tc>
        <w:tc>
          <w:tcPr>
            <w:tcW w:w="121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MODERADO</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MEDIO ALTO</w:t>
            </w:r>
          </w:p>
        </w:tc>
        <w:tc>
          <w:tcPr>
            <w:tcW w:w="1214"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ALTO</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MUY ALTO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106"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29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 – 0.10</w:t>
            </w:r>
          </w:p>
        </w:tc>
        <w:tc>
          <w:tcPr>
            <w:tcW w:w="117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 – 0.25</w:t>
            </w:r>
          </w:p>
        </w:tc>
        <w:tc>
          <w:tcPr>
            <w:tcW w:w="121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0.26 – 0.45</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0.46 – 0.65</w:t>
            </w:r>
          </w:p>
        </w:tc>
        <w:tc>
          <w:tcPr>
            <w:tcW w:w="1214"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0.66 – 0.85</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0.86 –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0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ALCANCE</w:t>
            </w:r>
          </w:p>
        </w:tc>
        <w:tc>
          <w:tcPr>
            <w:tcW w:w="129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Disminución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 Alcance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apenas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permisible</w:t>
            </w:r>
          </w:p>
        </w:tc>
        <w:tc>
          <w:tcPr>
            <w:tcW w:w="117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menor sobre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las funciones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secundarias</w:t>
            </w:r>
          </w:p>
        </w:tc>
        <w:tc>
          <w:tcPr>
            <w:tcW w:w="121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 menor</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sobre las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funciones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principales</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Algún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sobre áreas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funcionales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clave.</w:t>
            </w:r>
          </w:p>
        </w:tc>
        <w:tc>
          <w:tcPr>
            <w:tcW w:w="1214"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significativo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sobre la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funcionalidad</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 General</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elemento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terminado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proyecto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Inservible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0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tc>
        <w:tc>
          <w:tcPr>
            <w:tcW w:w="129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Insignificante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 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tc>
        <w:tc>
          <w:tcPr>
            <w:tcW w:w="117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&lt;5%</w:t>
            </w:r>
          </w:p>
        </w:tc>
        <w:tc>
          <w:tcPr>
            <w:tcW w:w="121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6% - 10%</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11% - 15%</w:t>
            </w:r>
          </w:p>
        </w:tc>
        <w:tc>
          <w:tcPr>
            <w:tcW w:w="1214"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16% - 25%</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0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w:t>
            </w:r>
          </w:p>
        </w:tc>
        <w:tc>
          <w:tcPr>
            <w:tcW w:w="1296"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Insignificante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 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w:t>
            </w:r>
          </w:p>
        </w:tc>
        <w:tc>
          <w:tcPr>
            <w:tcW w:w="117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 costo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&lt;10%</w:t>
            </w:r>
          </w:p>
        </w:tc>
        <w:tc>
          <w:tcPr>
            <w:tcW w:w="121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 entre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11% - 20%</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 entre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21% - 30%</w:t>
            </w:r>
          </w:p>
        </w:tc>
        <w:tc>
          <w:tcPr>
            <w:tcW w:w="1214"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costo entre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31% - 40%</w:t>
            </w:r>
          </w:p>
        </w:tc>
        <w:tc>
          <w:tcPr>
            <w:tcW w:w="116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Incremento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 costo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&gt;40%</w:t>
            </w:r>
          </w:p>
        </w:tc>
      </w:tr>
    </w:tbl>
    <w:p>
      <w:pPr>
        <w:ind w:left="1416"/>
        <w:rPr>
          <w:rFonts w:cstheme="minorHAnsi"/>
          <w:color w:val="000000" w:themeColor="text1"/>
          <w:lang w:val="es-ES"/>
          <w14:textFill>
            <w14:solidFill>
              <w14:schemeClr w14:val="tx1"/>
            </w14:solidFill>
          </w14:textFill>
        </w:rPr>
      </w:pPr>
    </w:p>
    <w:p>
      <w:pPr>
        <w:ind w:left="1416"/>
        <w:rPr>
          <w:rFonts w:cstheme="minorHAnsi"/>
          <w:color w:val="000000" w:themeColor="text1"/>
          <w:lang w:val="es-ES"/>
          <w14:textFill>
            <w14:solidFill>
              <w14:schemeClr w14:val="tx1"/>
            </w14:solidFill>
          </w14:textFill>
        </w:rPr>
      </w:pPr>
    </w:p>
    <w:p>
      <w:pPr>
        <w:ind w:left="1416"/>
        <w:rPr>
          <w:rFonts w:cstheme="minorHAnsi"/>
          <w:color w:val="000000" w:themeColor="text1"/>
          <w:lang w:val="es-ES"/>
          <w14:textFill>
            <w14:solidFill>
              <w14:schemeClr w14:val="tx1"/>
            </w14:solidFill>
          </w14:textFill>
        </w:rPr>
      </w:pPr>
      <w:bookmarkStart w:id="1" w:name="_GoBack"/>
      <w:bookmarkEnd w:id="1"/>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
        <w:gridCol w:w="1323"/>
        <w:gridCol w:w="517"/>
        <w:gridCol w:w="3541"/>
        <w:gridCol w:w="1179"/>
        <w:gridCol w:w="81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ÍTEM</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CATEGORÍA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 RIESGO</w:t>
            </w:r>
          </w:p>
        </w:tc>
        <w:tc>
          <w:tcPr>
            <w:tcW w:w="517"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ID</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DESCRIPCIÓN DEL RIESGO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PROBABILIDAD</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SEVERIDAD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pStyle w:val="14"/>
              <w:numPr>
                <w:ilvl w:val="0"/>
                <w:numId w:val="3"/>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(TP)</w:t>
            </w: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Cumplimiento de los Ítems faltantes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Estimación de las duraciones de forma precisa</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Orden y prioridad de las actividades a desarrollar</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Ejecución de las actividades en un 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diferente al programado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Aparición de actividades que no están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contempladas inicialmente</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4"/>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Entrega de materiales y equipos por parte de los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proveedores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pStyle w:val="14"/>
              <w:numPr>
                <w:ilvl w:val="0"/>
                <w:numId w:val="3"/>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ECONOMICOS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FINANCIEROS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(EC)</w:t>
            </w:r>
          </w:p>
        </w:tc>
        <w:tc>
          <w:tcPr>
            <w:tcW w:w="517" w:type="dxa"/>
            <w:vAlign w:val="center"/>
          </w:tcPr>
          <w:p>
            <w:pPr>
              <w:pStyle w:val="14"/>
              <w:numPr>
                <w:ilvl w:val="0"/>
                <w:numId w:val="5"/>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Variación de los costos de los insumos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5"/>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Demora en desembolsos de dinero para la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ejecución de actividades.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0.22</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5"/>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Sobrecostos por demoras en la ejecución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5"/>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Variación de los salarios de los profesionales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5"/>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Disponibilidad de materiales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pStyle w:val="14"/>
              <w:numPr>
                <w:ilvl w:val="0"/>
                <w:numId w:val="3"/>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LEGAL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(LG)</w:t>
            </w:r>
          </w:p>
        </w:tc>
        <w:tc>
          <w:tcPr>
            <w:tcW w:w="517" w:type="dxa"/>
            <w:vAlign w:val="center"/>
          </w:tcPr>
          <w:p>
            <w:pPr>
              <w:pStyle w:val="14"/>
              <w:numPr>
                <w:ilvl w:val="0"/>
                <w:numId w:val="6"/>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Obtención de las Pólizas mínimas requeridas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antes del inicio de la obra</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6"/>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Conocimiento de las normas técnicas por parte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 los profesionales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6"/>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Permisos para el inicio del proyecto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6"/>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Conocimiento del contrato de ejecución.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6"/>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Modificaciones en las normas vigentes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pStyle w:val="14"/>
              <w:numPr>
                <w:ilvl w:val="0"/>
                <w:numId w:val="3"/>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GESTIÓN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ADMINISTRATIVA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(GT)</w:t>
            </w:r>
          </w:p>
        </w:tc>
        <w:tc>
          <w:tcPr>
            <w:tcW w:w="517" w:type="dxa"/>
            <w:vAlign w:val="center"/>
          </w:tcPr>
          <w:p>
            <w:pPr>
              <w:pStyle w:val="14"/>
              <w:numPr>
                <w:ilvl w:val="0"/>
                <w:numId w:val="7"/>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Encontrar proveedores de materiales y equipos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indicados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7"/>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Repetición de las actividades a realizar</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7"/>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Transporte de las viviendas desde fabrica al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municipio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7"/>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Asistencia a los comités de obras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7"/>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Perdida de información del proyecto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pStyle w:val="14"/>
              <w:numPr>
                <w:ilvl w:val="0"/>
                <w:numId w:val="3"/>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TÉCNICOS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 CALIDAD</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(TC)</w:t>
            </w: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Utilización de las guías de análisis y ensayos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materiales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Disponibilidad de mano de obra calificada</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Equipos y herramientas de calidad para la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ejecución del proyecto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Cumplimiento de las normas técnicas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Información técnica sobre construcciones con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materiales similares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0.28</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Modificaciones inesperadas en cimentación por</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solicitud del diseñador</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Diseños deficientes y/o incompletos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0" w:type="auto"/>
            <w:shd w:val="clear" w:color="auto" w:fill="FFFF00"/>
            <w:vAlign w:val="center"/>
          </w:tcPr>
          <w:p>
            <w:pPr>
              <w:spacing w:after="0" w:line="240" w:lineRule="auto"/>
              <w:jc w:val="center"/>
              <w:rPr>
                <w:rFonts w:cstheme="minorHAnsi"/>
                <w:color w:val="000000" w:themeColor="text1"/>
                <w:sz w:val="15"/>
                <w:szCs w:val="15"/>
                <w:highlight w:val="yellow"/>
                <w:lang w:val="es-ES"/>
                <w14:textFill>
                  <w14:solidFill>
                    <w14:schemeClr w14:val="tx1"/>
                  </w14:solidFill>
                </w14:textFill>
              </w:rPr>
            </w:pPr>
            <w:r>
              <w:rPr>
                <w:rFonts w:cstheme="minorHAnsi"/>
                <w:color w:val="000000" w:themeColor="text1"/>
                <w:sz w:val="15"/>
                <w:szCs w:val="15"/>
                <w:highlight w:val="yellow"/>
                <w:lang w:val="es-ES"/>
                <w14:textFill>
                  <w14:solidFill>
                    <w14:schemeClr w14:val="tx1"/>
                  </w14:solidFill>
                </w14:textFill>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Especificaciones técnicas incompletas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0" w:type="auto"/>
            <w:shd w:val="clear" w:color="auto" w:fill="FFFF00"/>
            <w:vAlign w:val="center"/>
          </w:tcPr>
          <w:p>
            <w:pPr>
              <w:spacing w:after="0" w:line="240" w:lineRule="auto"/>
              <w:jc w:val="center"/>
              <w:rPr>
                <w:rFonts w:cstheme="minorHAnsi"/>
                <w:color w:val="000000" w:themeColor="text1"/>
                <w:sz w:val="15"/>
                <w:szCs w:val="15"/>
                <w:highlight w:val="yellow"/>
                <w:lang w:val="es-ES"/>
                <w14:textFill>
                  <w14:solidFill>
                    <w14:schemeClr w14:val="tx1"/>
                  </w14:solidFill>
                </w14:textFill>
              </w:rPr>
            </w:pPr>
            <w:r>
              <w:rPr>
                <w:rFonts w:cstheme="minorHAnsi"/>
                <w:color w:val="000000" w:themeColor="text1"/>
                <w:sz w:val="15"/>
                <w:szCs w:val="15"/>
                <w:highlight w:val="yellow"/>
                <w:lang w:val="es-ES"/>
                <w14:textFill>
                  <w14:solidFill>
                    <w14:schemeClr w14:val="tx1"/>
                  </w14:solidFill>
                </w14:textFill>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Información que aporte a lecciones aprendidas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Falta de conocimiento del montaje del sistema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prefabricado WPC por parte del personal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operativo y profesional</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8"/>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Calidad de los materiales de construcción.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7</w:t>
            </w: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COMUNICACIÓN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(CM)</w:t>
            </w:r>
          </w:p>
        </w:tc>
        <w:tc>
          <w:tcPr>
            <w:tcW w:w="517" w:type="dxa"/>
            <w:vAlign w:val="center"/>
          </w:tcPr>
          <w:p>
            <w:pPr>
              <w:pStyle w:val="14"/>
              <w:numPr>
                <w:ilvl w:val="0"/>
                <w:numId w:val="9"/>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Palabras con alto nivel técnico.</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9"/>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Profesionales hagan entender procesos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constructivos al personal</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9"/>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Comunicación de Gerencia con: cliente,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proveedores, personal.</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9"/>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utilización de los métodos de comunicación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adecuados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8</w:t>
            </w:r>
          </w:p>
        </w:tc>
        <w:tc>
          <w:tcPr>
            <w:tcW w:w="0" w:type="auto"/>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EXTERNOS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(EX)</w:t>
            </w: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Sismos producidos durante la construcción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Fallas en el terreno no establecidos en 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estudio de suelos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Suspensión del proyecto por Hallazgos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Arqueológicos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Condiciones Climáticas desfavorables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Presencia de huelgas, o grupos armados que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impidan el desarrollo de las actividades</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0" w:type="auto"/>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517" w:type="dxa"/>
            <w:vAlign w:val="center"/>
          </w:tcPr>
          <w:p>
            <w:pPr>
              <w:pStyle w:val="14"/>
              <w:numPr>
                <w:ilvl w:val="0"/>
                <w:numId w:val="10"/>
              </w:numPr>
              <w:spacing w:after="0" w:line="240" w:lineRule="auto"/>
              <w:jc w:val="center"/>
              <w:rPr>
                <w:rFonts w:cstheme="minorHAnsi"/>
                <w:color w:val="000000" w:themeColor="text1"/>
                <w:sz w:val="15"/>
                <w:szCs w:val="15"/>
                <w:lang w:val="es-ES"/>
                <w14:textFill>
                  <w14:solidFill>
                    <w14:schemeClr w14:val="tx1"/>
                  </w14:solidFill>
                </w14:textFill>
              </w:rPr>
            </w:pP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Funcionamiento de los equipos de construcción</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0" w:type="auto"/>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0" w:type="auto"/>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r>
    </w:tbl>
    <w:p>
      <w:pPr>
        <w:ind w:left="708"/>
        <w:rPr>
          <w:rFonts w:cstheme="minorHAnsi"/>
          <w:color w:val="000000" w:themeColor="text1"/>
          <w:lang w:val="es-ES"/>
          <w14:textFill>
            <w14:solidFill>
              <w14:schemeClr w14:val="tx1"/>
            </w14:solidFill>
          </w14:textFill>
        </w:rPr>
      </w:pPr>
    </w:p>
    <w:p>
      <w:pPr>
        <w:ind w:left="708"/>
        <w:rPr>
          <w:rFonts w:asciiTheme="majorHAnsi" w:hAnsiTheme="majorHAnsi" w:cstheme="majorHAnsi"/>
          <w:color w:val="2E74B5"/>
          <w:sz w:val="32"/>
          <w:szCs w:val="32"/>
          <w:lang w:val="es-ES"/>
        </w:rPr>
      </w:pPr>
      <w:r>
        <w:rPr>
          <w:rFonts w:asciiTheme="majorHAnsi" w:hAnsiTheme="majorHAnsi" w:cstheme="majorHAnsi"/>
          <w:color w:val="2E74B5"/>
          <w:sz w:val="32"/>
          <w:szCs w:val="32"/>
          <w:lang w:val="es-ES"/>
        </w:rPr>
        <w:t>12.3 Análisis cuantitativo de los riesgos</w:t>
      </w:r>
    </w:p>
    <w:p>
      <w:pPr>
        <w:ind w:left="708"/>
        <w:jc w:val="both"/>
        <w:rPr>
          <w:rFonts w:cstheme="minorHAnsi"/>
          <w:color w:val="000000" w:themeColor="text1"/>
          <w:lang w:val="es-ES"/>
          <w14:textFill>
            <w14:solidFill>
              <w14:schemeClr w14:val="tx1"/>
            </w14:solidFill>
          </w14:textFill>
        </w:rPr>
      </w:pPr>
      <w:r>
        <w:rPr>
          <w:rFonts w:cstheme="minorHAnsi"/>
          <w:color w:val="000000" w:themeColor="text1"/>
          <w:lang w:val="es-ES"/>
          <w14:textFill>
            <w14:solidFill>
              <w14:schemeClr w14:val="tx1"/>
            </w14:solidFill>
          </w14:textFill>
        </w:rPr>
        <w:t>Una vez realizado el análisis cualitativo de los Riesgos, se procede a cuantificar monetariamente el valor que tendrían los riesgos de mayor impacto si se llegasen a dar. El valor monetario, es calculado de acuerdo al tiempo de retraso que podrían provocar en el proceso de ejecución del proyecto, lo que influye directamente en más días de trabajo incrementando el costo de personal, equipos y herramientas.</w:t>
      </w:r>
    </w:p>
    <w:p>
      <w:pPr>
        <w:pStyle w:val="8"/>
        <w:keepNext/>
        <w:jc w:val="center"/>
      </w:pPr>
      <w:r>
        <w:t xml:space="preserve">Tabla </w:t>
      </w:r>
      <w:r>
        <w:fldChar w:fldCharType="begin"/>
      </w:r>
      <w:r>
        <w:instrText xml:space="preserve"> SEQ Tabla \* ARABIC </w:instrText>
      </w:r>
      <w:r>
        <w:fldChar w:fldCharType="separate"/>
      </w:r>
      <w:r>
        <w:t>8</w:t>
      </w:r>
      <w:r>
        <w:fldChar w:fldCharType="end"/>
      </w:r>
      <w:r>
        <w:t xml:space="preserve"> Análisis Cuantitativo de los Riesgos</w:t>
      </w:r>
    </w:p>
    <w:tbl>
      <w:tblPr>
        <w:tblStyle w:val="12"/>
        <w:tblW w:w="8558"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1081"/>
        <w:gridCol w:w="428"/>
        <w:gridCol w:w="1231"/>
        <w:gridCol w:w="1191"/>
        <w:gridCol w:w="885"/>
        <w:gridCol w:w="939"/>
        <w:gridCol w:w="1113"/>
        <w:gridCol w:w="1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Borders>
              <w:top w:val="nil"/>
              <w:left w:val="nil"/>
              <w:bottom w:val="single" w:color="auto" w:sz="4" w:space="0"/>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tcBorders>
              <w:top w:val="nil"/>
              <w:left w:val="nil"/>
              <w:bottom w:val="single" w:color="auto" w:sz="4" w:space="0"/>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tcBorders>
              <w:top w:val="nil"/>
              <w:left w:val="nil"/>
              <w:bottom w:val="single" w:color="auto" w:sz="4" w:space="0"/>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tcBorders>
              <w:top w:val="nil"/>
              <w:left w:val="nil"/>
              <w:bottom w:val="single" w:color="auto" w:sz="4" w:space="0"/>
              <w:right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3015" w:type="dxa"/>
            <w:gridSpan w:val="3"/>
            <w:tcBorders>
              <w:left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ANALISIS CUALITATIVO</w:t>
            </w:r>
          </w:p>
        </w:tc>
        <w:tc>
          <w:tcPr>
            <w:tcW w:w="2271" w:type="dxa"/>
            <w:gridSpan w:val="2"/>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ANALISIS CUANTITATIVO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Borders>
              <w:top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ÍTEM</w:t>
            </w:r>
          </w:p>
        </w:tc>
        <w:tc>
          <w:tcPr>
            <w:tcW w:w="1081" w:type="dxa"/>
            <w:tcBorders>
              <w:top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CATEGORÍA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DEL RIESGO</w:t>
            </w:r>
          </w:p>
        </w:tc>
        <w:tc>
          <w:tcPr>
            <w:tcW w:w="428" w:type="dxa"/>
            <w:tcBorders>
              <w:top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ID</w:t>
            </w:r>
          </w:p>
        </w:tc>
        <w:tc>
          <w:tcPr>
            <w:tcW w:w="1231" w:type="dxa"/>
            <w:tcBorders>
              <w:top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DESCRIPCIÓN DEL RIESGO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PROBABILIDAD</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w:t>
            </w:r>
          </w:p>
        </w:tc>
        <w:tc>
          <w:tcPr>
            <w:tcW w:w="939"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SEVERIDAD</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IMPACTO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VALOR MONETARIO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ESPERADO (VME)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(TP)</w:t>
            </w: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Cumplimiento de los Ítems faltantes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Estimación de las duraciones de forma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precisa</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0.32</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$ 2,800,000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$ 980,000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Orden y prioridad de las actividades 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desarrollar</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Ejecución de las actividades en un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tiempo diferente al programado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0.68</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$ 28,287,403</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$ 21,215,552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Aparición de actividades que no están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contempladas inicialmente</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939" w:type="dxa"/>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0.72</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$ 6,000,000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$ 5,100,000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1"/>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Entrega de materiales y equipos por</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parte de los proveedores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939" w:type="dxa"/>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0.11</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2</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ECONOMICOS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Y FINANCIEROS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(EC)</w:t>
            </w:r>
          </w:p>
        </w:tc>
        <w:tc>
          <w:tcPr>
            <w:tcW w:w="428" w:type="dxa"/>
            <w:vAlign w:val="center"/>
          </w:tcPr>
          <w:p>
            <w:pPr>
              <w:pStyle w:val="14"/>
              <w:numPr>
                <w:ilvl w:val="0"/>
                <w:numId w:val="12"/>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Variación de los costos de los insumos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0.23</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$402,600,000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$ 140,910,000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2"/>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Demora en desembolsos de dinero para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la ejecución de actividades.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0.22</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70AD47" w:themeFill="accent6"/>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2"/>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Sobrecostos por demoras en la ejecución</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0.26</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$ 28,287,403</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$ 8,486,221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2"/>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Variación de los salarios de los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profesionales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0.36</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$ 12,000,000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$ 5,400,000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2"/>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Disponibilidad de materiales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0.33</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$ 14,602,105</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$ 7,301,053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3</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LEGAL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(LG)</w:t>
            </w:r>
          </w:p>
        </w:tc>
        <w:tc>
          <w:tcPr>
            <w:tcW w:w="428" w:type="dxa"/>
            <w:vAlign w:val="center"/>
          </w:tcPr>
          <w:p>
            <w:pPr>
              <w:pStyle w:val="14"/>
              <w:numPr>
                <w:ilvl w:val="0"/>
                <w:numId w:val="13"/>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Obtención de las Pólizas mínimas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requeridas antes del inicio de la obra</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0.14</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3"/>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Conocimiento de las normas técnicas por</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parte de los profesionales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3"/>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Permisos para el inicio del proyecto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0.23</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$ 2,800,000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$ 840,000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3"/>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Conocimiento del contrato de ejecución.</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0.65</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3"/>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Modificaciones en las normas vigentes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4</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GESTIÓN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ADMINISTRATI</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VA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(GT)</w:t>
            </w:r>
          </w:p>
        </w:tc>
        <w:tc>
          <w:tcPr>
            <w:tcW w:w="428" w:type="dxa"/>
            <w:vAlign w:val="center"/>
          </w:tcPr>
          <w:p>
            <w:pPr>
              <w:pStyle w:val="14"/>
              <w:numPr>
                <w:ilvl w:val="0"/>
                <w:numId w:val="14"/>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Encontrar proveedores de materiales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equipos indicados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0.42</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$ 500,000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4"/>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Repetición de las actividades a realizar</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4"/>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Transporte de las viviendas desde fabrica al municipio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0.13</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4"/>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Asistencia a los comités de obras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0.12</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4"/>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Perdida de información del proyecto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5</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TÉCNICOS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DE CALIDAD</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(TC)</w:t>
            </w: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Utilización de las guías de análisis y</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ensayos de materiales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Disponibilidad de mano de obra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calificada</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0.75</w:t>
            </w:r>
          </w:p>
        </w:tc>
        <w:tc>
          <w:tcPr>
            <w:tcW w:w="939" w:type="dxa"/>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0.45</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$ 67,889,767</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$ 40,733,860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Equipos y herramientas de calidad para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la ejecución del proyecto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0.15</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Cumplimiento de las normas técnicas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construcción</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Información técnica sobre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construcciones con materiales similares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0.28</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Modificaciones inesperadas en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cimentación por solicitud del diseñador</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0.09</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Diseños deficientes y/o incompletos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0.24</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$ 5,833,333</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$ 1,458,333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Especificaciones técnicas incompletas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0.32</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$ 833,333</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$ 291,667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Información que aporte a lecciones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aprendidas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Falta de conocimiento del montaje 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sistema prefabricado WPC por parte del</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personal operativo y profesional.</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0.60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0.85</w:t>
            </w:r>
          </w:p>
        </w:tc>
        <w:tc>
          <w:tcPr>
            <w:tcW w:w="939" w:type="dxa"/>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0.51</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$ 7,071,851</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$ 4,243,110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5"/>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Calidad de los materiales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construcción.</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6</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COMUNICACIÓ</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(CM)</w:t>
            </w:r>
          </w:p>
        </w:tc>
        <w:tc>
          <w:tcPr>
            <w:tcW w:w="428" w:type="dxa"/>
            <w:vAlign w:val="center"/>
          </w:tcPr>
          <w:p>
            <w:pPr>
              <w:pStyle w:val="14"/>
              <w:numPr>
                <w:ilvl w:val="0"/>
                <w:numId w:val="16"/>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Palabras con alto nivel técnico.</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0.40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6"/>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Profesionales hagan entender procesos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constructivos al personal</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6"/>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Comunicación de Gerencia con: cliente,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proveedores, personal.</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0.18</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6"/>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utilización de los métodos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comunicación adecuados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0.16</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7</w:t>
            </w:r>
          </w:p>
        </w:tc>
        <w:tc>
          <w:tcPr>
            <w:tcW w:w="1081" w:type="dxa"/>
            <w:vMerge w:val="restart"/>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EXTERNOS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(EX)</w:t>
            </w:r>
          </w:p>
        </w:tc>
        <w:tc>
          <w:tcPr>
            <w:tcW w:w="428" w:type="dxa"/>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Sismos producidos durante la</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construcción</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0.07</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Fallas en el terreno no establecidos en</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el estudio de suelos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$ 1,500,000</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$ 450,000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Suspensión del proyecto por Hallazgos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Arqueológicos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1.00</w:t>
            </w:r>
          </w:p>
        </w:tc>
        <w:tc>
          <w:tcPr>
            <w:tcW w:w="939" w:type="dxa"/>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Condiciones Climáticas desfavorables</w:t>
            </w:r>
          </w:p>
        </w:tc>
        <w:tc>
          <w:tcPr>
            <w:tcW w:w="1191"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0.35</w:t>
            </w:r>
          </w:p>
        </w:tc>
        <w:tc>
          <w:tcPr>
            <w:tcW w:w="885"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shd w:val="clear" w:color="auto" w:fill="FFC000" w:themeFill="accent4"/>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0.28</w:t>
            </w:r>
          </w:p>
        </w:tc>
        <w:tc>
          <w:tcPr>
            <w:tcW w:w="1113"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$ 14,143,701</w:t>
            </w:r>
          </w:p>
        </w:tc>
        <w:tc>
          <w:tcPr>
            <w:tcW w:w="1158" w:type="dxa"/>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$ 4,950,296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tcBorders>
              <w:bottom w:val="single" w:color="auto" w:sz="4" w:space="0"/>
            </w:tcBorders>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Presencia de huelgas, o grupos armados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que impidan el desarrollo de las</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actividades</w:t>
            </w:r>
          </w:p>
        </w:tc>
        <w:tc>
          <w:tcPr>
            <w:tcW w:w="1191"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0.70</w:t>
            </w:r>
          </w:p>
        </w:tc>
        <w:tc>
          <w:tcPr>
            <w:tcW w:w="885"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0.80</w:t>
            </w:r>
          </w:p>
        </w:tc>
        <w:tc>
          <w:tcPr>
            <w:tcW w:w="939" w:type="dxa"/>
            <w:tcBorders>
              <w:bottom w:val="single" w:color="auto" w:sz="4" w:space="0"/>
            </w:tcBorders>
            <w:shd w:val="clear" w:color="auto" w:fill="FF000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0.56</w:t>
            </w:r>
          </w:p>
        </w:tc>
        <w:tc>
          <w:tcPr>
            <w:tcW w:w="1113"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$ 11,314,961</w:t>
            </w:r>
          </w:p>
        </w:tc>
        <w:tc>
          <w:tcPr>
            <w:tcW w:w="1158"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$ 7,920,473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Merge w:val="continue"/>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vMerge w:val="continue"/>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tcBorders>
              <w:bottom w:val="single" w:color="auto" w:sz="4" w:space="0"/>
            </w:tcBorders>
            <w:vAlign w:val="center"/>
          </w:tcPr>
          <w:p>
            <w:pPr>
              <w:pStyle w:val="14"/>
              <w:numPr>
                <w:ilvl w:val="0"/>
                <w:numId w:val="17"/>
              </w:num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Funcionamiento de los equipos de</w:t>
            </w:r>
          </w:p>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construcción</w:t>
            </w:r>
          </w:p>
        </w:tc>
        <w:tc>
          <w:tcPr>
            <w:tcW w:w="1191"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0.20</w:t>
            </w:r>
          </w:p>
        </w:tc>
        <w:tc>
          <w:tcPr>
            <w:tcW w:w="885"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0.95</w:t>
            </w:r>
          </w:p>
        </w:tc>
        <w:tc>
          <w:tcPr>
            <w:tcW w:w="939" w:type="dxa"/>
            <w:tcBorders>
              <w:bottom w:val="single" w:color="auto" w:sz="4" w:space="0"/>
            </w:tcBorders>
            <w:shd w:val="clear" w:color="auto" w:fill="92D050"/>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0.19</w:t>
            </w:r>
          </w:p>
        </w:tc>
        <w:tc>
          <w:tcPr>
            <w:tcW w:w="1113"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c>
          <w:tcPr>
            <w:tcW w:w="1158" w:type="dxa"/>
            <w:tcBorders>
              <w:bottom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2"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191"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885"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939" w:type="dxa"/>
            <w:tcBorders>
              <w:top w:val="single" w:color="auto" w:sz="4" w:space="0"/>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113" w:type="dxa"/>
            <w:tcBorders>
              <w:top w:val="single" w:color="auto" w:sz="4" w:space="0"/>
              <w:left w:val="nil"/>
              <w:bottom w:val="single" w:color="auto" w:sz="4" w:space="0"/>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158" w:type="dxa"/>
            <w:tcBorders>
              <w:top w:val="single" w:color="auto" w:sz="4" w:space="0"/>
              <w:left w:val="nil"/>
              <w:bottom w:val="single" w:color="auto" w:sz="4" w:space="0"/>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081"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428"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231"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191"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885" w:type="dxa"/>
            <w:tcBorders>
              <w:top w:val="nil"/>
              <w:left w:val="nil"/>
              <w:bottom w:val="nil"/>
              <w:right w:val="nil"/>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939" w:type="dxa"/>
            <w:tcBorders>
              <w:top w:val="nil"/>
              <w:left w:val="nil"/>
              <w:bottom w:val="nil"/>
              <w:right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p>
        </w:tc>
        <w:tc>
          <w:tcPr>
            <w:tcW w:w="1113" w:type="dxa"/>
            <w:tcBorders>
              <w:top w:val="single" w:color="auto" w:sz="4" w:space="0"/>
              <w:left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TOTAL VME</w:t>
            </w:r>
          </w:p>
        </w:tc>
        <w:tc>
          <w:tcPr>
            <w:tcW w:w="1158" w:type="dxa"/>
            <w:tcBorders>
              <w:top w:val="single" w:color="auto" w:sz="4" w:space="0"/>
            </w:tcBorders>
            <w:vAlign w:val="center"/>
          </w:tcPr>
          <w:p>
            <w:pPr>
              <w:spacing w:after="0" w:line="240" w:lineRule="auto"/>
              <w:jc w:val="center"/>
              <w:rPr>
                <w:rFonts w:cstheme="minorHAnsi"/>
                <w:color w:val="000000" w:themeColor="text1"/>
                <w:sz w:val="15"/>
                <w:szCs w:val="15"/>
                <w:lang w:val="es-ES"/>
                <w14:textFill>
                  <w14:solidFill>
                    <w14:schemeClr w14:val="tx1"/>
                  </w14:solidFill>
                </w14:textFill>
              </w:rPr>
            </w:pPr>
            <w:r>
              <w:rPr>
                <w:rFonts w:cstheme="minorHAnsi"/>
                <w:color w:val="000000" w:themeColor="text1"/>
                <w:sz w:val="15"/>
                <w:szCs w:val="15"/>
                <w:lang w:val="es-ES"/>
                <w14:textFill>
                  <w14:solidFill>
                    <w14:schemeClr w14:val="tx1"/>
                  </w14:solidFill>
                </w14:textFill>
              </w:rPr>
              <w:t>$ 250,580,565</w:t>
            </w:r>
          </w:p>
        </w:tc>
      </w:tr>
    </w:tbl>
    <w:p>
      <w:pPr>
        <w:ind w:left="708"/>
        <w:rPr>
          <w:rFonts w:cstheme="minorHAnsi"/>
          <w:color w:val="000000" w:themeColor="text1"/>
          <w:lang w:val="es-ES"/>
          <w14:textFill>
            <w14:solidFill>
              <w14:schemeClr w14:val="tx1"/>
            </w14:solidFill>
          </w14:textFill>
        </w:rPr>
      </w:pPr>
    </w:p>
    <w:p>
      <w:pPr>
        <w:pStyle w:val="2"/>
        <w:numPr>
          <w:ilvl w:val="0"/>
          <w:numId w:val="1"/>
        </w:numPr>
        <w:ind w:left="284"/>
        <w:rPr>
          <w:lang w:val="es-ES"/>
        </w:rPr>
      </w:pPr>
      <w:r>
        <w:rPr>
          <w:lang w:val="es-ES"/>
        </w:rPr>
        <w:t>Plan de gestión de adquisiciones y suministros</w:t>
      </w:r>
    </w:p>
    <w:p>
      <w:pPr>
        <w:rPr>
          <w:lang w:val="es-ES"/>
        </w:rPr>
      </w:pP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0" w:right="0"/>
      </w:pPr>
      <w:r>
        <w:rPr>
          <w:rFonts w:ascii="Arial" w:hAnsi="Arial" w:cs="Arial"/>
          <w:color w:val="000000"/>
          <w:sz w:val="22"/>
          <w:szCs w:val="22"/>
        </w:rPr>
        <w:t>El proceso de compras es parte fundamental de un proyecto, de este dependen varios factores que repercutirán a lo largo del proyecto, como las locaciones, la calidad de las herramientas de trabajo, la mano de obra aspecto importante en el desarrollo del si</w:t>
      </w:r>
      <w:r>
        <w:rPr>
          <w:rFonts w:hint="default" w:ascii="Arial" w:hAnsi="Arial" w:cs="Arial"/>
          <w:color w:val="000000"/>
          <w:sz w:val="22"/>
          <w:szCs w:val="22"/>
        </w:rPr>
        <w:t xml:space="preserve">stema a plantear. A continuación el detalle de cómo se llevara a cabo la planificación de compras para este proyecto.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hint="default" w:ascii="Arial" w:hAnsi="Arial" w:cs="Arial"/>
          <w:color w:val="000000"/>
          <w:sz w:val="22"/>
          <w:szCs w:val="22"/>
        </w:rPr>
        <w:t xml:space="preserve">a) Como realizara la planificación del proceso desde la planificación hasta el cierre de las adquisiciones: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hint="default" w:ascii="Arial" w:hAnsi="Arial" w:cs="Arial"/>
          <w:color w:val="000000"/>
          <w:sz w:val="22"/>
          <w:szCs w:val="22"/>
        </w:rPr>
        <w:t xml:space="preserve">Planeación: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Especificar las necesidades del suministro de recursos humanos y tecnológicos,</w:t>
      </w:r>
      <w:r>
        <w:rPr>
          <w:rFonts w:hint="default" w:ascii="Arial" w:hAnsi="Arial" w:cs="Arial"/>
          <w:color w:val="000000"/>
          <w:sz w:val="22"/>
          <w:szCs w:val="22"/>
          <w:lang/>
        </w:rPr>
        <w:t xml:space="preserve"> </w:t>
      </w:r>
      <w:r>
        <w:rPr>
          <w:rFonts w:hint="default" w:ascii="Arial" w:hAnsi="Arial" w:cs="Arial"/>
          <w:color w:val="000000"/>
          <w:sz w:val="22"/>
          <w:szCs w:val="22"/>
        </w:rPr>
        <w:t xml:space="preserve">para cumplir con el alcance y objetivos del proyecto.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Identificar y clasificación de los riesgos relacionados con el proceso de adquisiciones.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Prevenir la oferta y demanda justa de los recursos, con el fin de obtener el mejor rendimiento y aprovechamiento de los mismos.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Establecer el flujo necesario de los recursos en cada una de las etapas del proyecto y paquetes de trabajo, con el fin de utilizar de forma eficaz dichos recursos. Ejecución: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Realizar el proceso de selección de proveedores, basados en la experiencia en el mercado en la ejecución de las labores o servicios a contratar, proceso de compras y contratación de la empresa y referencias positivas de otros proyectos similares. Control: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Ejecutar el seguimiento y valoración periódico de los proveedores con el fin de asegurar el cumplimiento de los servicios y/o recursos contratados o adquiridos, para garantizar el cumplimiento y calidad del proceso. Cierre: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840" w:leftChars="0" w:hanging="420" w:firstLineChars="0"/>
        <w:jc w:val="both"/>
      </w:pPr>
      <w:r>
        <w:rPr>
          <w:rFonts w:hint="default" w:ascii="Arial" w:hAnsi="Arial" w:cs="Arial"/>
          <w:color w:val="000000"/>
          <w:sz w:val="22"/>
          <w:szCs w:val="22"/>
        </w:rPr>
        <w:t xml:space="preserve">Realizar el cierre de los contratos, basados en el cumplimiento de las actividades, entregables y objetivos para los cuales fueron contratados y efectuar la respectiva documentación del cierre, adjuntando las lecciones aprendidas y referentes positivos y negativos de cada uno de los proveedores. En caso de que los objetivos y actividades no sean cumplidos por el proveedor en el periodo de cierre, se generarán las acciones correctivas, de ámbito legal o administrativas, a que haya lugar.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b) Identificar los roles y responsabilidades de los actores que participaran en el proceso</w:t>
      </w:r>
      <w:r>
        <w:rPr>
          <w:rFonts w:hint="default" w:ascii="Arial" w:hAnsi="Arial" w:eastAsia="SimSun" w:cs="Arial"/>
          <w:color w:val="000000"/>
          <w:kern w:val="0"/>
          <w:sz w:val="22"/>
          <w:szCs w:val="22"/>
          <w:lang w:eastAsia="zh-CN" w:bidi="ar"/>
        </w:rPr>
        <w:t xml:space="preserve"> de adquisiciones y suministro</w:t>
      </w:r>
      <w:r>
        <w:rPr>
          <w:rFonts w:hint="default" w:ascii="Arial" w:hAnsi="Arial" w:eastAsia="SimSun" w:cs="Arial"/>
          <w:color w:val="000000"/>
          <w:kern w:val="0"/>
          <w:sz w:val="22"/>
          <w:szCs w:val="22"/>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tbl>
      <w:tblPr>
        <w:tblW w:w="0" w:type="auto"/>
        <w:tblCellSpacing w:w="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1795"/>
        <w:gridCol w:w="1406"/>
        <w:gridCol w:w="6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808"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ascii="Arial" w:hAnsi="Arial" w:cs="Arial"/>
                <w:b/>
                <w:color w:val="000000"/>
                <w:sz w:val="20"/>
                <w:szCs w:val="20"/>
                <w:bdr w:val="none" w:color="auto" w:sz="0" w:space="0"/>
              </w:rPr>
              <w:t>RECURSOS</w:t>
            </w:r>
          </w:p>
        </w:tc>
        <w:tc>
          <w:tcPr>
            <w:tcW w:w="141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ROLES</w:t>
            </w:r>
          </w:p>
        </w:tc>
        <w:tc>
          <w:tcPr>
            <w:tcW w:w="634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808"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0"/>
                <w:szCs w:val="20"/>
                <w:bdr w:val="none" w:color="auto" w:sz="0" w:space="0"/>
              </w:rPr>
              <w:t>Gerente de proyecto</w:t>
            </w:r>
          </w:p>
        </w:tc>
        <w:tc>
          <w:tcPr>
            <w:tcW w:w="141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Aprobación</w:t>
            </w:r>
          </w:p>
        </w:tc>
        <w:tc>
          <w:tcPr>
            <w:tcW w:w="634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-Conocer el proceso de adquisiciones.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Entender el contenido de cada contrato.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-Verificar que los contratos abarquen la totalidad del trabajo requerido por el proyecto.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-Identificar y mitigar los riesgos, asignando los recursos apropiados para que no afecten al proyecto.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-Adicionar al cronograma, el periodo o tiempo necesario para el proceso de adquisiciones.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-Coordinar las conferencias de licitación con los proveedores.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-Revisión de las propuestas de los proveedores.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-Tomar las acciones legales o administrativas en caso de que un proveedor incumpla el contrato o algún riesgo se materialice.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-Firma y aprobación de los contratos y adquisiciones del proyecto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808"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0"/>
                <w:szCs w:val="20"/>
                <w:bdr w:val="none" w:color="auto" w:sz="0" w:space="0"/>
              </w:rPr>
              <w:t>Jefe administrativo de calidad</w:t>
            </w:r>
          </w:p>
        </w:tc>
        <w:tc>
          <w:tcPr>
            <w:tcW w:w="141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Evaluación y auditoria</w:t>
            </w:r>
          </w:p>
        </w:tc>
        <w:tc>
          <w:tcPr>
            <w:tcW w:w="634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-Conocer y entender los contratos celebrados para el proyecto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 xml:space="preserve">-Velar por el cumplimiento de los proveedores en cuanto a tiempo, alcance y objetivos para los cuales fueron contratados.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-Reportar al gerente de proyecto cualquier incidencia que afecte o no esté acorde a los contratos celebrados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1808"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0"/>
                <w:szCs w:val="20"/>
                <w:bdr w:val="none" w:color="auto" w:sz="0" w:space="0"/>
              </w:rPr>
              <w:t xml:space="preserve">Jefe de desarrollo </w:t>
            </w:r>
          </w:p>
        </w:tc>
        <w:tc>
          <w:tcPr>
            <w:tcW w:w="1417"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0"/>
                <w:szCs w:val="20"/>
                <w:bdr w:val="none" w:color="auto" w:sz="0" w:space="0"/>
              </w:rPr>
              <w:t>Auditoría</w:t>
            </w:r>
          </w:p>
        </w:tc>
        <w:tc>
          <w:tcPr>
            <w:tcW w:w="634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both"/>
            </w:pPr>
            <w:r>
              <w:rPr>
                <w:rFonts w:hint="default" w:ascii="Arial" w:hAnsi="Arial" w:cs="Arial"/>
                <w:color w:val="000000"/>
                <w:sz w:val="20"/>
                <w:szCs w:val="20"/>
                <w:bdr w:val="none" w:color="auto" w:sz="0" w:space="0"/>
              </w:rPr>
              <w:t>-Aprobar los perfiles contratados que estarán bajo su mandato e informar al gerente de proyecto para la realización de los contratos laborales.</w:t>
            </w:r>
          </w:p>
        </w:tc>
      </w:tr>
    </w:tbl>
    <w:p>
      <w:pPr>
        <w:rPr>
          <w:lang w:val="es-ES"/>
        </w:rPr>
      </w:pPr>
    </w:p>
    <w:p>
      <w:pPr>
        <w:rPr>
          <w:lang w:val="es-ES"/>
        </w:rPr>
      </w:pPr>
    </w:p>
    <w:p>
      <w:pPr>
        <w:pStyle w:val="2"/>
        <w:numPr>
          <w:ilvl w:val="0"/>
          <w:numId w:val="1"/>
        </w:numPr>
        <w:ind w:left="284"/>
        <w:rPr>
          <w:lang w:val="es-ES"/>
        </w:rPr>
      </w:pPr>
      <w:r>
        <w:rPr>
          <w:rFonts w:hint="default"/>
          <w:lang/>
        </w:rPr>
        <w:t>Gestión de actividades</w:t>
      </w:r>
    </w:p>
    <w:p>
      <w:pPr>
        <w:rPr>
          <w:rFonts w:hint="default"/>
          <w:lang/>
        </w:rPr>
      </w:pPr>
    </w:p>
    <w:tbl>
      <w:tblPr>
        <w:tblW w:w="0" w:type="auto"/>
        <w:tblCellSpacing w:w="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2305"/>
        <w:gridCol w:w="1431"/>
        <w:gridCol w:w="1450"/>
        <w:gridCol w:w="2240"/>
        <w:gridCol w:w="1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ascii="Arial" w:hAnsi="Arial" w:cs="Arial"/>
                <w:b/>
                <w:color w:val="000000"/>
                <w:sz w:val="20"/>
                <w:szCs w:val="20"/>
                <w:bdr w:val="none" w:color="auto" w:sz="0" w:space="0"/>
              </w:rPr>
              <w:t xml:space="preserve">INFORMACION </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FORMATO</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MEDIO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DESTINATARIO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0"/>
                <w:szCs w:val="20"/>
                <w:bdr w:val="none" w:color="auto" w:sz="0" w:space="0"/>
              </w:rPr>
              <w:t>FRECUENCIA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Apertura, Puesta en Marcha, Cierre del Proyecto </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Actas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Inicio, Final y Puesta en Marcha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Actas de Reunión </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Actas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Por cada reunión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Actas del Comité de Coordinación </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Actas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Por cada reunión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Actas del Comité Ejecutivo </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Actas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Por cada reunión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Plan de Proyecto</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Documento Plan de Proyecto </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Inicio del Proyecto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Resultados de Pruebas Beta, Usuario, Ensamble y Capacitación</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Informes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Por cada reunión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A&amp;C</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Informes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Al final de cada auditoría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237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Auditoría PostImplantación</w:t>
            </w:r>
          </w:p>
        </w:tc>
        <w:tc>
          <w:tcPr>
            <w:tcW w:w="145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Informes</w:t>
            </w:r>
          </w:p>
        </w:tc>
        <w:tc>
          <w:tcPr>
            <w:tcW w:w="1523"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Escrito</w:t>
            </w:r>
          </w:p>
        </w:tc>
        <w:tc>
          <w:tcPr>
            <w:tcW w:w="230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Stakeholders del Proyecto</w:t>
            </w:r>
          </w:p>
        </w:tc>
        <w:tc>
          <w:tcPr>
            <w:tcW w:w="1914"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color w:val="000000"/>
                <w:sz w:val="20"/>
                <w:szCs w:val="20"/>
                <w:bdr w:val="none" w:color="auto" w:sz="0" w:space="0"/>
              </w:rPr>
              <w:t xml:space="preserve">Al final de cada auditoría </w:t>
            </w:r>
          </w:p>
        </w:tc>
      </w:tr>
    </w:tbl>
    <w:p>
      <w:pPr>
        <w:rPr>
          <w:rFonts w:hint="default"/>
          <w:lang w:val="es-ES"/>
        </w:rPr>
      </w:pPr>
    </w:p>
    <w:p>
      <w:pPr>
        <w:pStyle w:val="2"/>
        <w:numPr>
          <w:ilvl w:val="0"/>
          <w:numId w:val="1"/>
        </w:numPr>
        <w:ind w:left="284"/>
        <w:rPr>
          <w:lang w:val="es-ES"/>
        </w:rPr>
      </w:pPr>
      <w:r>
        <w:rPr>
          <w:rFonts w:hint="default"/>
          <w:lang/>
        </w:rPr>
        <w:t>Cierre de contrato</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0" w:right="0"/>
      </w:pPr>
      <w:r>
        <w:rPr>
          <w:rFonts w:ascii="Arial" w:hAnsi="Arial" w:cs="Arial"/>
          <w:color w:val="000000"/>
          <w:sz w:val="22"/>
          <w:szCs w:val="22"/>
        </w:rPr>
        <w:t>Para llevar a cabo el cierre de contratos se manejara un acta de este modelo.</w:t>
      </w:r>
    </w:p>
    <w:tbl>
      <w:tblPr>
        <w:tblW w:w="0" w:type="auto"/>
        <w:tblCellSpacing w:w="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4657"/>
        <w:gridCol w:w="46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jc w:val="center"/>
            </w:pPr>
            <w:r>
              <w:rPr>
                <w:rFonts w:hint="default" w:ascii="Arial" w:hAnsi="Arial" w:cs="Arial"/>
                <w:b/>
                <w:color w:val="000000"/>
                <w:sz w:val="22"/>
                <w:szCs w:val="22"/>
                <w:bdr w:val="none" w:color="auto" w:sz="0" w:space="0"/>
              </w:rPr>
              <w:t>ACTA DE CIERRE (PROYECTO SISTEMA COLEGIO)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2"/>
                <w:szCs w:val="22"/>
                <w:bdr w:val="none" w:color="auto" w:sz="0" w:space="0"/>
              </w:rPr>
              <w:t xml:space="preserve">1. LUGAR Y FECHA DE CELEBRACIÓN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405" w:hRule="atLeast"/>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LIMA 15 DE AGOSTO DEL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2"/>
                <w:szCs w:val="22"/>
                <w:bdr w:val="none" w:color="auto" w:sz="0" w:space="0"/>
              </w:rPr>
              <w:t>2. CONTRATISTA</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Nombre:</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Adonai Huaraz Morales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441" w:hRule="atLeast"/>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2"/>
                <w:szCs w:val="22"/>
                <w:bdr w:val="none" w:color="auto" w:sz="0" w:space="0"/>
              </w:rPr>
              <w:t>3. CONTRATANTE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Nombre:</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413" w:hRule="atLeast"/>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b/>
                <w:color w:val="000000"/>
                <w:sz w:val="22"/>
                <w:szCs w:val="22"/>
                <w:bdr w:val="none" w:color="auto" w:sz="0" w:space="0"/>
              </w:rPr>
              <w:t xml:space="preserve">4. INFORMACIÓN CONTRATO </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2"/>
                <w:szCs w:val="22"/>
                <w:bdr w:val="none" w:color="auto" w:sz="0" w:space="0"/>
              </w:rPr>
              <w:t>Objeto o Descripción</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bdr w:val="none" w:color="auto" w:sz="0" w:space="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2"/>
                <w:szCs w:val="22"/>
                <w:bdr w:val="none" w:color="auto" w:sz="0" w:space="0"/>
              </w:rPr>
              <w:t xml:space="preserve">Fecha de inicio: </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15/08/2020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blCellSpacing w:w="0" w:type="dxa"/>
        </w:trPr>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2"/>
                <w:szCs w:val="22"/>
                <w:bdr w:val="none" w:color="auto" w:sz="0" w:space="0"/>
              </w:rPr>
              <w:t xml:space="preserve">Fecha de finalización: </w:t>
            </w:r>
          </w:p>
        </w:tc>
        <w:tc>
          <w:tcPr>
            <w:tcW w:w="4785" w:type="dxa"/>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4"/>
                <w:szCs w:val="24"/>
                <w:bdr w:val="none" w:color="auto" w:sz="0" w:space="0"/>
              </w:rPr>
              <w:t>15/12/2020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833" w:hRule="atLeast"/>
          <w:tblCellSpacing w:w="0" w:type="dxa"/>
        </w:trPr>
        <w:tc>
          <w:tcPr>
            <w:tcW w:w="9570" w:type="dxa"/>
            <w:gridSpan w:val="2"/>
            <w:tcBorders>
              <w:top w:val="single" w:color="000000" w:sz="4" w:space="0"/>
              <w:left w:val="single" w:color="000000" w:sz="4" w:space="0"/>
              <w:bottom w:val="single" w:color="000000" w:sz="4" w:space="0"/>
              <w:right w:val="single" w:color="000000" w:sz="4" w:space="0"/>
            </w:tcBorders>
            <w:shd w:val="cle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pPr>
            <w:r>
              <w:rPr>
                <w:rFonts w:hint="default" w:ascii="Arial" w:hAnsi="Arial" w:cs="Arial"/>
                <w:color w:val="000000"/>
                <w:sz w:val="22"/>
                <w:szCs w:val="22"/>
                <w:bdr w:val="none" w:color="auto" w:sz="0" w:space="0"/>
              </w:rPr>
              <w:t>Se firma a los 15 días del mes de Diciembre de 2020 y se formaliza contrato para el cierre de actividades.</w:t>
            </w:r>
          </w:p>
        </w:tc>
      </w:tr>
    </w:tbl>
    <w:p>
      <w:pPr>
        <w:rPr>
          <w:rFonts w:hint="default"/>
          <w:lang/>
        </w:rPr>
      </w:pP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ind w:left="0" w:right="0"/>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ascii="Arial" w:hAnsi="Arial" w:cs="Arial"/>
          <w:b/>
          <w:color w:val="000000"/>
          <w:sz w:val="22"/>
          <w:szCs w:val="22"/>
        </w:rPr>
        <w:t xml:space="preserve">CONTRATANTE </w:t>
      </w:r>
      <w:r>
        <w:rPr>
          <w:rFonts w:hint="default" w:ascii="Arial" w:hAnsi="Arial" w:cs="Arial"/>
          <w:color w:val="000000"/>
          <w:sz w:val="22"/>
          <w:szCs w:val="22"/>
        </w:rPr>
        <w:t xml:space="preserve">                                                      </w:t>
      </w:r>
      <w:r>
        <w:rPr>
          <w:rFonts w:hint="default" w:ascii="Arial" w:hAnsi="Arial" w:cs="Arial"/>
          <w:b/>
          <w:color w:val="000000"/>
          <w:sz w:val="22"/>
          <w:szCs w:val="22"/>
        </w:rPr>
        <w:t xml:space="preserve"> CONTRATISTA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bdr w:val="none" w:color="auto" w:sz="0" w:space="0"/>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hint="default" w:ascii="Arial" w:hAnsi="Arial" w:cs="Arial"/>
          <w:color w:val="000000"/>
          <w:sz w:val="22"/>
          <w:szCs w:val="22"/>
        </w:rPr>
        <w:t xml:space="preserve">______________________                                       ______________________                          </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hint="default" w:ascii="Arial" w:hAnsi="Arial" w:cs="Arial"/>
          <w:b/>
          <w:color w:val="000000"/>
          <w:sz w:val="22"/>
          <w:szCs w:val="22"/>
        </w:rPr>
        <w:t>GERENTE DEL PROYECTO</w:t>
      </w:r>
      <w:r>
        <w:rPr>
          <w:rFonts w:hint="default" w:ascii="Arial" w:hAnsi="Arial" w:cs="Arial"/>
          <w:color w:val="000000"/>
          <w:sz w:val="22"/>
          <w:szCs w:val="22"/>
        </w:rPr>
        <w:t xml:space="preserve">                                     </w:t>
      </w:r>
      <w:r>
        <w:rPr>
          <w:rFonts w:hint="default" w:ascii="Arial" w:hAnsi="Arial" w:cs="Arial"/>
          <w:b/>
          <w:color w:val="000000"/>
          <w:sz w:val="22"/>
          <w:szCs w:val="22"/>
        </w:rPr>
        <w:t>REPRESENTANTE LEGAL</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00" w:afterAutospacing="0"/>
      </w:pPr>
      <w:r>
        <w:rPr>
          <w:rFonts w:hint="default" w:ascii="Arial" w:hAnsi="Arial" w:cs="Arial"/>
          <w:color w:val="000000"/>
          <w:sz w:val="22"/>
          <w:szCs w:val="22"/>
        </w:rPr>
        <w:t>DNI:                                                                             DNI:</w:t>
      </w:r>
      <w:r>
        <w:rPr>
          <w:rFonts w:hint="default" w:ascii="Arial" w:hAnsi="Arial" w:cs="Arial"/>
          <w:color w:val="000000"/>
          <w:sz w:val="24"/>
          <w:szCs w:val="24"/>
        </w:rPr>
        <w:t xml:space="preserve">                             </w:t>
      </w:r>
    </w:p>
    <w:p>
      <w:pPr>
        <w:rPr>
          <w:rFonts w:hint="default"/>
          <w:lang w:val="es-ES"/>
        </w:rPr>
      </w:pPr>
    </w:p>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E5FA8"/>
    <w:multiLevelType w:val="singleLevel"/>
    <w:tmpl w:val="F0FE5F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052D27"/>
    <w:multiLevelType w:val="multilevel"/>
    <w:tmpl w:val="06052D27"/>
    <w:lvl w:ilvl="0" w:tentative="0">
      <w:start w:val="1"/>
      <w:numFmt w:val="decimal"/>
      <w:lvlText w:val="EC-%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A9E7BDE"/>
    <w:multiLevelType w:val="multilevel"/>
    <w:tmpl w:val="0A9E7BDE"/>
    <w:lvl w:ilvl="0" w:tentative="0">
      <w:start w:val="1"/>
      <w:numFmt w:val="decimal"/>
      <w:lvlText w:val="EX-%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F3475DB"/>
    <w:multiLevelType w:val="multilevel"/>
    <w:tmpl w:val="0F3475DB"/>
    <w:lvl w:ilvl="0" w:tentative="0">
      <w:start w:val="1"/>
      <w:numFmt w:val="decimal"/>
      <w:lvlText w:val="GT-%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3531720"/>
    <w:multiLevelType w:val="multilevel"/>
    <w:tmpl w:val="13531720"/>
    <w:lvl w:ilvl="0" w:tentative="0">
      <w:start w:val="1"/>
      <w:numFmt w:val="decimal"/>
      <w:lvlText w:val="TC-%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147F0176"/>
    <w:multiLevelType w:val="multilevel"/>
    <w:tmpl w:val="147F01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CA60FB"/>
    <w:multiLevelType w:val="multilevel"/>
    <w:tmpl w:val="1ECA60FB"/>
    <w:lvl w:ilvl="0" w:tentative="0">
      <w:start w:val="1"/>
      <w:numFmt w:val="decimal"/>
      <w:lvlText w:val="GT-%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3DC5D88"/>
    <w:multiLevelType w:val="multilevel"/>
    <w:tmpl w:val="23DC5D88"/>
    <w:lvl w:ilvl="0" w:tentative="0">
      <w:start w:val="1"/>
      <w:numFmt w:val="decimal"/>
      <w:lvlText w:val="LG-%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26C7600A"/>
    <w:multiLevelType w:val="multilevel"/>
    <w:tmpl w:val="26C7600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2BA356B4"/>
    <w:multiLevelType w:val="multilevel"/>
    <w:tmpl w:val="2BA356B4"/>
    <w:lvl w:ilvl="0" w:tentative="0">
      <w:start w:val="1"/>
      <w:numFmt w:val="decimal"/>
      <w:lvlText w:val="TC-%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39A648CF"/>
    <w:multiLevelType w:val="multilevel"/>
    <w:tmpl w:val="39A648CF"/>
    <w:lvl w:ilvl="0" w:tentative="0">
      <w:start w:val="1"/>
      <w:numFmt w:val="decimal"/>
      <w:lvlText w:val="LG-%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46E7610B"/>
    <w:multiLevelType w:val="multilevel"/>
    <w:tmpl w:val="46E7610B"/>
    <w:lvl w:ilvl="0" w:tentative="0">
      <w:start w:val="1"/>
      <w:numFmt w:val="decimal"/>
      <w:lvlText w:val="EC-%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4AF73D0F"/>
    <w:multiLevelType w:val="multilevel"/>
    <w:tmpl w:val="4AF73D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57010831"/>
    <w:multiLevelType w:val="multilevel"/>
    <w:tmpl w:val="57010831"/>
    <w:lvl w:ilvl="0" w:tentative="0">
      <w:start w:val="1"/>
      <w:numFmt w:val="decimal"/>
      <w:lvlText w:val="TP-%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597A5B00"/>
    <w:multiLevelType w:val="multilevel"/>
    <w:tmpl w:val="597A5B00"/>
    <w:lvl w:ilvl="0" w:tentative="0">
      <w:start w:val="1"/>
      <w:numFmt w:val="decimal"/>
      <w:lvlText w:val="CM-%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5A611597"/>
    <w:multiLevelType w:val="multilevel"/>
    <w:tmpl w:val="5A611597"/>
    <w:lvl w:ilvl="0" w:tentative="0">
      <w:start w:val="1"/>
      <w:numFmt w:val="decimal"/>
      <w:lvlText w:val="CM-%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6948378D"/>
    <w:multiLevelType w:val="multilevel"/>
    <w:tmpl w:val="6948378D"/>
    <w:lvl w:ilvl="0" w:tentative="0">
      <w:start w:val="1"/>
      <w:numFmt w:val="decimal"/>
      <w:lvlText w:val="TP-%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7662643A"/>
    <w:multiLevelType w:val="multilevel"/>
    <w:tmpl w:val="7662643A"/>
    <w:lvl w:ilvl="0" w:tentative="0">
      <w:start w:val="1"/>
      <w:numFmt w:val="decimal"/>
      <w:lvlText w:val="EX-%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8"/>
  </w:num>
  <w:num w:numId="2">
    <w:abstractNumId w:val="5"/>
  </w:num>
  <w:num w:numId="3">
    <w:abstractNumId w:val="12"/>
  </w:num>
  <w:num w:numId="4">
    <w:abstractNumId w:val="16"/>
  </w:num>
  <w:num w:numId="5">
    <w:abstractNumId w:val="11"/>
  </w:num>
  <w:num w:numId="6">
    <w:abstractNumId w:val="10"/>
  </w:num>
  <w:num w:numId="7">
    <w:abstractNumId w:val="3"/>
  </w:num>
  <w:num w:numId="8">
    <w:abstractNumId w:val="4"/>
  </w:num>
  <w:num w:numId="9">
    <w:abstractNumId w:val="14"/>
  </w:num>
  <w:num w:numId="10">
    <w:abstractNumId w:val="17"/>
  </w:num>
  <w:num w:numId="11">
    <w:abstractNumId w:val="13"/>
  </w:num>
  <w:num w:numId="12">
    <w:abstractNumId w:val="1"/>
  </w:num>
  <w:num w:numId="13">
    <w:abstractNumId w:val="7"/>
  </w:num>
  <w:num w:numId="14">
    <w:abstractNumId w:val="6"/>
  </w:num>
  <w:num w:numId="15">
    <w:abstractNumId w:val="9"/>
  </w:num>
  <w:num w:numId="16">
    <w:abstractNumId w:val="15"/>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false"/>
  <w:bordersDoNotSurroundFooter w:val="false"/>
  <w:documentProtection w:enforcement="0"/>
  <w:defaultTabStop w:val="708"/>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DA"/>
    <w:rsid w:val="00003766"/>
    <w:rsid w:val="000052BC"/>
    <w:rsid w:val="00012A8E"/>
    <w:rsid w:val="000247DE"/>
    <w:rsid w:val="0002570C"/>
    <w:rsid w:val="0003173A"/>
    <w:rsid w:val="00033C09"/>
    <w:rsid w:val="00054007"/>
    <w:rsid w:val="00062E85"/>
    <w:rsid w:val="00070C0E"/>
    <w:rsid w:val="00072D3C"/>
    <w:rsid w:val="000800FC"/>
    <w:rsid w:val="00081578"/>
    <w:rsid w:val="00083664"/>
    <w:rsid w:val="00083C4C"/>
    <w:rsid w:val="0009466F"/>
    <w:rsid w:val="000B2E00"/>
    <w:rsid w:val="000C721E"/>
    <w:rsid w:val="000D7697"/>
    <w:rsid w:val="000E4E1D"/>
    <w:rsid w:val="00132106"/>
    <w:rsid w:val="00153CA1"/>
    <w:rsid w:val="00170D3E"/>
    <w:rsid w:val="0017481B"/>
    <w:rsid w:val="00191F23"/>
    <w:rsid w:val="001C5056"/>
    <w:rsid w:val="001D5385"/>
    <w:rsid w:val="001E1BBA"/>
    <w:rsid w:val="001F06E5"/>
    <w:rsid w:val="001F3BD9"/>
    <w:rsid w:val="001F713C"/>
    <w:rsid w:val="00202C24"/>
    <w:rsid w:val="002033C1"/>
    <w:rsid w:val="0023425E"/>
    <w:rsid w:val="002351E9"/>
    <w:rsid w:val="002406B3"/>
    <w:rsid w:val="0024394B"/>
    <w:rsid w:val="00244679"/>
    <w:rsid w:val="00250740"/>
    <w:rsid w:val="00261640"/>
    <w:rsid w:val="00264E76"/>
    <w:rsid w:val="002656DE"/>
    <w:rsid w:val="00274C0F"/>
    <w:rsid w:val="00287C08"/>
    <w:rsid w:val="002A0F2C"/>
    <w:rsid w:val="002B0EA5"/>
    <w:rsid w:val="002B441D"/>
    <w:rsid w:val="002D04E4"/>
    <w:rsid w:val="002D1B9B"/>
    <w:rsid w:val="002E02A7"/>
    <w:rsid w:val="002E16B9"/>
    <w:rsid w:val="002E3D04"/>
    <w:rsid w:val="002E7256"/>
    <w:rsid w:val="002F2B90"/>
    <w:rsid w:val="0032596B"/>
    <w:rsid w:val="003264CD"/>
    <w:rsid w:val="00327403"/>
    <w:rsid w:val="00330C44"/>
    <w:rsid w:val="00346A02"/>
    <w:rsid w:val="0035338D"/>
    <w:rsid w:val="00353E47"/>
    <w:rsid w:val="003902BB"/>
    <w:rsid w:val="003A4257"/>
    <w:rsid w:val="003C051D"/>
    <w:rsid w:val="003D3595"/>
    <w:rsid w:val="003E2891"/>
    <w:rsid w:val="003F74D4"/>
    <w:rsid w:val="00401163"/>
    <w:rsid w:val="00442282"/>
    <w:rsid w:val="00443C79"/>
    <w:rsid w:val="00444B8A"/>
    <w:rsid w:val="004624AB"/>
    <w:rsid w:val="00465D3E"/>
    <w:rsid w:val="004A38BA"/>
    <w:rsid w:val="004B146E"/>
    <w:rsid w:val="004B1F45"/>
    <w:rsid w:val="004C537C"/>
    <w:rsid w:val="004C6BEA"/>
    <w:rsid w:val="004E0857"/>
    <w:rsid w:val="004E3249"/>
    <w:rsid w:val="004E4FA1"/>
    <w:rsid w:val="004F5024"/>
    <w:rsid w:val="0051215C"/>
    <w:rsid w:val="00517235"/>
    <w:rsid w:val="0052453B"/>
    <w:rsid w:val="00531BE1"/>
    <w:rsid w:val="00534E81"/>
    <w:rsid w:val="00544BBA"/>
    <w:rsid w:val="00564E65"/>
    <w:rsid w:val="00587C83"/>
    <w:rsid w:val="00593DE5"/>
    <w:rsid w:val="00594148"/>
    <w:rsid w:val="005A3F8E"/>
    <w:rsid w:val="005B6894"/>
    <w:rsid w:val="005B7B76"/>
    <w:rsid w:val="005D2E4D"/>
    <w:rsid w:val="005E3DE2"/>
    <w:rsid w:val="005E6D7A"/>
    <w:rsid w:val="005F5524"/>
    <w:rsid w:val="00600657"/>
    <w:rsid w:val="00615705"/>
    <w:rsid w:val="00622347"/>
    <w:rsid w:val="00623647"/>
    <w:rsid w:val="00623EBC"/>
    <w:rsid w:val="00642B96"/>
    <w:rsid w:val="00660EFB"/>
    <w:rsid w:val="0066107D"/>
    <w:rsid w:val="00673CCD"/>
    <w:rsid w:val="00674681"/>
    <w:rsid w:val="00681830"/>
    <w:rsid w:val="00687B48"/>
    <w:rsid w:val="00690C96"/>
    <w:rsid w:val="006A56A6"/>
    <w:rsid w:val="006D114E"/>
    <w:rsid w:val="006E1E00"/>
    <w:rsid w:val="006E3E4A"/>
    <w:rsid w:val="006E4A10"/>
    <w:rsid w:val="006F154C"/>
    <w:rsid w:val="006F2B8E"/>
    <w:rsid w:val="00701067"/>
    <w:rsid w:val="00717CD4"/>
    <w:rsid w:val="007314EF"/>
    <w:rsid w:val="00732A55"/>
    <w:rsid w:val="00736551"/>
    <w:rsid w:val="00750112"/>
    <w:rsid w:val="00752544"/>
    <w:rsid w:val="0076014D"/>
    <w:rsid w:val="00760290"/>
    <w:rsid w:val="00770DAC"/>
    <w:rsid w:val="00793171"/>
    <w:rsid w:val="007A4618"/>
    <w:rsid w:val="007A655F"/>
    <w:rsid w:val="007D1FA0"/>
    <w:rsid w:val="007D6AE6"/>
    <w:rsid w:val="00810F4E"/>
    <w:rsid w:val="008111DA"/>
    <w:rsid w:val="00811216"/>
    <w:rsid w:val="00817858"/>
    <w:rsid w:val="00823BAA"/>
    <w:rsid w:val="00825898"/>
    <w:rsid w:val="00830354"/>
    <w:rsid w:val="0085272D"/>
    <w:rsid w:val="00877B38"/>
    <w:rsid w:val="008812B5"/>
    <w:rsid w:val="00881E66"/>
    <w:rsid w:val="00895694"/>
    <w:rsid w:val="008A5977"/>
    <w:rsid w:val="008A7752"/>
    <w:rsid w:val="008B211F"/>
    <w:rsid w:val="008C515B"/>
    <w:rsid w:val="008E5B8A"/>
    <w:rsid w:val="009130A2"/>
    <w:rsid w:val="00955638"/>
    <w:rsid w:val="009768C7"/>
    <w:rsid w:val="00982F7E"/>
    <w:rsid w:val="0098783E"/>
    <w:rsid w:val="009917AC"/>
    <w:rsid w:val="009B5F38"/>
    <w:rsid w:val="009C17DF"/>
    <w:rsid w:val="009D3B38"/>
    <w:rsid w:val="009D502B"/>
    <w:rsid w:val="009E3880"/>
    <w:rsid w:val="009F0D43"/>
    <w:rsid w:val="00A064C5"/>
    <w:rsid w:val="00A15D35"/>
    <w:rsid w:val="00A43A68"/>
    <w:rsid w:val="00A64EBB"/>
    <w:rsid w:val="00A65237"/>
    <w:rsid w:val="00A72B77"/>
    <w:rsid w:val="00A87851"/>
    <w:rsid w:val="00A9040F"/>
    <w:rsid w:val="00A950A1"/>
    <w:rsid w:val="00A9586A"/>
    <w:rsid w:val="00AA0CAA"/>
    <w:rsid w:val="00AA277C"/>
    <w:rsid w:val="00AA47F0"/>
    <w:rsid w:val="00AB5939"/>
    <w:rsid w:val="00AC3C2A"/>
    <w:rsid w:val="00AD55F7"/>
    <w:rsid w:val="00B007A9"/>
    <w:rsid w:val="00B04518"/>
    <w:rsid w:val="00B05B05"/>
    <w:rsid w:val="00B12330"/>
    <w:rsid w:val="00B15EE0"/>
    <w:rsid w:val="00B401ED"/>
    <w:rsid w:val="00B4232F"/>
    <w:rsid w:val="00B47C48"/>
    <w:rsid w:val="00B542C2"/>
    <w:rsid w:val="00B566A3"/>
    <w:rsid w:val="00B600BA"/>
    <w:rsid w:val="00B65747"/>
    <w:rsid w:val="00B73BC3"/>
    <w:rsid w:val="00B75206"/>
    <w:rsid w:val="00B75ADA"/>
    <w:rsid w:val="00B83C13"/>
    <w:rsid w:val="00B97183"/>
    <w:rsid w:val="00B978C5"/>
    <w:rsid w:val="00BA6B2B"/>
    <w:rsid w:val="00BB0431"/>
    <w:rsid w:val="00BB78A9"/>
    <w:rsid w:val="00BC0BCC"/>
    <w:rsid w:val="00BC19EB"/>
    <w:rsid w:val="00BC345F"/>
    <w:rsid w:val="00BD01C3"/>
    <w:rsid w:val="00BD4C9B"/>
    <w:rsid w:val="00BD6A2F"/>
    <w:rsid w:val="00BE31CC"/>
    <w:rsid w:val="00BE4636"/>
    <w:rsid w:val="00C06A88"/>
    <w:rsid w:val="00C21D0E"/>
    <w:rsid w:val="00C34594"/>
    <w:rsid w:val="00C35277"/>
    <w:rsid w:val="00C417F9"/>
    <w:rsid w:val="00C4393A"/>
    <w:rsid w:val="00C43CA2"/>
    <w:rsid w:val="00C44A80"/>
    <w:rsid w:val="00C62526"/>
    <w:rsid w:val="00C627A3"/>
    <w:rsid w:val="00C65F2C"/>
    <w:rsid w:val="00C7068B"/>
    <w:rsid w:val="00C72D33"/>
    <w:rsid w:val="00C73973"/>
    <w:rsid w:val="00C768F5"/>
    <w:rsid w:val="00C804C5"/>
    <w:rsid w:val="00C92ED8"/>
    <w:rsid w:val="00CA7D3E"/>
    <w:rsid w:val="00CB14FF"/>
    <w:rsid w:val="00CB2079"/>
    <w:rsid w:val="00CB4798"/>
    <w:rsid w:val="00CC55CA"/>
    <w:rsid w:val="00CC7862"/>
    <w:rsid w:val="00CD04C7"/>
    <w:rsid w:val="00CD5C64"/>
    <w:rsid w:val="00CE528D"/>
    <w:rsid w:val="00CF3098"/>
    <w:rsid w:val="00CF427F"/>
    <w:rsid w:val="00CF7B8D"/>
    <w:rsid w:val="00D03182"/>
    <w:rsid w:val="00D17A95"/>
    <w:rsid w:val="00D52E6D"/>
    <w:rsid w:val="00D56458"/>
    <w:rsid w:val="00D575AC"/>
    <w:rsid w:val="00D66DEE"/>
    <w:rsid w:val="00D80B0E"/>
    <w:rsid w:val="00DA374F"/>
    <w:rsid w:val="00DC3403"/>
    <w:rsid w:val="00DC5081"/>
    <w:rsid w:val="00DD3F7D"/>
    <w:rsid w:val="00DD62AB"/>
    <w:rsid w:val="00DE1678"/>
    <w:rsid w:val="00DE2614"/>
    <w:rsid w:val="00DE5556"/>
    <w:rsid w:val="00DF2367"/>
    <w:rsid w:val="00DF36D0"/>
    <w:rsid w:val="00E12A62"/>
    <w:rsid w:val="00E137B5"/>
    <w:rsid w:val="00E248A5"/>
    <w:rsid w:val="00E30B47"/>
    <w:rsid w:val="00E471D3"/>
    <w:rsid w:val="00E50062"/>
    <w:rsid w:val="00E56D29"/>
    <w:rsid w:val="00E7211E"/>
    <w:rsid w:val="00E80657"/>
    <w:rsid w:val="00E8230A"/>
    <w:rsid w:val="00E96604"/>
    <w:rsid w:val="00EB62C0"/>
    <w:rsid w:val="00ED590C"/>
    <w:rsid w:val="00F32D26"/>
    <w:rsid w:val="00F37215"/>
    <w:rsid w:val="00F523D9"/>
    <w:rsid w:val="00F53D64"/>
    <w:rsid w:val="00F55E89"/>
    <w:rsid w:val="00F74BCF"/>
    <w:rsid w:val="00F80601"/>
    <w:rsid w:val="00F80E58"/>
    <w:rsid w:val="00F85D96"/>
    <w:rsid w:val="00F91F19"/>
    <w:rsid w:val="00F9424A"/>
    <w:rsid w:val="00FA306C"/>
    <w:rsid w:val="00FA35E4"/>
    <w:rsid w:val="00FC66E7"/>
    <w:rsid w:val="00FD020D"/>
    <w:rsid w:val="00FD68BE"/>
    <w:rsid w:val="00FE2E0E"/>
    <w:rsid w:val="6EFF06EA"/>
    <w:rsid w:val="6EFFFD22"/>
    <w:rsid w:val="BFFF7593"/>
    <w:rsid w:val="EEEF47B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styleId="7">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header"/>
    <w:basedOn w:val="1"/>
    <w:link w:val="15"/>
    <w:unhideWhenUsed/>
    <w:qFormat/>
    <w:uiPriority w:val="99"/>
    <w:pPr>
      <w:tabs>
        <w:tab w:val="center" w:pos="4536"/>
        <w:tab w:val="right" w:pos="9072"/>
      </w:tabs>
      <w:spacing w:after="0" w:line="240" w:lineRule="auto"/>
    </w:p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footer"/>
    <w:basedOn w:val="1"/>
    <w:link w:val="16"/>
    <w:unhideWhenUsed/>
    <w:qFormat/>
    <w:uiPriority w:val="99"/>
    <w:pPr>
      <w:tabs>
        <w:tab w:val="center" w:pos="4536"/>
        <w:tab w:val="right" w:pos="9072"/>
      </w:tabs>
      <w:spacing w:after="0" w:line="240" w:lineRule="auto"/>
    </w:p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Título 1 Car"/>
    <w:basedOn w:val="4"/>
    <w:link w:val="2"/>
    <w:qFormat/>
    <w:uiPriority w:val="9"/>
    <w:rPr>
      <w:rFonts w:asciiTheme="majorHAnsi" w:hAnsiTheme="majorHAnsi" w:eastAsiaTheme="majorEastAsia" w:cstheme="majorBidi"/>
      <w:color w:val="2E75B6" w:themeColor="accent1" w:themeShade="BF"/>
      <w:sz w:val="32"/>
      <w:szCs w:val="32"/>
    </w:rPr>
  </w:style>
  <w:style w:type="paragraph" w:styleId="14">
    <w:name w:val="List Paragraph"/>
    <w:basedOn w:val="1"/>
    <w:qFormat/>
    <w:uiPriority w:val="34"/>
    <w:pPr>
      <w:ind w:left="720"/>
      <w:contextualSpacing/>
    </w:pPr>
  </w:style>
  <w:style w:type="character" w:customStyle="1" w:styleId="15">
    <w:name w:val="Encabezado Car"/>
    <w:basedOn w:val="4"/>
    <w:link w:val="9"/>
    <w:qFormat/>
    <w:uiPriority w:val="99"/>
  </w:style>
  <w:style w:type="character" w:customStyle="1" w:styleId="16">
    <w:name w:val="Pie de página Car"/>
    <w:basedOn w:val="4"/>
    <w:link w:val="11"/>
    <w:qFormat/>
    <w:uiPriority w:val="99"/>
  </w:style>
  <w:style w:type="character" w:customStyle="1" w:styleId="17">
    <w:name w:val="Título 2 Car"/>
    <w:basedOn w:val="4"/>
    <w:link w:val="3"/>
    <w:qFormat/>
    <w:uiPriority w:val="9"/>
    <w:rPr>
      <w:rFonts w:asciiTheme="majorHAnsi" w:hAnsiTheme="majorHAnsi" w:eastAsiaTheme="majorEastAsia" w:cstheme="majorBidi"/>
      <w:color w:val="2E75B6" w:themeColor="accent1" w:themeShade="BF"/>
      <w:sz w:val="26"/>
      <w:szCs w:val="26"/>
    </w:rPr>
  </w:style>
  <w:style w:type="paragraph" w:styleId="18">
    <w:name w:val="No Spacing"/>
    <w:qFormat/>
    <w:uiPriority w:val="1"/>
    <w:pPr>
      <w:spacing w:after="0" w:line="240" w:lineRule="auto"/>
    </w:pPr>
    <w:rPr>
      <w:rFonts w:asciiTheme="minorHAnsi" w:hAnsiTheme="minorHAnsi" w:eastAsiaTheme="minorHAnsi" w:cstheme="minorBidi"/>
      <w:sz w:val="22"/>
      <w:szCs w:val="22"/>
      <w:lang w:val="de-DE"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4724</Words>
  <Characters>25985</Characters>
  <Lines>216</Lines>
  <Paragraphs>61</Paragraphs>
  <TotalTime>203</TotalTime>
  <ScaleCrop>false</ScaleCrop>
  <LinksUpToDate>false</LinksUpToDate>
  <CharactersWithSpaces>30648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2021-04-24T15:00:00Z</dcterms:created>
  <dcterms:modified xsi:type="dcterms:W3CDTF">2021-04-25T14:19:03Z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3082-11.1.0.10161</vt:lpwstr>
  </property>
</Properties>
</file>