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BE625" w14:textId="52D7BFA0" w:rsidR="008C1AA0" w:rsidRPr="00384B43" w:rsidRDefault="008C1AA0" w:rsidP="01CA055A">
      <w:pPr>
        <w:rPr>
          <w:rFonts w:ascii="Arial" w:hAnsi="Arial" w:cs="Arial"/>
          <w:b/>
          <w:bCs/>
          <w:sz w:val="32"/>
          <w:szCs w:val="32"/>
        </w:rPr>
      </w:pPr>
      <w:r w:rsidRPr="01CA055A">
        <w:rPr>
          <w:rFonts w:ascii="Arial" w:hAnsi="Arial" w:cs="Arial"/>
          <w:b/>
          <w:bCs/>
          <w:sz w:val="28"/>
          <w:szCs w:val="28"/>
        </w:rPr>
        <w:t>[Domain]</w:t>
      </w:r>
    </w:p>
    <w:p w14:paraId="0703C4B6" w14:textId="51F5ECD9" w:rsidR="008C1AA0" w:rsidRPr="008C1AA0" w:rsidRDefault="008C1AA0">
      <w:pPr>
        <w:rPr>
          <w:rFonts w:ascii="Arial" w:hAnsi="Arial" w:cs="Arial"/>
          <w:sz w:val="32"/>
          <w:szCs w:val="32"/>
        </w:rPr>
      </w:pPr>
      <w:r w:rsidRPr="00817814">
        <w:rPr>
          <w:rFonts w:ascii="Arial" w:hAnsi="Arial" w:cs="Arial"/>
          <w:sz w:val="32"/>
          <w:szCs w:val="32"/>
        </w:rPr>
        <w:t>Quarterly Business Review Memo</w:t>
      </w:r>
    </w:p>
    <w:tbl>
      <w:tblPr>
        <w:tblStyle w:val="TableGrid"/>
        <w:tblW w:w="0" w:type="auto"/>
        <w:tblLook w:val="04A0" w:firstRow="1" w:lastRow="0" w:firstColumn="1" w:lastColumn="0" w:noHBand="0" w:noVBand="1"/>
      </w:tblPr>
      <w:tblGrid>
        <w:gridCol w:w="5229"/>
        <w:gridCol w:w="5228"/>
      </w:tblGrid>
      <w:tr w:rsidR="00723799" w14:paraId="1FA28B6E" w14:textId="77777777" w:rsidTr="01CA055A">
        <w:tc>
          <w:tcPr>
            <w:tcW w:w="5229" w:type="dxa"/>
          </w:tcPr>
          <w:p w14:paraId="5A10F016" w14:textId="6ACE6185" w:rsidR="00723799" w:rsidRPr="00C763B5" w:rsidRDefault="008C1AA0" w:rsidP="005F5F6B">
            <w:pPr>
              <w:rPr>
                <w:rFonts w:ascii="Arial (Body)" w:eastAsia="Times New Roman" w:hAnsi="Arial (Body)" w:cs="Times New Roman"/>
                <w:b/>
                <w:bCs/>
                <w:noProof/>
                <w:sz w:val="28"/>
                <w:szCs w:val="28"/>
              </w:rPr>
            </w:pPr>
            <w:r w:rsidRPr="00C763B5">
              <w:rPr>
                <w:rFonts w:ascii="Arial (Body)" w:eastAsia="Times New Roman" w:hAnsi="Arial (Body)" w:cs="Times New Roman"/>
                <w:b/>
                <w:bCs/>
                <w:noProof/>
                <w:sz w:val="28"/>
                <w:szCs w:val="28"/>
              </w:rPr>
              <w:t>Qx FYxx</w:t>
            </w:r>
          </w:p>
        </w:tc>
        <w:tc>
          <w:tcPr>
            <w:tcW w:w="5228" w:type="dxa"/>
          </w:tcPr>
          <w:p w14:paraId="56D7609F" w14:textId="68EECA55" w:rsidR="00723799" w:rsidRPr="008C1AA0" w:rsidRDefault="120505E0" w:rsidP="005F5F6B">
            <w:pPr>
              <w:rPr>
                <w:rFonts w:cs="Arial"/>
                <w:noProof/>
                <w:sz w:val="44"/>
                <w:szCs w:val="44"/>
              </w:rPr>
            </w:pPr>
            <w:r w:rsidRPr="01CA055A">
              <w:rPr>
                <w:rFonts w:cs="Arial"/>
                <w:b/>
                <w:bCs/>
                <w:noProof/>
                <w:sz w:val="28"/>
                <w:szCs w:val="28"/>
              </w:rPr>
              <w:t>Domain</w:t>
            </w:r>
            <w:r w:rsidR="008C1AA0" w:rsidRPr="01CA055A">
              <w:rPr>
                <w:rFonts w:cs="Arial"/>
                <w:b/>
                <w:bCs/>
                <w:noProof/>
                <w:sz w:val="28"/>
                <w:szCs w:val="28"/>
              </w:rPr>
              <w:t xml:space="preserve"> Lead: </w:t>
            </w:r>
            <w:r w:rsidR="008C1AA0" w:rsidRPr="01CA055A">
              <w:rPr>
                <w:rFonts w:cs="Arial"/>
                <w:noProof/>
                <w:sz w:val="28"/>
                <w:szCs w:val="28"/>
              </w:rPr>
              <w:t>xxxxx xxxxx</w:t>
            </w:r>
          </w:p>
        </w:tc>
      </w:tr>
      <w:tr w:rsidR="00723799" w14:paraId="014339BB" w14:textId="77777777" w:rsidTr="01CA055A">
        <w:tc>
          <w:tcPr>
            <w:tcW w:w="5229" w:type="dxa"/>
          </w:tcPr>
          <w:p w14:paraId="39CBC25E" w14:textId="60A9786D" w:rsidR="00723799" w:rsidRPr="008C1AA0" w:rsidRDefault="008C1AA0" w:rsidP="005F5F6B">
            <w:pPr>
              <w:rPr>
                <w:rFonts w:eastAsia="Times New Roman" w:cs="Arial"/>
                <w:noProof/>
                <w:color w:val="FF0000"/>
                <w:sz w:val="28"/>
                <w:szCs w:val="28"/>
              </w:rPr>
            </w:pPr>
            <w:r w:rsidRPr="00817814">
              <w:rPr>
                <w:rFonts w:cs="Arial"/>
                <w:b/>
                <w:noProof/>
                <w:sz w:val="28"/>
                <w:szCs w:val="28"/>
              </w:rPr>
              <w:t xml:space="preserve">Date: </w:t>
            </w:r>
            <w:r w:rsidRPr="00817814">
              <w:rPr>
                <w:rFonts w:cs="Arial"/>
                <w:noProof/>
                <w:sz w:val="28"/>
                <w:szCs w:val="28"/>
              </w:rPr>
              <w:t>[Month] xx, xxxx</w:t>
            </w:r>
          </w:p>
        </w:tc>
        <w:tc>
          <w:tcPr>
            <w:tcW w:w="5228" w:type="dxa"/>
          </w:tcPr>
          <w:p w14:paraId="58EC6DF5" w14:textId="1D31BFFD" w:rsidR="00723799" w:rsidRPr="008C1AA0" w:rsidRDefault="00723799" w:rsidP="005F5F6B">
            <w:pPr>
              <w:rPr>
                <w:rFonts w:cs="Arial"/>
                <w:noProof/>
                <w:sz w:val="28"/>
                <w:szCs w:val="28"/>
              </w:rPr>
            </w:pPr>
          </w:p>
        </w:tc>
      </w:tr>
    </w:tbl>
    <w:p w14:paraId="0ACE962B" w14:textId="77777777" w:rsidR="00EE3FC3" w:rsidRDefault="00EE3FC3" w:rsidP="00103C60">
      <w:pPr>
        <w:pBdr>
          <w:bottom w:val="single" w:sz="6" w:space="1" w:color="8B1D41"/>
        </w:pBdr>
        <w:spacing w:after="180" w:line="264" w:lineRule="auto"/>
        <w:rPr>
          <w:rFonts w:ascii="Arial (Body)" w:eastAsia="Times New Roman" w:hAnsi="Arial (Body)" w:cs="Times New Roman"/>
          <w:szCs w:val="20"/>
          <w:lang w:val="en-US"/>
        </w:rPr>
      </w:pPr>
    </w:p>
    <w:tbl>
      <w:tblPr>
        <w:tblStyle w:val="TableGrid"/>
        <w:tblW w:w="5000" w:type="pct"/>
        <w:tblBorders>
          <w:top w:val="single" w:sz="4" w:space="0" w:color="8B1D41"/>
          <w:left w:val="single" w:sz="4" w:space="0" w:color="8B1D41"/>
          <w:bottom w:val="single" w:sz="4" w:space="0" w:color="8B1D41"/>
          <w:right w:val="single" w:sz="4" w:space="0" w:color="8B1D41"/>
          <w:insideH w:val="single" w:sz="4" w:space="0" w:color="8B1D41"/>
          <w:insideV w:val="single" w:sz="4" w:space="0" w:color="8B1D41"/>
        </w:tblBorders>
        <w:tblCellMar>
          <w:top w:w="28" w:type="dxa"/>
          <w:left w:w="28" w:type="dxa"/>
          <w:bottom w:w="28" w:type="dxa"/>
          <w:right w:w="28" w:type="dxa"/>
        </w:tblCellMar>
        <w:tblLook w:val="04A0" w:firstRow="1" w:lastRow="0" w:firstColumn="1" w:lastColumn="0" w:noHBand="0" w:noVBand="1"/>
      </w:tblPr>
      <w:tblGrid>
        <w:gridCol w:w="10457"/>
      </w:tblGrid>
      <w:tr w:rsidR="00A327ED" w:rsidRPr="008C0D2D" w14:paraId="1A6F1299" w14:textId="77777777" w:rsidTr="01CA055A">
        <w:tc>
          <w:tcPr>
            <w:tcW w:w="9061" w:type="dxa"/>
          </w:tcPr>
          <w:p w14:paraId="1BE0CEED" w14:textId="4D68C0EE" w:rsidR="00A327ED" w:rsidRPr="008C0D2D" w:rsidRDefault="00A327ED" w:rsidP="01CA055A">
            <w:pPr>
              <w:tabs>
                <w:tab w:val="left" w:pos="2800"/>
              </w:tabs>
              <w:spacing w:before="60" w:after="60" w:line="240" w:lineRule="auto"/>
              <w:rPr>
                <w:rFonts w:ascii="Arial (Body)" w:eastAsia="Times New Roman" w:hAnsi="Arial (Body)" w:cs="Times New Roman"/>
                <w:sz w:val="24"/>
                <w:szCs w:val="24"/>
              </w:rPr>
            </w:pPr>
            <w:r w:rsidRPr="01CA055A">
              <w:rPr>
                <w:rFonts w:ascii="Arial (Body)" w:eastAsia="Times New Roman" w:hAnsi="Arial (Body)" w:cs="Times New Roman"/>
                <w:b/>
                <w:bCs/>
                <w:sz w:val="24"/>
                <w:szCs w:val="24"/>
              </w:rPr>
              <w:t>[</w:t>
            </w:r>
            <w:r w:rsidR="6E56BEC0" w:rsidRPr="01CA055A">
              <w:rPr>
                <w:rFonts w:ascii="Arial (Body)" w:eastAsia="Times New Roman" w:hAnsi="Arial (Body)" w:cs="Times New Roman"/>
                <w:b/>
                <w:bCs/>
                <w:sz w:val="24"/>
                <w:szCs w:val="24"/>
              </w:rPr>
              <w:t>Domain</w:t>
            </w:r>
            <w:r w:rsidR="008D4FDF">
              <w:rPr>
                <w:rFonts w:ascii="Arial (Body)" w:eastAsia="Times New Roman" w:hAnsi="Arial (Body)" w:cs="Times New Roman"/>
                <w:b/>
                <w:bCs/>
                <w:sz w:val="24"/>
                <w:szCs w:val="24"/>
              </w:rPr>
              <w:t xml:space="preserve"> </w:t>
            </w:r>
            <w:r w:rsidRPr="01CA055A">
              <w:rPr>
                <w:rFonts w:ascii="Arial (Body)" w:eastAsia="Times New Roman" w:hAnsi="Arial (Body)" w:cs="Times New Roman"/>
                <w:b/>
                <w:bCs/>
                <w:sz w:val="24"/>
                <w:szCs w:val="24"/>
              </w:rPr>
              <w:t xml:space="preserve">name]: </w:t>
            </w:r>
            <w:r w:rsidRPr="01CA055A">
              <w:rPr>
                <w:rFonts w:ascii="Arial (Body)" w:eastAsia="Times New Roman" w:hAnsi="Arial (Body)" w:cs="Times New Roman"/>
                <w:sz w:val="24"/>
                <w:szCs w:val="24"/>
              </w:rPr>
              <w:t xml:space="preserve">Insert </w:t>
            </w:r>
            <w:r w:rsidR="5A2AFB66" w:rsidRPr="01CA055A">
              <w:rPr>
                <w:rFonts w:ascii="Arial (Body)" w:eastAsia="Times New Roman" w:hAnsi="Arial (Body)" w:cs="Times New Roman"/>
                <w:sz w:val="24"/>
                <w:szCs w:val="24"/>
              </w:rPr>
              <w:t>Domain</w:t>
            </w:r>
            <w:r w:rsidRPr="01CA055A">
              <w:rPr>
                <w:rFonts w:ascii="Arial (Body)" w:eastAsia="Times New Roman" w:hAnsi="Arial (Body)" w:cs="Times New Roman"/>
                <w:sz w:val="24"/>
                <w:szCs w:val="24"/>
              </w:rPr>
              <w:t xml:space="preserve"> Mission </w:t>
            </w:r>
          </w:p>
        </w:tc>
      </w:tr>
    </w:tbl>
    <w:p w14:paraId="74F7E334" w14:textId="6E0D484C" w:rsidR="005F5F6B" w:rsidRPr="00E12FF7" w:rsidRDefault="005F5F6B" w:rsidP="008C0D2D">
      <w:pPr>
        <w:pStyle w:val="20MajorH1"/>
        <w:spacing w:before="240"/>
        <w:ind w:left="658" w:hanging="658"/>
        <w:rPr>
          <w:rFonts w:ascii="Arial" w:hAnsi="Arial" w:cs="Arial"/>
          <w:b w:val="0"/>
          <w:bCs/>
          <w:szCs w:val="32"/>
        </w:rPr>
      </w:pPr>
      <w:r w:rsidRPr="00E12FF7">
        <w:rPr>
          <w:rFonts w:ascii="Arial" w:hAnsi="Arial" w:cs="Arial"/>
          <w:szCs w:val="32"/>
          <w:lang w:val="en-GB"/>
        </w:rPr>
        <w:t>1.</w:t>
      </w:r>
      <w:r w:rsidR="00E017AC" w:rsidRPr="00E12FF7">
        <w:rPr>
          <w:rFonts w:ascii="Arial" w:hAnsi="Arial" w:cs="Arial"/>
          <w:szCs w:val="32"/>
          <w:lang w:val="en-GB"/>
        </w:rPr>
        <w:t>1</w:t>
      </w:r>
      <w:r w:rsidR="008C0D2D" w:rsidRPr="00E12FF7">
        <w:rPr>
          <w:rFonts w:ascii="Arial" w:hAnsi="Arial" w:cs="Arial"/>
          <w:szCs w:val="32"/>
          <w:lang w:val="en-GB"/>
        </w:rPr>
        <w:tab/>
      </w:r>
      <w:r w:rsidRPr="00E12FF7">
        <w:rPr>
          <w:rFonts w:ascii="Arial" w:hAnsi="Arial" w:cs="Arial"/>
          <w:szCs w:val="32"/>
          <w:lang w:val="en-GB"/>
        </w:rPr>
        <w:t xml:space="preserve">Executive summary: </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0" w:type="dxa"/>
          <w:right w:w="0" w:type="dxa"/>
        </w:tblCellMar>
        <w:tblLook w:val="04A0" w:firstRow="1" w:lastRow="0" w:firstColumn="1" w:lastColumn="0" w:noHBand="0" w:noVBand="1"/>
      </w:tblPr>
      <w:tblGrid>
        <w:gridCol w:w="2334"/>
        <w:gridCol w:w="8123"/>
      </w:tblGrid>
      <w:tr w:rsidR="008D5F4C" w:rsidRPr="00E12FF7" w14:paraId="79EBA8AF" w14:textId="77777777" w:rsidTr="01CA055A">
        <w:trPr>
          <w:trHeight w:val="300"/>
        </w:trPr>
        <w:tc>
          <w:tcPr>
            <w:tcW w:w="1116" w:type="pct"/>
            <w:shd w:val="clear" w:color="auto" w:fill="8B1D41"/>
            <w:hideMark/>
          </w:tcPr>
          <w:p w14:paraId="4CC1D60B" w14:textId="36E4858E" w:rsidR="008D5F4C" w:rsidRPr="00E12FF7" w:rsidRDefault="008D5F4C" w:rsidP="003033A2">
            <w:pPr>
              <w:spacing w:before="60" w:after="60"/>
              <w:rPr>
                <w:rFonts w:ascii="Arial" w:eastAsia="Times New Roman" w:hAnsi="Arial" w:cs="Arial"/>
                <w:b/>
                <w:color w:val="FFFFFF" w:themeColor="background1"/>
                <w:sz w:val="20"/>
                <w:szCs w:val="20"/>
                <w:lang w:val="en-CA"/>
              </w:rPr>
            </w:pPr>
            <w:r w:rsidRPr="00E12FF7">
              <w:rPr>
                <w:rFonts w:ascii="Arial" w:eastAsia="Times New Roman" w:hAnsi="Arial" w:cs="Arial"/>
                <w:b/>
                <w:color w:val="FFFFFF" w:themeColor="background1"/>
                <w:sz w:val="20"/>
                <w:szCs w:val="20"/>
                <w:lang w:val="en-GB"/>
              </w:rPr>
              <w:t>The key</w:t>
            </w:r>
            <w:r w:rsidR="00A327ED" w:rsidRPr="00E12FF7">
              <w:rPr>
                <w:rFonts w:ascii="Arial" w:eastAsia="Times New Roman" w:hAnsi="Arial" w:cs="Arial"/>
                <w:b/>
                <w:bCs/>
                <w:color w:val="FFFFFF" w:themeColor="background1"/>
                <w:sz w:val="20"/>
                <w:szCs w:val="20"/>
                <w:lang w:val="en-GB"/>
              </w:rPr>
              <w:t xml:space="preserve"> </w:t>
            </w:r>
            <w:r w:rsidRPr="00E12FF7">
              <w:rPr>
                <w:rFonts w:ascii="Arial" w:eastAsia="Times New Roman" w:hAnsi="Arial" w:cs="Arial"/>
                <w:b/>
                <w:color w:val="FFFFFF" w:themeColor="background1"/>
                <w:sz w:val="20"/>
                <w:szCs w:val="20"/>
                <w:lang w:val="en-GB"/>
              </w:rPr>
              <w:t>priority</w:t>
            </w:r>
            <w:r w:rsidR="00A327ED" w:rsidRPr="00E12FF7">
              <w:rPr>
                <w:rFonts w:ascii="Arial" w:eastAsia="Times New Roman" w:hAnsi="Arial" w:cs="Arial"/>
                <w:b/>
                <w:bCs/>
                <w:color w:val="FFFFFF" w:themeColor="background1"/>
                <w:sz w:val="20"/>
                <w:szCs w:val="20"/>
                <w:lang w:val="en-GB"/>
              </w:rPr>
              <w:t xml:space="preserve"> </w:t>
            </w:r>
            <w:r w:rsidRPr="00E12FF7">
              <w:rPr>
                <w:rFonts w:ascii="Arial" w:eastAsia="Times New Roman" w:hAnsi="Arial" w:cs="Arial"/>
                <w:b/>
                <w:color w:val="FFFFFF" w:themeColor="background1"/>
                <w:sz w:val="20"/>
                <w:szCs w:val="20"/>
                <w:lang w:val="en-GB"/>
              </w:rPr>
              <w:t xml:space="preserve">for last quarter was to focus </w:t>
            </w:r>
            <w:r w:rsidR="00FA2F26" w:rsidRPr="00E12FF7">
              <w:rPr>
                <w:rFonts w:ascii="Arial" w:eastAsia="Times New Roman" w:hAnsi="Arial" w:cs="Arial"/>
                <w:b/>
                <w:color w:val="FFFFFF" w:themeColor="background1"/>
                <w:sz w:val="20"/>
                <w:szCs w:val="20"/>
                <w:lang w:val="en-GB"/>
              </w:rPr>
              <w:t>…</w:t>
            </w:r>
            <w:r w:rsidRPr="00E12FF7">
              <w:rPr>
                <w:rFonts w:ascii="Arial" w:eastAsia="Times New Roman" w:hAnsi="Arial" w:cs="Arial"/>
                <w:b/>
                <w:color w:val="FFFFFF" w:themeColor="background1"/>
                <w:sz w:val="20"/>
                <w:szCs w:val="20"/>
                <w:lang w:val="en-CA"/>
              </w:rPr>
              <w:t> </w:t>
            </w:r>
          </w:p>
        </w:tc>
        <w:tc>
          <w:tcPr>
            <w:tcW w:w="3884" w:type="pct"/>
            <w:hideMark/>
          </w:tcPr>
          <w:p w14:paraId="1ED1CD67" w14:textId="31C2F166" w:rsidR="008D5F4C" w:rsidRPr="00E12FF7" w:rsidRDefault="600E0103" w:rsidP="00C94394">
            <w:pPr>
              <w:spacing w:before="60" w:after="60"/>
              <w:ind w:left="454"/>
              <w:rPr>
                <w:rFonts w:ascii="Arial" w:eastAsia="Times New Roman" w:hAnsi="Arial" w:cs="Arial"/>
                <w:sz w:val="20"/>
                <w:szCs w:val="20"/>
                <w:lang w:val="en-GB"/>
              </w:rPr>
            </w:pPr>
            <w:r w:rsidRPr="01CA055A">
              <w:rPr>
                <w:rFonts w:ascii="Arial" w:eastAsia="Times New Roman" w:hAnsi="Arial" w:cs="Arial"/>
                <w:b/>
                <w:bCs/>
                <w:sz w:val="20"/>
                <w:szCs w:val="20"/>
                <w:lang w:val="en-GB"/>
              </w:rPr>
              <w:t>Instructions:</w:t>
            </w:r>
            <w:r w:rsidRPr="01CA055A">
              <w:rPr>
                <w:rFonts w:ascii="Arial" w:eastAsia="Times New Roman" w:hAnsi="Arial" w:cs="Arial"/>
                <w:sz w:val="20"/>
                <w:szCs w:val="20"/>
                <w:lang w:val="en-GB"/>
              </w:rPr>
              <w:t xml:space="preserve"> </w:t>
            </w:r>
            <w:r w:rsidR="71CD103D" w:rsidRPr="01CA055A">
              <w:rPr>
                <w:rFonts w:ascii="Arial" w:eastAsia="Times New Roman" w:hAnsi="Arial" w:cs="Arial"/>
                <w:sz w:val="20"/>
                <w:szCs w:val="20"/>
                <w:lang w:val="en-GB"/>
              </w:rPr>
              <w:t>Summari</w:t>
            </w:r>
            <w:r w:rsidR="767FEC77" w:rsidRPr="01CA055A">
              <w:rPr>
                <w:rFonts w:ascii="Arial" w:eastAsia="Times New Roman" w:hAnsi="Arial" w:cs="Arial"/>
                <w:sz w:val="20"/>
                <w:szCs w:val="20"/>
                <w:lang w:val="en-GB"/>
              </w:rPr>
              <w:t>z</w:t>
            </w:r>
            <w:r w:rsidR="71CD103D" w:rsidRPr="01CA055A">
              <w:rPr>
                <w:rFonts w:ascii="Arial" w:eastAsia="Times New Roman" w:hAnsi="Arial" w:cs="Arial"/>
                <w:sz w:val="20"/>
                <w:szCs w:val="20"/>
                <w:lang w:val="en-GB"/>
              </w:rPr>
              <w:t xml:space="preserve">e what the </w:t>
            </w:r>
            <w:r w:rsidR="0433EA28" w:rsidRPr="01CA055A">
              <w:rPr>
                <w:rFonts w:ascii="Arial" w:eastAsia="Times New Roman" w:hAnsi="Arial" w:cs="Arial"/>
                <w:sz w:val="20"/>
                <w:szCs w:val="20"/>
                <w:lang w:val="en-GB"/>
              </w:rPr>
              <w:t xml:space="preserve">Domain </w:t>
            </w:r>
            <w:r w:rsidR="71CD103D" w:rsidRPr="01CA055A">
              <w:rPr>
                <w:rFonts w:ascii="Arial" w:eastAsia="Times New Roman" w:hAnsi="Arial" w:cs="Arial"/>
                <w:sz w:val="20"/>
                <w:szCs w:val="20"/>
                <w:lang w:val="en-GB"/>
              </w:rPr>
              <w:t>deliberately prioritised last quarter, focusing on where effort was concentrated and why. Call out the specific journey moments or problems addressed (e.g., approval-to-funding friction, settlement accuracy, customer uncertainty), followed by the outcomes achieved</w:t>
            </w:r>
          </w:p>
          <w:p w14:paraId="3E1AB541" w14:textId="4514B263" w:rsidR="0043684A" w:rsidRDefault="0043684A" w:rsidP="0043684A">
            <w:pPr>
              <w:spacing w:before="60" w:after="60"/>
              <w:ind w:left="454"/>
              <w:rPr>
                <w:rFonts w:ascii="Arial" w:eastAsia="Times New Roman" w:hAnsi="Arial" w:cs="Arial"/>
                <w:b/>
                <w:bCs/>
                <w:i/>
                <w:iCs/>
                <w:sz w:val="20"/>
                <w:szCs w:val="20"/>
                <w:lang w:val="en-GB"/>
              </w:rPr>
            </w:pPr>
          </w:p>
          <w:p w14:paraId="1619E179" w14:textId="4978E5F5" w:rsidR="001170E7" w:rsidRPr="0043684A" w:rsidRDefault="00A26190" w:rsidP="0043684A">
            <w:pPr>
              <w:spacing w:before="60" w:after="60"/>
              <w:ind w:left="454"/>
              <w:rPr>
                <w:rFonts w:ascii="Arial" w:eastAsia="Times New Roman" w:hAnsi="Arial" w:cs="Arial"/>
                <w:b/>
                <w:bCs/>
                <w:i/>
                <w:iCs/>
                <w:sz w:val="20"/>
                <w:szCs w:val="20"/>
                <w:lang w:val="en-GB"/>
              </w:rPr>
            </w:pPr>
            <w:r w:rsidRPr="0043684A">
              <w:rPr>
                <w:rFonts w:ascii="Arial" w:eastAsia="Times New Roman" w:hAnsi="Arial" w:cs="Arial"/>
                <w:sz w:val="20"/>
                <w:szCs w:val="20"/>
                <w:lang w:val="en-CA"/>
              </w:rPr>
              <w:t>Digital self-service adoption continued to grow across the approval-to-funding journey, with ~65% of customers using digital channels to track status, submit documents, and resolve issues without assisted support</w:t>
            </w:r>
          </w:p>
        </w:tc>
      </w:tr>
      <w:tr w:rsidR="00233058" w:rsidRPr="00E12FF7" w14:paraId="2A6C4A77" w14:textId="77777777" w:rsidTr="01CA055A">
        <w:trPr>
          <w:trHeight w:val="300"/>
        </w:trPr>
        <w:tc>
          <w:tcPr>
            <w:tcW w:w="1116" w:type="pct"/>
            <w:shd w:val="clear" w:color="auto" w:fill="8B1D41"/>
            <w:hideMark/>
          </w:tcPr>
          <w:p w14:paraId="745DF941" w14:textId="4C8BAF70" w:rsidR="00233058" w:rsidRPr="00E12FF7" w:rsidRDefault="00233058" w:rsidP="003033A2">
            <w:pPr>
              <w:spacing w:before="60" w:after="60"/>
              <w:rPr>
                <w:rFonts w:ascii="Arial" w:eastAsia="Times New Roman" w:hAnsi="Arial" w:cs="Arial"/>
                <w:b/>
                <w:color w:val="FFFFFF" w:themeColor="background1"/>
                <w:sz w:val="20"/>
                <w:szCs w:val="20"/>
                <w:lang w:val="en-CA"/>
              </w:rPr>
            </w:pPr>
            <w:r w:rsidRPr="00E12FF7">
              <w:rPr>
                <w:rFonts w:ascii="Arial" w:eastAsia="Times New Roman" w:hAnsi="Arial" w:cs="Arial"/>
                <w:b/>
                <w:color w:val="FFFFFF" w:themeColor="background1"/>
                <w:sz w:val="20"/>
                <w:szCs w:val="20"/>
                <w:lang w:val="en-GB"/>
              </w:rPr>
              <w:t>Key</w:t>
            </w:r>
            <w:r w:rsidR="00817814" w:rsidRPr="00E12FF7">
              <w:rPr>
                <w:rFonts w:ascii="Arial" w:eastAsia="Times New Roman" w:hAnsi="Arial" w:cs="Arial"/>
                <w:b/>
                <w:bCs/>
                <w:color w:val="FFFFFF" w:themeColor="background1"/>
                <w:sz w:val="20"/>
                <w:szCs w:val="20"/>
                <w:lang w:val="en-GB"/>
              </w:rPr>
              <w:t xml:space="preserve"> </w:t>
            </w:r>
            <w:r w:rsidR="001C39A7">
              <w:rPr>
                <w:rFonts w:ascii="Arial" w:eastAsia="Times New Roman" w:hAnsi="Arial" w:cs="Arial"/>
                <w:b/>
                <w:bCs/>
                <w:color w:val="FFFFFF" w:themeColor="background1"/>
                <w:sz w:val="20"/>
                <w:szCs w:val="20"/>
                <w:lang w:val="en-GB"/>
              </w:rPr>
              <w:t>l</w:t>
            </w:r>
            <w:r w:rsidRPr="00E12FF7">
              <w:rPr>
                <w:rFonts w:ascii="Arial" w:eastAsia="Times New Roman" w:hAnsi="Arial" w:cs="Arial"/>
                <w:b/>
                <w:color w:val="FFFFFF" w:themeColor="background1"/>
                <w:sz w:val="20"/>
                <w:szCs w:val="20"/>
                <w:lang w:val="en-GB"/>
              </w:rPr>
              <w:t>earnings</w:t>
            </w:r>
            <w:r w:rsidR="00817814" w:rsidRPr="00E12FF7">
              <w:rPr>
                <w:rFonts w:ascii="Arial" w:eastAsia="Times New Roman" w:hAnsi="Arial" w:cs="Arial"/>
                <w:b/>
                <w:bCs/>
                <w:color w:val="FFFFFF" w:themeColor="background1"/>
                <w:sz w:val="20"/>
                <w:szCs w:val="20"/>
                <w:lang w:val="en-GB"/>
              </w:rPr>
              <w:t xml:space="preserve"> </w:t>
            </w:r>
            <w:r w:rsidRPr="00E12FF7">
              <w:rPr>
                <w:rFonts w:ascii="Arial" w:eastAsia="Times New Roman" w:hAnsi="Arial" w:cs="Arial"/>
                <w:b/>
                <w:color w:val="FFFFFF" w:themeColor="background1"/>
                <w:sz w:val="20"/>
                <w:szCs w:val="20"/>
                <w:lang w:val="en-GB"/>
              </w:rPr>
              <w:t>this quarter were</w:t>
            </w:r>
          </w:p>
        </w:tc>
        <w:tc>
          <w:tcPr>
            <w:tcW w:w="3884" w:type="pct"/>
            <w:hideMark/>
          </w:tcPr>
          <w:p w14:paraId="54094F0A" w14:textId="022C3522" w:rsidR="00C94394" w:rsidRPr="00E12FF7" w:rsidRDefault="00C94394" w:rsidP="00C94394">
            <w:pPr>
              <w:spacing w:before="60" w:after="60"/>
              <w:ind w:left="454"/>
              <w:rPr>
                <w:rFonts w:ascii="Arial" w:eastAsia="Times New Roman" w:hAnsi="Arial" w:cs="Arial"/>
                <w:sz w:val="20"/>
                <w:szCs w:val="20"/>
              </w:rPr>
            </w:pPr>
            <w:r w:rsidRPr="00E12FF7">
              <w:rPr>
                <w:rFonts w:ascii="Arial" w:eastAsia="Times New Roman" w:hAnsi="Arial" w:cs="Arial"/>
                <w:b/>
                <w:bCs/>
                <w:sz w:val="20"/>
                <w:szCs w:val="20"/>
              </w:rPr>
              <w:t xml:space="preserve">Instructions: </w:t>
            </w:r>
            <w:r w:rsidRPr="00E12FF7">
              <w:rPr>
                <w:rFonts w:ascii="Arial" w:eastAsia="Times New Roman" w:hAnsi="Arial" w:cs="Arial"/>
                <w:sz w:val="20"/>
                <w:szCs w:val="20"/>
              </w:rPr>
              <w:t xml:space="preserve">Capture 3–4 insights that explain </w:t>
            </w:r>
            <w:r w:rsidRPr="00E12FF7">
              <w:rPr>
                <w:rFonts w:ascii="Arial" w:eastAsia="Times New Roman" w:hAnsi="Arial" w:cs="Arial"/>
                <w:i/>
                <w:iCs/>
                <w:sz w:val="20"/>
                <w:szCs w:val="20"/>
              </w:rPr>
              <w:t>what worked</w:t>
            </w:r>
            <w:r w:rsidRPr="00E12FF7">
              <w:rPr>
                <w:rFonts w:ascii="Arial" w:eastAsia="Times New Roman" w:hAnsi="Arial" w:cs="Arial"/>
                <w:sz w:val="20"/>
                <w:szCs w:val="20"/>
              </w:rPr>
              <w:t xml:space="preserve">, </w:t>
            </w:r>
            <w:r w:rsidRPr="00E12FF7">
              <w:rPr>
                <w:rFonts w:ascii="Arial" w:eastAsia="Times New Roman" w:hAnsi="Arial" w:cs="Arial"/>
                <w:i/>
                <w:iCs/>
                <w:sz w:val="20"/>
                <w:szCs w:val="20"/>
              </w:rPr>
              <w:t>what mattered most</w:t>
            </w:r>
            <w:r w:rsidRPr="00E12FF7">
              <w:rPr>
                <w:rFonts w:ascii="Arial" w:eastAsia="Times New Roman" w:hAnsi="Arial" w:cs="Arial"/>
                <w:sz w:val="20"/>
                <w:szCs w:val="20"/>
              </w:rPr>
              <w:t xml:space="preserve">, and </w:t>
            </w:r>
            <w:r w:rsidRPr="00E12FF7">
              <w:rPr>
                <w:rFonts w:ascii="Arial" w:eastAsia="Times New Roman" w:hAnsi="Arial" w:cs="Arial"/>
                <w:i/>
                <w:iCs/>
                <w:sz w:val="20"/>
                <w:szCs w:val="20"/>
              </w:rPr>
              <w:t>what surprised the team</w:t>
            </w:r>
            <w:r w:rsidRPr="00E12FF7">
              <w:rPr>
                <w:rFonts w:ascii="Arial" w:eastAsia="Times New Roman" w:hAnsi="Arial" w:cs="Arial"/>
                <w:sz w:val="20"/>
                <w:szCs w:val="20"/>
              </w:rPr>
              <w:t>. Focus on cause-and-effect learning rather than results alone (e.g., why a change delivered impact or where assumptions were challenged)</w:t>
            </w:r>
          </w:p>
          <w:p w14:paraId="118B66E7" w14:textId="77777777" w:rsidR="0043684A" w:rsidRDefault="00C94394" w:rsidP="0043684A">
            <w:pPr>
              <w:spacing w:before="60" w:after="60"/>
              <w:ind w:left="454"/>
              <w:rPr>
                <w:rFonts w:ascii="Arial" w:eastAsia="Times New Roman" w:hAnsi="Arial" w:cs="Arial"/>
                <w:b/>
                <w:bCs/>
                <w:i/>
                <w:iCs/>
                <w:sz w:val="20"/>
                <w:szCs w:val="20"/>
              </w:rPr>
            </w:pPr>
            <w:r w:rsidRPr="00E12FF7">
              <w:rPr>
                <w:rFonts w:ascii="Arial" w:eastAsia="Times New Roman" w:hAnsi="Arial" w:cs="Arial"/>
                <w:b/>
                <w:bCs/>
                <w:i/>
                <w:iCs/>
                <w:sz w:val="20"/>
                <w:szCs w:val="20"/>
              </w:rPr>
              <w:t>Example</w:t>
            </w:r>
          </w:p>
          <w:p w14:paraId="475F3475" w14:textId="20C71C0A" w:rsidR="00233058" w:rsidRPr="0043684A" w:rsidRDefault="00656AB7" w:rsidP="0043684A">
            <w:pPr>
              <w:spacing w:before="60" w:after="60"/>
              <w:ind w:left="454"/>
              <w:rPr>
                <w:rFonts w:ascii="Arial" w:eastAsia="Times New Roman" w:hAnsi="Arial" w:cs="Arial"/>
                <w:b/>
                <w:bCs/>
                <w:i/>
                <w:iCs/>
                <w:sz w:val="20"/>
                <w:szCs w:val="20"/>
                <w:lang w:val="en-CA"/>
              </w:rPr>
            </w:pPr>
            <w:r w:rsidRPr="0043684A">
              <w:rPr>
                <w:rFonts w:ascii="Arial" w:eastAsia="Times New Roman" w:hAnsi="Arial" w:cs="Arial"/>
                <w:sz w:val="20"/>
                <w:szCs w:val="20"/>
                <w:lang w:val="en-CA"/>
              </w:rPr>
              <w:t>Simplifying a small number of high-friction moments between approval and funding delivered disproportionate gains in funding rate (+2 pts), settlement quality (98.5% error-free), and NPS (+2 pts)</w:t>
            </w:r>
          </w:p>
        </w:tc>
      </w:tr>
      <w:tr w:rsidR="00233058" w:rsidRPr="00E12FF7" w14:paraId="26375157" w14:textId="77777777" w:rsidTr="01CA055A">
        <w:trPr>
          <w:trHeight w:val="300"/>
        </w:trPr>
        <w:tc>
          <w:tcPr>
            <w:tcW w:w="1116" w:type="pct"/>
            <w:shd w:val="clear" w:color="auto" w:fill="8B1D41"/>
            <w:hideMark/>
          </w:tcPr>
          <w:p w14:paraId="17718888" w14:textId="1AB9133D" w:rsidR="00233058" w:rsidRPr="00E12FF7" w:rsidRDefault="00233058" w:rsidP="003033A2">
            <w:pPr>
              <w:spacing w:before="60" w:after="60"/>
              <w:rPr>
                <w:rFonts w:ascii="Arial" w:eastAsia="Times New Roman" w:hAnsi="Arial" w:cs="Arial"/>
                <w:b/>
                <w:color w:val="FFFFFF" w:themeColor="background1"/>
                <w:sz w:val="20"/>
                <w:szCs w:val="20"/>
                <w:lang w:val="en-CA"/>
              </w:rPr>
            </w:pPr>
            <w:r w:rsidRPr="00E12FF7">
              <w:rPr>
                <w:rFonts w:ascii="Arial" w:eastAsia="Times New Roman" w:hAnsi="Arial" w:cs="Arial"/>
                <w:b/>
                <w:color w:val="FFFFFF" w:themeColor="background1"/>
                <w:sz w:val="20"/>
                <w:szCs w:val="20"/>
                <w:lang w:val="en-GB"/>
              </w:rPr>
              <w:t>Our next</w:t>
            </w:r>
            <w:r w:rsidR="00817814" w:rsidRPr="00E12FF7">
              <w:rPr>
                <w:rFonts w:ascii="Arial" w:eastAsia="Times New Roman" w:hAnsi="Arial" w:cs="Arial"/>
                <w:b/>
                <w:bCs/>
                <w:color w:val="FFFFFF" w:themeColor="background1"/>
                <w:sz w:val="20"/>
                <w:szCs w:val="20"/>
                <w:lang w:val="en-GB"/>
              </w:rPr>
              <w:t xml:space="preserve"> </w:t>
            </w:r>
            <w:r w:rsidRPr="00E12FF7">
              <w:rPr>
                <w:rFonts w:ascii="Arial" w:eastAsia="Times New Roman" w:hAnsi="Arial" w:cs="Arial"/>
                <w:b/>
                <w:color w:val="FFFFFF" w:themeColor="background1"/>
                <w:sz w:val="20"/>
                <w:szCs w:val="20"/>
                <w:lang w:val="en-GB"/>
              </w:rPr>
              <w:t>opportunities</w:t>
            </w:r>
            <w:r w:rsidR="00817814" w:rsidRPr="00E12FF7">
              <w:rPr>
                <w:rFonts w:ascii="Arial" w:eastAsia="Times New Roman" w:hAnsi="Arial" w:cs="Arial"/>
                <w:b/>
                <w:bCs/>
                <w:color w:val="FFFFFF" w:themeColor="background1"/>
                <w:sz w:val="20"/>
                <w:szCs w:val="20"/>
                <w:lang w:val="en-GB"/>
              </w:rPr>
              <w:t xml:space="preserve"> </w:t>
            </w:r>
            <w:r w:rsidRPr="00E12FF7">
              <w:rPr>
                <w:rFonts w:ascii="Arial" w:eastAsia="Times New Roman" w:hAnsi="Arial" w:cs="Arial"/>
                <w:b/>
                <w:color w:val="FFFFFF" w:themeColor="background1"/>
                <w:sz w:val="20"/>
                <w:szCs w:val="20"/>
                <w:lang w:val="en-GB"/>
              </w:rPr>
              <w:t>are</w:t>
            </w:r>
          </w:p>
        </w:tc>
        <w:tc>
          <w:tcPr>
            <w:tcW w:w="3884" w:type="pct"/>
            <w:hideMark/>
          </w:tcPr>
          <w:p w14:paraId="7E8D8DC1" w14:textId="500844BA" w:rsidR="00C94394" w:rsidRPr="00E12FF7" w:rsidRDefault="00C94394" w:rsidP="00C94394">
            <w:pPr>
              <w:spacing w:before="60" w:after="60"/>
              <w:ind w:left="454"/>
              <w:rPr>
                <w:rFonts w:ascii="Arial" w:eastAsia="Times New Roman" w:hAnsi="Arial" w:cs="Arial"/>
                <w:sz w:val="20"/>
                <w:szCs w:val="20"/>
                <w:lang w:val="en-CA"/>
              </w:rPr>
            </w:pPr>
            <w:r w:rsidRPr="00E12FF7">
              <w:rPr>
                <w:rFonts w:ascii="Arial" w:eastAsia="Times New Roman" w:hAnsi="Arial" w:cs="Arial"/>
                <w:b/>
                <w:bCs/>
                <w:sz w:val="20"/>
                <w:szCs w:val="20"/>
                <w:lang w:val="en-CA"/>
              </w:rPr>
              <w:t>Instructions:</w:t>
            </w:r>
            <w:r w:rsidR="00BE034A" w:rsidRPr="00E12FF7">
              <w:rPr>
                <w:rFonts w:ascii="Arial" w:eastAsia="Times New Roman" w:hAnsi="Arial" w:cs="Arial"/>
                <w:sz w:val="20"/>
                <w:szCs w:val="20"/>
                <w:lang w:val="en-CA"/>
              </w:rPr>
              <w:t xml:space="preserve"> </w:t>
            </w:r>
            <w:r w:rsidR="00BE034A" w:rsidRPr="00E12FF7">
              <w:rPr>
                <w:rFonts w:ascii="Arial" w:eastAsia="Times New Roman" w:hAnsi="Arial" w:cs="Arial"/>
                <w:sz w:val="20"/>
                <w:szCs w:val="20"/>
              </w:rPr>
              <w:t xml:space="preserve">Outline the most important opportunities for the next quarter, framed as </w:t>
            </w:r>
            <w:r w:rsidR="00BE034A" w:rsidRPr="00E12FF7">
              <w:rPr>
                <w:rFonts w:ascii="Arial" w:eastAsia="Times New Roman" w:hAnsi="Arial" w:cs="Arial"/>
                <w:i/>
                <w:iCs/>
                <w:sz w:val="20"/>
                <w:szCs w:val="20"/>
              </w:rPr>
              <w:t>where further value can be unlocked</w:t>
            </w:r>
            <w:r w:rsidR="00BE034A" w:rsidRPr="00E12FF7">
              <w:rPr>
                <w:rFonts w:ascii="Arial" w:eastAsia="Times New Roman" w:hAnsi="Arial" w:cs="Arial"/>
                <w:sz w:val="20"/>
                <w:szCs w:val="20"/>
              </w:rPr>
              <w:t>. These should logically follow from the learnings above and point toward future focus areas (e.g., scaling what worked, extending to more complex scenarios)</w:t>
            </w:r>
            <w:r w:rsidRPr="00E12FF7">
              <w:rPr>
                <w:rFonts w:ascii="Arial" w:eastAsia="Times New Roman" w:hAnsi="Arial" w:cs="Arial"/>
                <w:sz w:val="20"/>
                <w:szCs w:val="20"/>
                <w:lang w:val="en-CA"/>
              </w:rPr>
              <w:t>:</w:t>
            </w:r>
          </w:p>
          <w:p w14:paraId="15F6AFD3" w14:textId="77777777" w:rsidR="0043684A" w:rsidRDefault="0088209D" w:rsidP="0043684A">
            <w:pPr>
              <w:spacing w:before="60" w:after="60"/>
              <w:ind w:left="454"/>
              <w:rPr>
                <w:rFonts w:ascii="Arial" w:eastAsia="Times New Roman" w:hAnsi="Arial" w:cs="Arial"/>
                <w:b/>
                <w:bCs/>
                <w:i/>
                <w:iCs/>
                <w:sz w:val="20"/>
                <w:szCs w:val="20"/>
                <w:lang w:val="en-CA"/>
              </w:rPr>
            </w:pPr>
            <w:r w:rsidRPr="00E12FF7">
              <w:rPr>
                <w:rFonts w:ascii="Arial" w:eastAsia="Times New Roman" w:hAnsi="Arial" w:cs="Arial"/>
                <w:b/>
                <w:bCs/>
                <w:i/>
                <w:iCs/>
                <w:sz w:val="20"/>
                <w:szCs w:val="20"/>
                <w:lang w:val="en-CA"/>
              </w:rPr>
              <w:t>Example</w:t>
            </w:r>
          </w:p>
          <w:p w14:paraId="55011960" w14:textId="531CE128" w:rsidR="00233058" w:rsidRPr="0043684A" w:rsidRDefault="00F3206F" w:rsidP="0043684A">
            <w:pPr>
              <w:spacing w:before="60" w:after="60"/>
              <w:ind w:left="454"/>
              <w:rPr>
                <w:rFonts w:ascii="Arial" w:eastAsia="Times New Roman" w:hAnsi="Arial" w:cs="Arial"/>
                <w:b/>
                <w:bCs/>
                <w:i/>
                <w:iCs/>
                <w:sz w:val="20"/>
                <w:szCs w:val="20"/>
                <w:lang w:val="en-CA"/>
              </w:rPr>
            </w:pPr>
            <w:r w:rsidRPr="0043684A">
              <w:rPr>
                <w:rFonts w:ascii="Arial" w:eastAsia="Times New Roman" w:hAnsi="Arial" w:cs="Arial"/>
                <w:sz w:val="20"/>
                <w:szCs w:val="20"/>
                <w:lang w:val="en-CA"/>
              </w:rPr>
              <w:t>Further reduce approval-to-funding cycle time (from ~18.5 days to ~18 days) by expanding pre-funding validation and straight-through processing.</w:t>
            </w:r>
          </w:p>
        </w:tc>
      </w:tr>
    </w:tbl>
    <w:p w14:paraId="2D17B868" w14:textId="498EA022" w:rsidR="00745343" w:rsidRDefault="00745343">
      <w:pPr>
        <w:spacing w:line="259" w:lineRule="auto"/>
        <w:rPr>
          <w:rFonts w:ascii="Arial" w:eastAsia="Times New Roman" w:hAnsi="Arial" w:cs="Arial"/>
          <w:b/>
          <w:color w:val="C41F3E"/>
          <w:kern w:val="28"/>
          <w:sz w:val="32"/>
          <w:szCs w:val="32"/>
          <w:lang w:val="en-GB"/>
          <w14:numForm w14:val="lining"/>
        </w:rPr>
      </w:pPr>
    </w:p>
    <w:p w14:paraId="1332EB84" w14:textId="77777777" w:rsidR="008079A7" w:rsidRDefault="008079A7">
      <w:pPr>
        <w:spacing w:line="259" w:lineRule="auto"/>
        <w:rPr>
          <w:rFonts w:ascii="Arial" w:eastAsia="Times New Roman" w:hAnsi="Arial" w:cs="Arial"/>
          <w:b/>
          <w:color w:val="C41F3E"/>
          <w:kern w:val="28"/>
          <w:sz w:val="32"/>
          <w:szCs w:val="20"/>
          <w:lang w:val="en-GB"/>
          <w14:numForm w14:val="lining"/>
        </w:rPr>
      </w:pPr>
      <w:r>
        <w:rPr>
          <w:rFonts w:ascii="Arial" w:hAnsi="Arial" w:cs="Arial"/>
          <w:lang w:val="en-GB"/>
        </w:rPr>
        <w:br w:type="page"/>
      </w:r>
    </w:p>
    <w:p w14:paraId="538525E3" w14:textId="3DF5CF4D" w:rsidR="00D37312" w:rsidRPr="00F72369" w:rsidRDefault="00D37312" w:rsidP="00D37312">
      <w:pPr>
        <w:pStyle w:val="20MajorH1"/>
        <w:ind w:left="658" w:hanging="658"/>
        <w:rPr>
          <w:rFonts w:ascii="Arial" w:hAnsi="Arial" w:cs="Arial"/>
          <w:lang w:val="en-GB"/>
        </w:rPr>
      </w:pPr>
      <w:r w:rsidRPr="00F72369">
        <w:rPr>
          <w:rFonts w:ascii="Arial" w:hAnsi="Arial" w:cs="Arial"/>
          <w:lang w:val="en-GB"/>
        </w:rPr>
        <w:lastRenderedPageBreak/>
        <w:t>1.</w:t>
      </w:r>
      <w:r w:rsidR="006967BF">
        <w:rPr>
          <w:rFonts w:ascii="Arial" w:hAnsi="Arial" w:cs="Arial"/>
          <w:lang w:val="en-GB"/>
        </w:rPr>
        <w:t>2</w:t>
      </w:r>
      <w:r w:rsidRPr="00F72369">
        <w:rPr>
          <w:rFonts w:ascii="Arial" w:hAnsi="Arial" w:cs="Arial"/>
          <w:lang w:val="en-GB"/>
        </w:rPr>
        <w:tab/>
        <w:t xml:space="preserve">Objectives and Key Results (OKRs) </w:t>
      </w:r>
    </w:p>
    <w:p w14:paraId="360B5D64" w14:textId="3667A384" w:rsidR="00D37312" w:rsidRPr="00AD5E38" w:rsidRDefault="00D37312" w:rsidP="00D37312">
      <w:pPr>
        <w:pStyle w:val="00Body"/>
        <w:rPr>
          <w:i/>
          <w:iCs/>
          <w:lang w:val="en-GB"/>
        </w:rPr>
      </w:pPr>
      <w:r w:rsidRPr="00AD5E38">
        <w:rPr>
          <w:i/>
          <w:iCs/>
          <w:lang w:val="en-GB"/>
        </w:rPr>
        <w:t xml:space="preserve">Aim for 3 Objectives with 3-5 Key Results per Objective. Include a mix of leading action and lagging results in the </w:t>
      </w:r>
      <w:r>
        <w:rPr>
          <w:i/>
          <w:iCs/>
          <w:lang w:val="en-GB"/>
        </w:rPr>
        <w:t>K</w:t>
      </w:r>
      <w:r w:rsidRPr="00AD5E38">
        <w:rPr>
          <w:i/>
          <w:iCs/>
          <w:lang w:val="en-GB"/>
        </w:rPr>
        <w:t xml:space="preserve">ey </w:t>
      </w:r>
      <w:r>
        <w:rPr>
          <w:i/>
          <w:iCs/>
          <w:lang w:val="en-GB"/>
        </w:rPr>
        <w:t>R</w:t>
      </w:r>
      <w:r w:rsidRPr="00AD5E38">
        <w:rPr>
          <w:i/>
          <w:iCs/>
          <w:lang w:val="en-GB"/>
        </w:rPr>
        <w:t xml:space="preserve">esults. </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left w:w="28" w:type="dxa"/>
          <w:bottom w:w="28" w:type="dxa"/>
          <w:right w:w="28" w:type="dxa"/>
        </w:tblCellMar>
        <w:tblLook w:val="04A0" w:firstRow="1" w:lastRow="0" w:firstColumn="1" w:lastColumn="0" w:noHBand="0" w:noVBand="1"/>
      </w:tblPr>
      <w:tblGrid>
        <w:gridCol w:w="1885"/>
        <w:gridCol w:w="1800"/>
        <w:gridCol w:w="2790"/>
        <w:gridCol w:w="1405"/>
        <w:gridCol w:w="2577"/>
      </w:tblGrid>
      <w:tr w:rsidR="00930AAA" w14:paraId="02753485" w14:textId="77777777" w:rsidTr="01CA055A">
        <w:trPr>
          <w:tblHeader/>
        </w:trPr>
        <w:tc>
          <w:tcPr>
            <w:tcW w:w="1885" w:type="dxa"/>
            <w:shd w:val="clear" w:color="auto" w:fill="8B1D41"/>
          </w:tcPr>
          <w:p w14:paraId="14B0A26F" w14:textId="2587FCD8" w:rsidR="00930AAA" w:rsidRPr="003033A2" w:rsidRDefault="00600C54" w:rsidP="00930AAA">
            <w:pPr>
              <w:pStyle w:val="00Body"/>
              <w:spacing w:before="60" w:after="60"/>
              <w:rPr>
                <w:rFonts w:ascii="Arial" w:hAnsi="Arial" w:cs="Arial"/>
                <w:b/>
                <w:color w:val="FFFFFF" w:themeColor="background1"/>
                <w:sz w:val="20"/>
                <w:lang w:val="en-GB"/>
              </w:rPr>
            </w:pPr>
            <w:r w:rsidRPr="00344F0A">
              <w:rPr>
                <w:rFonts w:ascii="Arial" w:hAnsi="Arial" w:cs="Arial"/>
                <w:b/>
                <w:color w:val="FFFFFF" w:themeColor="background1"/>
                <w:sz w:val="20"/>
                <w:lang w:val="en-AU"/>
              </w:rPr>
              <w:t xml:space="preserve">Upstream </w:t>
            </w:r>
            <w:r w:rsidR="00770188" w:rsidRPr="00344F0A">
              <w:rPr>
                <w:rFonts w:ascii="Arial" w:hAnsi="Arial" w:cs="Arial"/>
                <w:b/>
                <w:color w:val="FFFFFF" w:themeColor="background1"/>
                <w:sz w:val="20"/>
                <w:lang w:val="en-AU"/>
              </w:rPr>
              <w:t xml:space="preserve">Domain </w:t>
            </w:r>
            <w:r w:rsidR="00DF380D" w:rsidRPr="00344F0A">
              <w:rPr>
                <w:rFonts w:ascii="Arial" w:hAnsi="Arial" w:cs="Arial"/>
                <w:b/>
                <w:color w:val="FFFFFF" w:themeColor="background1"/>
                <w:sz w:val="20"/>
                <w:lang w:val="en-AU"/>
              </w:rPr>
              <w:t>Link</w:t>
            </w:r>
            <w:r w:rsidR="00344F0A">
              <w:rPr>
                <w:rFonts w:ascii="Arial" w:hAnsi="Arial" w:cs="Arial"/>
                <w:b/>
                <w:color w:val="FFFFFF" w:themeColor="background1"/>
                <w:sz w:val="20"/>
                <w:lang w:val="en-AU"/>
              </w:rPr>
              <w:t>age</w:t>
            </w:r>
          </w:p>
        </w:tc>
        <w:tc>
          <w:tcPr>
            <w:tcW w:w="1800" w:type="dxa"/>
            <w:shd w:val="clear" w:color="auto" w:fill="8B1D41"/>
          </w:tcPr>
          <w:p w14:paraId="6D0A9CB1" w14:textId="5157143F" w:rsidR="00930AAA" w:rsidRPr="003033A2" w:rsidRDefault="00930AAA" w:rsidP="00930AAA">
            <w:pPr>
              <w:pStyle w:val="00Body"/>
              <w:spacing w:before="60" w:after="60"/>
              <w:rPr>
                <w:rFonts w:ascii="Arial" w:hAnsi="Arial" w:cs="Arial"/>
                <w:b/>
                <w:color w:val="FFFFFF" w:themeColor="background1"/>
                <w:sz w:val="20"/>
                <w:lang w:val="en-GB"/>
              </w:rPr>
            </w:pPr>
            <w:r w:rsidRPr="003033A2">
              <w:rPr>
                <w:rFonts w:ascii="Arial" w:hAnsi="Arial" w:cs="Arial"/>
                <w:b/>
                <w:color w:val="FFFFFF" w:themeColor="background1"/>
                <w:sz w:val="20"/>
                <w:lang w:val="en-GB"/>
              </w:rPr>
              <w:t>Objectives</w:t>
            </w:r>
          </w:p>
        </w:tc>
        <w:tc>
          <w:tcPr>
            <w:tcW w:w="2790" w:type="dxa"/>
            <w:shd w:val="clear" w:color="auto" w:fill="8B1D41"/>
          </w:tcPr>
          <w:p w14:paraId="4B2A2A8F" w14:textId="77777777" w:rsidR="00930AAA" w:rsidRPr="003033A2" w:rsidRDefault="00930AAA" w:rsidP="00930AAA">
            <w:pPr>
              <w:pStyle w:val="00Body"/>
              <w:spacing w:before="60" w:after="60"/>
              <w:rPr>
                <w:rFonts w:ascii="Arial" w:hAnsi="Arial" w:cs="Arial"/>
                <w:b/>
                <w:color w:val="FFFFFF" w:themeColor="background1"/>
                <w:sz w:val="20"/>
                <w:lang w:val="en-GB"/>
              </w:rPr>
            </w:pPr>
            <w:r w:rsidRPr="003033A2">
              <w:rPr>
                <w:rFonts w:ascii="Arial" w:hAnsi="Arial" w:cs="Arial"/>
                <w:b/>
                <w:color w:val="FFFFFF" w:themeColor="background1"/>
                <w:sz w:val="20"/>
                <w:lang w:val="en-GB"/>
              </w:rPr>
              <w:t>Key Results</w:t>
            </w:r>
          </w:p>
        </w:tc>
        <w:tc>
          <w:tcPr>
            <w:tcW w:w="1405" w:type="dxa"/>
            <w:shd w:val="clear" w:color="auto" w:fill="8B1D41"/>
          </w:tcPr>
          <w:p w14:paraId="2BAF9E52" w14:textId="77777777" w:rsidR="00930AAA" w:rsidRPr="003033A2" w:rsidRDefault="00930AAA" w:rsidP="00930AAA">
            <w:pPr>
              <w:pStyle w:val="00Body"/>
              <w:spacing w:before="60" w:after="60"/>
              <w:rPr>
                <w:rFonts w:ascii="Arial" w:hAnsi="Arial" w:cs="Arial"/>
                <w:color w:val="FFFFFF" w:themeColor="background1"/>
                <w:sz w:val="20"/>
                <w:lang w:val="en-GB"/>
              </w:rPr>
            </w:pPr>
            <w:r w:rsidRPr="003033A2">
              <w:rPr>
                <w:rFonts w:ascii="Arial" w:hAnsi="Arial" w:cs="Arial"/>
                <w:b/>
                <w:color w:val="FFFFFF" w:themeColor="background1"/>
                <w:sz w:val="20"/>
                <w:lang w:val="en-GB"/>
              </w:rPr>
              <w:t>Status</w:t>
            </w:r>
          </w:p>
        </w:tc>
        <w:tc>
          <w:tcPr>
            <w:tcW w:w="2577" w:type="dxa"/>
            <w:shd w:val="clear" w:color="auto" w:fill="8B1D41"/>
          </w:tcPr>
          <w:p w14:paraId="0B59789F" w14:textId="77777777" w:rsidR="00930AAA" w:rsidRPr="003033A2" w:rsidRDefault="00930AAA" w:rsidP="00930AAA">
            <w:pPr>
              <w:pStyle w:val="00Body"/>
              <w:spacing w:before="60" w:after="60"/>
              <w:rPr>
                <w:rFonts w:ascii="Arial" w:hAnsi="Arial" w:cs="Arial"/>
                <w:b/>
                <w:color w:val="FFFFFF" w:themeColor="background1"/>
                <w:sz w:val="20"/>
                <w:lang w:val="en-GB"/>
              </w:rPr>
            </w:pPr>
            <w:r w:rsidRPr="003033A2">
              <w:rPr>
                <w:rFonts w:ascii="Arial" w:hAnsi="Arial" w:cs="Arial"/>
                <w:b/>
                <w:color w:val="FFFFFF" w:themeColor="background1"/>
                <w:sz w:val="20"/>
                <w:lang w:val="en-GB"/>
              </w:rPr>
              <w:t>Support needed</w:t>
            </w:r>
          </w:p>
        </w:tc>
      </w:tr>
      <w:tr w:rsidR="006F6A82" w14:paraId="13F908FD" w14:textId="77777777" w:rsidTr="01CA055A">
        <w:tc>
          <w:tcPr>
            <w:tcW w:w="1885" w:type="dxa"/>
            <w:vMerge w:val="restart"/>
          </w:tcPr>
          <w:p w14:paraId="41D6AF1F" w14:textId="2A2FB8EC" w:rsidR="006F6A82" w:rsidRDefault="656998B1" w:rsidP="01CA055A">
            <w:pPr>
              <w:pStyle w:val="00Body"/>
              <w:spacing w:before="60" w:after="60"/>
              <w:rPr>
                <w:rFonts w:ascii="Arial" w:hAnsi="Arial" w:cs="Arial"/>
                <w:sz w:val="20"/>
                <w:lang w:val="en-AU"/>
              </w:rPr>
            </w:pPr>
            <w:r w:rsidRPr="01CA055A">
              <w:rPr>
                <w:rFonts w:ascii="Arial" w:hAnsi="Arial" w:cs="Arial"/>
                <w:b/>
                <w:bCs/>
                <w:sz w:val="20"/>
                <w:lang w:val="en-AU"/>
              </w:rPr>
              <w:t>Instructions:</w:t>
            </w:r>
            <w:r w:rsidRPr="01CA055A">
              <w:rPr>
                <w:rFonts w:ascii="Arial" w:hAnsi="Arial" w:cs="Arial"/>
                <w:sz w:val="20"/>
                <w:lang w:val="en-AU"/>
              </w:rPr>
              <w:t xml:space="preserve"> </w:t>
            </w:r>
            <w:r w:rsidR="3E9527FE" w:rsidRPr="01CA055A">
              <w:rPr>
                <w:rFonts w:ascii="Arial" w:hAnsi="Arial" w:cs="Arial"/>
                <w:sz w:val="20"/>
                <w:lang w:val="en-AU"/>
              </w:rPr>
              <w:t xml:space="preserve">State what this OKR supports or why it exists. If aligned to an upstream </w:t>
            </w:r>
            <w:r w:rsidR="60BEC124" w:rsidRPr="01CA055A">
              <w:rPr>
                <w:rFonts w:ascii="Arial" w:hAnsi="Arial" w:cs="Arial"/>
                <w:sz w:val="20"/>
                <w:lang w:val="en-AU"/>
              </w:rPr>
              <w:t>PBB</w:t>
            </w:r>
            <w:r w:rsidR="3E9527FE" w:rsidRPr="01CA055A">
              <w:rPr>
                <w:rFonts w:ascii="Arial" w:hAnsi="Arial" w:cs="Arial"/>
                <w:sz w:val="20"/>
                <w:lang w:val="en-AU"/>
              </w:rPr>
              <w:t xml:space="preserve"> OKR, name it. If not, briefly explain the strategic reason</w:t>
            </w:r>
            <w:r w:rsidR="1D601811" w:rsidRPr="01CA055A">
              <w:rPr>
                <w:rFonts w:ascii="Arial" w:hAnsi="Arial" w:cs="Arial"/>
                <w:sz w:val="20"/>
                <w:lang w:val="en-AU"/>
              </w:rPr>
              <w:t xml:space="preserve">. </w:t>
            </w:r>
            <w:r w:rsidR="3E9527FE" w:rsidRPr="01CA055A">
              <w:rPr>
                <w:rFonts w:ascii="Arial" w:hAnsi="Arial" w:cs="Arial"/>
                <w:sz w:val="20"/>
                <w:lang w:val="en-AU"/>
              </w:rPr>
              <w:t>Focus on intent, not delivery tasks</w:t>
            </w:r>
          </w:p>
          <w:p w14:paraId="64090A9B" w14:textId="77777777" w:rsidR="006F6A82" w:rsidRPr="004B4650" w:rsidRDefault="006F6A82" w:rsidP="00930AAA">
            <w:pPr>
              <w:pStyle w:val="00Body"/>
              <w:spacing w:before="60" w:after="60"/>
              <w:rPr>
                <w:rFonts w:ascii="Arial" w:hAnsi="Arial" w:cs="Arial"/>
                <w:b/>
                <w:bCs/>
                <w:i/>
                <w:iCs/>
                <w:sz w:val="20"/>
                <w:lang w:val="en-AU"/>
              </w:rPr>
            </w:pPr>
            <w:r>
              <w:rPr>
                <w:rFonts w:ascii="Arial" w:hAnsi="Arial" w:cs="Arial"/>
                <w:b/>
                <w:bCs/>
                <w:i/>
                <w:iCs/>
                <w:sz w:val="20"/>
                <w:lang w:val="en-AU"/>
              </w:rPr>
              <w:t>Example</w:t>
            </w:r>
          </w:p>
          <w:p w14:paraId="119C2C69" w14:textId="275D2BF5" w:rsidR="006F6A82" w:rsidRPr="004B4650" w:rsidRDefault="31E3A019" w:rsidP="01CA055A">
            <w:pPr>
              <w:pStyle w:val="00Body"/>
              <w:spacing w:before="60" w:after="60"/>
              <w:rPr>
                <w:rFonts w:ascii="Arial" w:hAnsi="Arial" w:cs="Arial"/>
                <w:sz w:val="20"/>
                <w:lang w:val="en-AU"/>
              </w:rPr>
            </w:pPr>
            <w:r w:rsidRPr="01CA055A">
              <w:rPr>
                <w:rFonts w:ascii="Arial" w:hAnsi="Arial" w:cs="Arial"/>
                <w:sz w:val="20"/>
                <w:lang w:val="en-AU"/>
              </w:rPr>
              <w:t xml:space="preserve">Supports </w:t>
            </w:r>
            <w:r w:rsidR="0A10B96E" w:rsidRPr="01CA055A">
              <w:rPr>
                <w:rFonts w:ascii="Arial" w:hAnsi="Arial" w:cs="Arial"/>
                <w:sz w:val="20"/>
                <w:lang w:val="en-AU"/>
              </w:rPr>
              <w:t>PBB</w:t>
            </w:r>
            <w:r w:rsidRPr="01CA055A">
              <w:rPr>
                <w:rFonts w:ascii="Arial" w:hAnsi="Arial" w:cs="Arial"/>
                <w:sz w:val="20"/>
                <w:lang w:val="en-AU"/>
              </w:rPr>
              <w:t xml:space="preserve"> OKR to increase digital engagement by X%. Where no direct upstream OKR applies, this OKR exists to mitigate funding risk and enable future self-service outcomes.</w:t>
            </w:r>
          </w:p>
        </w:tc>
        <w:tc>
          <w:tcPr>
            <w:tcW w:w="1800" w:type="dxa"/>
            <w:vMerge w:val="restart"/>
          </w:tcPr>
          <w:p w14:paraId="656C941A" w14:textId="2EEB3D52" w:rsidR="006F6A82" w:rsidRDefault="006F6A82" w:rsidP="00930AAA">
            <w:pPr>
              <w:pStyle w:val="00Body"/>
              <w:spacing w:before="60" w:after="60"/>
              <w:rPr>
                <w:rFonts w:ascii="Arial" w:hAnsi="Arial" w:cs="Arial"/>
                <w:sz w:val="20"/>
                <w:lang w:val="en-AU"/>
              </w:rPr>
            </w:pPr>
            <w:r w:rsidRPr="004B4650">
              <w:rPr>
                <w:rFonts w:ascii="Arial" w:hAnsi="Arial" w:cs="Arial"/>
                <w:b/>
                <w:bCs/>
                <w:sz w:val="20"/>
                <w:lang w:val="en-AU"/>
              </w:rPr>
              <w:t>Instructions:</w:t>
            </w:r>
            <w:r>
              <w:rPr>
                <w:rFonts w:ascii="Arial" w:hAnsi="Arial" w:cs="Arial"/>
                <w:sz w:val="20"/>
                <w:lang w:val="en-AU"/>
              </w:rPr>
              <w:t xml:space="preserve"> </w:t>
            </w:r>
            <w:r w:rsidRPr="004B4650">
              <w:rPr>
                <w:rFonts w:ascii="Arial" w:hAnsi="Arial" w:cs="Arial"/>
                <w:sz w:val="20"/>
                <w:lang w:val="en-AU"/>
              </w:rPr>
              <w:t xml:space="preserve">Define an aspirational, outcome-oriented objective that describes the meaningful change you are aiming to create. Objectives should be qualitative, directional, and motivating, rather than time-bound or metric-based </w:t>
            </w:r>
          </w:p>
          <w:p w14:paraId="117A95B9" w14:textId="77777777" w:rsidR="006F6A82" w:rsidRPr="004B4650" w:rsidRDefault="006F6A82" w:rsidP="00930AAA">
            <w:pPr>
              <w:pStyle w:val="00Body"/>
              <w:spacing w:before="60" w:after="60"/>
              <w:rPr>
                <w:rFonts w:ascii="Arial" w:hAnsi="Arial" w:cs="Arial"/>
                <w:b/>
                <w:bCs/>
                <w:i/>
                <w:iCs/>
                <w:sz w:val="20"/>
                <w:lang w:val="en-AU"/>
              </w:rPr>
            </w:pPr>
            <w:r>
              <w:rPr>
                <w:rFonts w:ascii="Arial" w:hAnsi="Arial" w:cs="Arial"/>
                <w:b/>
                <w:bCs/>
                <w:i/>
                <w:iCs/>
                <w:sz w:val="20"/>
                <w:lang w:val="en-AU"/>
              </w:rPr>
              <w:t>Example</w:t>
            </w:r>
          </w:p>
          <w:p w14:paraId="26CE9062" w14:textId="77777777" w:rsidR="006F6A82" w:rsidRPr="00A327ED" w:rsidRDefault="006F6A82" w:rsidP="00930AAA">
            <w:pPr>
              <w:pStyle w:val="00Body"/>
              <w:spacing w:before="60" w:after="60"/>
              <w:rPr>
                <w:rFonts w:ascii="Arial" w:hAnsi="Arial" w:cs="Arial"/>
                <w:sz w:val="20"/>
                <w:lang w:val="en-GB"/>
              </w:rPr>
            </w:pPr>
            <w:r w:rsidRPr="00A327ED">
              <w:rPr>
                <w:rFonts w:ascii="Arial" w:hAnsi="Arial" w:cs="Arial"/>
                <w:sz w:val="20"/>
                <w:lang w:val="en-AU"/>
              </w:rPr>
              <w:t>Shift customers from passive recipients to active owners of their funding journey</w:t>
            </w:r>
          </w:p>
        </w:tc>
        <w:tc>
          <w:tcPr>
            <w:tcW w:w="2790" w:type="dxa"/>
          </w:tcPr>
          <w:p w14:paraId="5D85BF97" w14:textId="77777777" w:rsidR="006F6A82" w:rsidRDefault="006F6A82" w:rsidP="00930AAA">
            <w:pPr>
              <w:pStyle w:val="00Body"/>
              <w:spacing w:before="60" w:after="60"/>
              <w:rPr>
                <w:rFonts w:ascii="Arial" w:hAnsi="Arial" w:cs="Arial"/>
                <w:sz w:val="20"/>
                <w:lang w:val="en-AU"/>
              </w:rPr>
            </w:pPr>
            <w:r w:rsidRPr="0055179D">
              <w:rPr>
                <w:rFonts w:ascii="Arial" w:hAnsi="Arial" w:cs="Arial"/>
                <w:b/>
                <w:bCs/>
                <w:sz w:val="20"/>
                <w:lang w:val="en-AU"/>
              </w:rPr>
              <w:t>Instructions:</w:t>
            </w:r>
            <w:r>
              <w:rPr>
                <w:rFonts w:ascii="Arial" w:hAnsi="Arial" w:cs="Arial"/>
                <w:sz w:val="20"/>
                <w:lang w:val="en-AU"/>
              </w:rPr>
              <w:t xml:space="preserve"> D</w:t>
            </w:r>
            <w:r w:rsidRPr="00D85866">
              <w:rPr>
                <w:rFonts w:ascii="Arial" w:hAnsi="Arial" w:cs="Arial"/>
                <w:sz w:val="20"/>
                <w:lang w:val="en-AU"/>
              </w:rPr>
              <w:t>efine the measurable evidence that an objective is being achieved. Each Key Result should be specific, unambiguous, and verifiable, and expressed as either a quantitative outcome (e.g., a percentage, count</w:t>
            </w:r>
            <w:r>
              <w:rPr>
                <w:rFonts w:ascii="Arial" w:hAnsi="Arial" w:cs="Arial"/>
                <w:sz w:val="20"/>
                <w:lang w:val="en-AU"/>
              </w:rPr>
              <w:t xml:space="preserve">, </w:t>
            </w:r>
            <w:r w:rsidRPr="00D85866">
              <w:rPr>
                <w:rFonts w:ascii="Arial" w:hAnsi="Arial" w:cs="Arial"/>
                <w:sz w:val="20"/>
                <w:lang w:val="en-AU"/>
              </w:rPr>
              <w:t xml:space="preserve">rate) or a binary state change (done / not done). </w:t>
            </w:r>
            <w:r>
              <w:rPr>
                <w:rFonts w:ascii="Arial" w:hAnsi="Arial" w:cs="Arial"/>
                <w:sz w:val="20"/>
                <w:lang w:val="en-AU"/>
              </w:rPr>
              <w:t>S</w:t>
            </w:r>
            <w:r w:rsidRPr="00D85866">
              <w:rPr>
                <w:rFonts w:ascii="Arial" w:hAnsi="Arial" w:cs="Arial"/>
                <w:sz w:val="20"/>
                <w:lang w:val="en-AU"/>
              </w:rPr>
              <w:t>hould describe what will be different, not what work will be performed</w:t>
            </w:r>
          </w:p>
          <w:p w14:paraId="6F13E256" w14:textId="77777777" w:rsidR="006F6A82" w:rsidRPr="0055179D" w:rsidRDefault="006F6A82" w:rsidP="00930AAA">
            <w:pPr>
              <w:pStyle w:val="00Body"/>
              <w:spacing w:before="60" w:after="60"/>
              <w:rPr>
                <w:rFonts w:ascii="Arial" w:hAnsi="Arial" w:cs="Arial"/>
                <w:b/>
                <w:bCs/>
                <w:i/>
                <w:iCs/>
                <w:sz w:val="20"/>
                <w:lang w:val="en-AU"/>
              </w:rPr>
            </w:pPr>
            <w:r w:rsidRPr="0055179D">
              <w:rPr>
                <w:rFonts w:ascii="Arial" w:hAnsi="Arial" w:cs="Arial"/>
                <w:b/>
                <w:bCs/>
                <w:i/>
                <w:iCs/>
                <w:sz w:val="20"/>
                <w:lang w:val="en-AU"/>
              </w:rPr>
              <w:t>Example</w:t>
            </w:r>
          </w:p>
          <w:p w14:paraId="68DEFF51" w14:textId="77777777" w:rsidR="006F6A82" w:rsidRPr="00A327ED" w:rsidRDefault="006F6A82" w:rsidP="00930AAA">
            <w:pPr>
              <w:pStyle w:val="00Body"/>
              <w:spacing w:before="60" w:after="60"/>
              <w:rPr>
                <w:rFonts w:ascii="Arial" w:hAnsi="Arial" w:cs="Arial"/>
                <w:sz w:val="20"/>
                <w:lang w:val="en-GB"/>
              </w:rPr>
            </w:pPr>
            <w:r w:rsidRPr="00A327ED">
              <w:rPr>
                <w:rFonts w:ascii="Arial" w:hAnsi="Arial" w:cs="Arial"/>
                <w:sz w:val="20"/>
                <w:lang w:val="en-AU"/>
              </w:rPr>
              <w:t>Enable 70% of customers to proactively self-resolve at least one funding-critical action without contacting the bank</w:t>
            </w:r>
          </w:p>
        </w:tc>
        <w:tc>
          <w:tcPr>
            <w:tcW w:w="1405" w:type="dxa"/>
          </w:tcPr>
          <w:p w14:paraId="4DF5ACDA" w14:textId="77777777" w:rsidR="006F6A82" w:rsidRDefault="006F6A82" w:rsidP="00930AAA">
            <w:pPr>
              <w:pStyle w:val="00Body"/>
              <w:spacing w:before="60" w:after="60"/>
              <w:rPr>
                <w:rFonts w:ascii="Arial" w:hAnsi="Arial" w:cs="Arial"/>
                <w:sz w:val="20"/>
                <w:lang w:val="en-GB"/>
              </w:rPr>
            </w:pPr>
            <w:r w:rsidRPr="0033229D">
              <w:rPr>
                <w:rFonts w:ascii="Arial" w:hAnsi="Arial" w:cs="Arial"/>
                <w:b/>
                <w:bCs/>
                <w:sz w:val="20"/>
                <w:lang w:val="en-GB"/>
              </w:rPr>
              <w:t>Instructions</w:t>
            </w:r>
            <w:r>
              <w:rPr>
                <w:rFonts w:ascii="Arial" w:hAnsi="Arial" w:cs="Arial"/>
                <w:sz w:val="20"/>
                <w:lang w:val="en-GB"/>
              </w:rPr>
              <w:t xml:space="preserve">: Input current value/ status of KR </w:t>
            </w:r>
          </w:p>
          <w:p w14:paraId="64F50CA5" w14:textId="77777777" w:rsidR="006F6A82" w:rsidRPr="0055179D" w:rsidRDefault="006F6A82" w:rsidP="00930AAA">
            <w:pPr>
              <w:pStyle w:val="00Body"/>
              <w:spacing w:before="60" w:after="60"/>
              <w:rPr>
                <w:rFonts w:ascii="Arial" w:hAnsi="Arial" w:cs="Arial"/>
                <w:b/>
                <w:bCs/>
                <w:i/>
                <w:iCs/>
                <w:sz w:val="20"/>
                <w:lang w:val="en-GB"/>
              </w:rPr>
            </w:pPr>
            <w:r w:rsidRPr="0055179D">
              <w:rPr>
                <w:rFonts w:ascii="Arial" w:hAnsi="Arial" w:cs="Arial"/>
                <w:b/>
                <w:bCs/>
                <w:i/>
                <w:iCs/>
                <w:sz w:val="20"/>
                <w:lang w:val="en-GB"/>
              </w:rPr>
              <w:t>Example</w:t>
            </w:r>
          </w:p>
          <w:p w14:paraId="27F313E6" w14:textId="77777777" w:rsidR="006F6A82" w:rsidRPr="00A327ED" w:rsidRDefault="006F6A82" w:rsidP="00930AAA">
            <w:pPr>
              <w:pStyle w:val="00Body"/>
              <w:spacing w:before="60" w:after="60"/>
              <w:rPr>
                <w:rFonts w:ascii="Arial" w:hAnsi="Arial" w:cs="Arial"/>
                <w:sz w:val="20"/>
                <w:lang w:val="en-GB"/>
              </w:rPr>
            </w:pPr>
            <w:r w:rsidRPr="0055179D">
              <w:rPr>
                <w:rFonts w:ascii="Arial" w:hAnsi="Arial" w:cs="Arial"/>
                <w:sz w:val="20"/>
                <w:lang w:val="en-AU"/>
              </w:rPr>
              <w:t>54% achieved (↑ from 41% at Q3 start)</w:t>
            </w:r>
          </w:p>
        </w:tc>
        <w:tc>
          <w:tcPr>
            <w:tcW w:w="2577" w:type="dxa"/>
          </w:tcPr>
          <w:p w14:paraId="334F1EFE" w14:textId="24C853E2" w:rsidR="006F6A82" w:rsidRDefault="656998B1" w:rsidP="01CA055A">
            <w:pPr>
              <w:pStyle w:val="00Body"/>
              <w:spacing w:before="60" w:after="60"/>
              <w:rPr>
                <w:rFonts w:ascii="Arial" w:hAnsi="Arial" w:cs="Arial"/>
                <w:sz w:val="20"/>
                <w:lang w:val="en-AU"/>
              </w:rPr>
            </w:pPr>
            <w:r w:rsidRPr="01CA055A">
              <w:rPr>
                <w:rFonts w:ascii="Arial" w:hAnsi="Arial" w:cs="Arial"/>
                <w:b/>
                <w:bCs/>
                <w:sz w:val="20"/>
                <w:lang w:val="en-AU"/>
              </w:rPr>
              <w:t>Instructions:</w:t>
            </w:r>
            <w:r w:rsidRPr="01CA055A">
              <w:rPr>
                <w:rFonts w:ascii="Arial" w:hAnsi="Arial" w:cs="Arial"/>
                <w:sz w:val="20"/>
                <w:lang w:val="en-AU"/>
              </w:rPr>
              <w:t xml:space="preserve"> Use this column to identify the </w:t>
            </w:r>
            <w:r w:rsidRPr="01CA055A">
              <w:rPr>
                <w:rFonts w:ascii="Arial" w:hAnsi="Arial" w:cs="Arial"/>
                <w:i/>
                <w:iCs/>
                <w:sz w:val="20"/>
                <w:lang w:val="en-AU"/>
              </w:rPr>
              <w:t xml:space="preserve">specific support or alignment required outside the </w:t>
            </w:r>
            <w:r w:rsidR="44EE4581" w:rsidRPr="01CA055A">
              <w:rPr>
                <w:rFonts w:ascii="Arial" w:hAnsi="Arial" w:cs="Arial"/>
                <w:i/>
                <w:iCs/>
                <w:sz w:val="20"/>
                <w:lang w:val="en-AU"/>
              </w:rPr>
              <w:t>Domain</w:t>
            </w:r>
            <w:r w:rsidR="7D5D1BA0" w:rsidRPr="01CA055A">
              <w:rPr>
                <w:rFonts w:ascii="Arial" w:hAnsi="Arial" w:cs="Arial"/>
                <w:i/>
                <w:iCs/>
                <w:sz w:val="20"/>
                <w:lang w:val="en-AU"/>
              </w:rPr>
              <w:t xml:space="preserve"> </w:t>
            </w:r>
            <w:r w:rsidRPr="01CA055A">
              <w:rPr>
                <w:rFonts w:ascii="Arial" w:hAnsi="Arial" w:cs="Arial"/>
                <w:sz w:val="20"/>
                <w:lang w:val="en-AU"/>
              </w:rPr>
              <w:t>(e.g., cross</w:t>
            </w:r>
            <w:r w:rsidR="29101E8B" w:rsidRPr="01CA055A">
              <w:rPr>
                <w:rFonts w:ascii="Arial" w:hAnsi="Arial" w:cs="Arial"/>
                <w:sz w:val="20"/>
                <w:lang w:val="en-AU"/>
              </w:rPr>
              <w:t>-Domain</w:t>
            </w:r>
            <w:r w:rsidRPr="01CA055A">
              <w:rPr>
                <w:rFonts w:ascii="Arial" w:hAnsi="Arial" w:cs="Arial"/>
                <w:sz w:val="20"/>
                <w:lang w:val="en-AU"/>
              </w:rPr>
              <w:t xml:space="preserve">, Cross-Domain, Enterprise) Avoid listing delivery tasks or internal actions owned by the </w:t>
            </w:r>
            <w:r w:rsidR="7763A58D" w:rsidRPr="01CA055A">
              <w:rPr>
                <w:rFonts w:ascii="Arial" w:hAnsi="Arial" w:cs="Arial"/>
                <w:sz w:val="20"/>
                <w:lang w:val="en-AU"/>
              </w:rPr>
              <w:t>Domain</w:t>
            </w:r>
          </w:p>
          <w:p w14:paraId="7D64D834" w14:textId="77777777" w:rsidR="006F6A82" w:rsidRPr="00483F6C" w:rsidRDefault="006F6A82" w:rsidP="00930AAA">
            <w:pPr>
              <w:pStyle w:val="00Body"/>
              <w:spacing w:before="60" w:after="60"/>
              <w:rPr>
                <w:rFonts w:ascii="Arial" w:hAnsi="Arial" w:cs="Arial"/>
                <w:b/>
                <w:bCs/>
                <w:i/>
                <w:iCs/>
                <w:sz w:val="20"/>
                <w:lang w:val="en-AU"/>
              </w:rPr>
            </w:pPr>
            <w:r w:rsidRPr="00483F6C">
              <w:rPr>
                <w:rFonts w:ascii="Arial" w:hAnsi="Arial" w:cs="Arial"/>
                <w:b/>
                <w:bCs/>
                <w:i/>
                <w:iCs/>
                <w:sz w:val="20"/>
                <w:lang w:val="en-AU"/>
              </w:rPr>
              <w:t>Example</w:t>
            </w:r>
          </w:p>
          <w:p w14:paraId="20C72C3E" w14:textId="77777777" w:rsidR="006F6A82" w:rsidRPr="00A327ED" w:rsidRDefault="006F6A82" w:rsidP="00930AAA">
            <w:pPr>
              <w:pStyle w:val="00Body"/>
              <w:spacing w:before="60" w:after="60"/>
              <w:rPr>
                <w:rFonts w:ascii="Arial" w:hAnsi="Arial" w:cs="Arial"/>
                <w:sz w:val="20"/>
                <w:lang w:val="en-GB"/>
              </w:rPr>
            </w:pPr>
            <w:r w:rsidRPr="00A327ED">
              <w:rPr>
                <w:rFonts w:ascii="Arial" w:hAnsi="Arial" w:cs="Arial"/>
                <w:sz w:val="20"/>
                <w:lang w:val="en-AU"/>
              </w:rPr>
              <w:t xml:space="preserve">Alignment with </w:t>
            </w:r>
            <w:r w:rsidRPr="00483F6C">
              <w:rPr>
                <w:rFonts w:ascii="Arial" w:hAnsi="Arial" w:cs="Arial"/>
                <w:bCs/>
                <w:sz w:val="20"/>
                <w:lang w:val="en-AU"/>
              </w:rPr>
              <w:t>Upstream Approval &amp; Credit Crews to expose funding-critical actions</w:t>
            </w:r>
            <w:r w:rsidRPr="00A327ED">
              <w:rPr>
                <w:rFonts w:ascii="Arial" w:hAnsi="Arial" w:cs="Arial"/>
                <w:sz w:val="20"/>
                <w:lang w:val="en-AU"/>
              </w:rPr>
              <w:t xml:space="preserve"> earlier in the journey</w:t>
            </w:r>
          </w:p>
        </w:tc>
      </w:tr>
      <w:tr w:rsidR="006F6A82" w14:paraId="2E57C34C" w14:textId="77777777" w:rsidTr="01CA055A">
        <w:tc>
          <w:tcPr>
            <w:tcW w:w="1885" w:type="dxa"/>
            <w:vMerge/>
          </w:tcPr>
          <w:p w14:paraId="3E39E479" w14:textId="77777777" w:rsidR="006F6A82" w:rsidRPr="00A327ED" w:rsidRDefault="006F6A82" w:rsidP="00930AAA">
            <w:pPr>
              <w:pStyle w:val="00Body"/>
              <w:spacing w:before="60" w:after="60"/>
              <w:rPr>
                <w:rFonts w:ascii="Arial" w:hAnsi="Arial" w:cs="Arial"/>
                <w:sz w:val="20"/>
                <w:lang w:val="en-GB"/>
              </w:rPr>
            </w:pPr>
          </w:p>
        </w:tc>
        <w:tc>
          <w:tcPr>
            <w:tcW w:w="1800" w:type="dxa"/>
            <w:vMerge/>
          </w:tcPr>
          <w:p w14:paraId="53DA89CE" w14:textId="749CCB8D" w:rsidR="006F6A82" w:rsidRPr="00A327ED" w:rsidRDefault="006F6A82" w:rsidP="00930AAA">
            <w:pPr>
              <w:pStyle w:val="00Body"/>
              <w:spacing w:before="60" w:after="60"/>
              <w:rPr>
                <w:rFonts w:ascii="Arial" w:hAnsi="Arial" w:cs="Arial"/>
                <w:sz w:val="20"/>
                <w:lang w:val="en-GB"/>
              </w:rPr>
            </w:pPr>
          </w:p>
        </w:tc>
        <w:tc>
          <w:tcPr>
            <w:tcW w:w="2790" w:type="dxa"/>
          </w:tcPr>
          <w:p w14:paraId="01E59103" w14:textId="77777777" w:rsidR="006F6A82" w:rsidRPr="00A327ED" w:rsidRDefault="006F6A82" w:rsidP="00930AAA">
            <w:pPr>
              <w:pStyle w:val="00Body"/>
              <w:spacing w:before="60" w:after="60"/>
              <w:rPr>
                <w:rFonts w:ascii="Arial" w:hAnsi="Arial" w:cs="Arial"/>
                <w:sz w:val="20"/>
                <w:lang w:val="en-GB"/>
              </w:rPr>
            </w:pPr>
            <w:r>
              <w:rPr>
                <w:rFonts w:ascii="Arial" w:hAnsi="Arial" w:cs="Arial"/>
                <w:sz w:val="20"/>
                <w:lang w:val="en-AU"/>
              </w:rPr>
              <w:t>Objective #1 – KR #2</w:t>
            </w:r>
          </w:p>
        </w:tc>
        <w:tc>
          <w:tcPr>
            <w:tcW w:w="1405" w:type="dxa"/>
          </w:tcPr>
          <w:p w14:paraId="5EF8C627" w14:textId="77777777" w:rsidR="006F6A82" w:rsidRPr="00035366" w:rsidRDefault="006F6A82" w:rsidP="00930AAA">
            <w:pPr>
              <w:pStyle w:val="00Body"/>
              <w:spacing w:before="60" w:after="60"/>
              <w:rPr>
                <w:rFonts w:ascii="Arial" w:hAnsi="Arial" w:cs="Arial"/>
                <w:bCs/>
                <w:sz w:val="20"/>
                <w:lang w:val="en-GB"/>
              </w:rPr>
            </w:pPr>
            <w:r w:rsidRPr="00035366">
              <w:rPr>
                <w:rFonts w:ascii="Arial" w:hAnsi="Arial" w:cs="Arial"/>
                <w:bCs/>
                <w:sz w:val="20"/>
                <w:lang w:val="en-AU"/>
              </w:rPr>
              <w:t xml:space="preserve">KR </w:t>
            </w:r>
            <w:proofErr w:type="gramStart"/>
            <w:r w:rsidRPr="00035366">
              <w:rPr>
                <w:rFonts w:ascii="Arial" w:hAnsi="Arial" w:cs="Arial"/>
                <w:bCs/>
                <w:sz w:val="20"/>
                <w:lang w:val="en-AU"/>
              </w:rPr>
              <w:t>current status</w:t>
            </w:r>
            <w:proofErr w:type="gramEnd"/>
          </w:p>
        </w:tc>
        <w:tc>
          <w:tcPr>
            <w:tcW w:w="2577" w:type="dxa"/>
          </w:tcPr>
          <w:p w14:paraId="08D6AA81" w14:textId="77777777" w:rsidR="006F6A82" w:rsidRPr="00A327ED" w:rsidRDefault="006F6A82" w:rsidP="00930AAA">
            <w:pPr>
              <w:pStyle w:val="00Body"/>
              <w:spacing w:before="60" w:after="60"/>
              <w:rPr>
                <w:rFonts w:ascii="Arial" w:hAnsi="Arial" w:cs="Arial"/>
                <w:sz w:val="20"/>
                <w:lang w:val="en-GB"/>
              </w:rPr>
            </w:pPr>
            <w:proofErr w:type="spellStart"/>
            <w:r>
              <w:rPr>
                <w:rFonts w:ascii="Arial" w:hAnsi="Arial" w:cs="Arial"/>
                <w:sz w:val="20"/>
                <w:lang w:val="en-AU"/>
              </w:rPr>
              <w:t>xxxxxxxxxx</w:t>
            </w:r>
            <w:proofErr w:type="spellEnd"/>
          </w:p>
        </w:tc>
      </w:tr>
      <w:tr w:rsidR="006F6A82" w14:paraId="34160462" w14:textId="77777777" w:rsidTr="01CA055A">
        <w:tc>
          <w:tcPr>
            <w:tcW w:w="1885" w:type="dxa"/>
            <w:vMerge/>
          </w:tcPr>
          <w:p w14:paraId="1C3A20D1" w14:textId="77777777" w:rsidR="006F6A82" w:rsidRPr="00A327ED" w:rsidRDefault="006F6A82" w:rsidP="00930AAA">
            <w:pPr>
              <w:pStyle w:val="00Body"/>
              <w:spacing w:before="60" w:after="60"/>
              <w:rPr>
                <w:rFonts w:ascii="Arial" w:hAnsi="Arial" w:cs="Arial"/>
                <w:sz w:val="20"/>
                <w:lang w:val="en-GB"/>
              </w:rPr>
            </w:pPr>
          </w:p>
        </w:tc>
        <w:tc>
          <w:tcPr>
            <w:tcW w:w="1800" w:type="dxa"/>
            <w:vMerge/>
          </w:tcPr>
          <w:p w14:paraId="77EC096E" w14:textId="7ADA1A91" w:rsidR="006F6A82" w:rsidRPr="00A327ED" w:rsidRDefault="006F6A82" w:rsidP="00930AAA">
            <w:pPr>
              <w:pStyle w:val="00Body"/>
              <w:spacing w:before="60" w:after="60"/>
              <w:rPr>
                <w:rFonts w:ascii="Arial" w:hAnsi="Arial" w:cs="Arial"/>
                <w:sz w:val="20"/>
                <w:lang w:val="en-GB"/>
              </w:rPr>
            </w:pPr>
          </w:p>
        </w:tc>
        <w:tc>
          <w:tcPr>
            <w:tcW w:w="2790" w:type="dxa"/>
          </w:tcPr>
          <w:p w14:paraId="3532C476" w14:textId="77777777" w:rsidR="006F6A82" w:rsidRPr="00A327ED" w:rsidRDefault="006F6A82" w:rsidP="00930AAA">
            <w:pPr>
              <w:pStyle w:val="00Body"/>
              <w:spacing w:before="60" w:after="60"/>
              <w:rPr>
                <w:rFonts w:ascii="Arial" w:hAnsi="Arial" w:cs="Arial"/>
                <w:sz w:val="20"/>
                <w:lang w:val="en-GB"/>
              </w:rPr>
            </w:pPr>
            <w:r>
              <w:rPr>
                <w:rFonts w:ascii="Arial" w:hAnsi="Arial" w:cs="Arial"/>
                <w:sz w:val="20"/>
                <w:lang w:val="en-AU"/>
              </w:rPr>
              <w:t>Objective #1 – KR #3</w:t>
            </w:r>
          </w:p>
        </w:tc>
        <w:tc>
          <w:tcPr>
            <w:tcW w:w="1405" w:type="dxa"/>
          </w:tcPr>
          <w:p w14:paraId="77A7B450" w14:textId="77777777" w:rsidR="006F6A82" w:rsidRPr="00A327ED" w:rsidRDefault="006F6A82" w:rsidP="00930AAA">
            <w:pPr>
              <w:pStyle w:val="00Body"/>
              <w:spacing w:before="60" w:after="60"/>
              <w:rPr>
                <w:rFonts w:ascii="Arial" w:hAnsi="Arial" w:cs="Arial"/>
                <w:sz w:val="20"/>
                <w:lang w:val="en-GB"/>
              </w:rPr>
            </w:pPr>
            <w:r w:rsidRPr="00035366">
              <w:rPr>
                <w:rFonts w:ascii="Arial" w:hAnsi="Arial" w:cs="Arial"/>
                <w:bCs/>
                <w:sz w:val="20"/>
                <w:lang w:val="en-AU"/>
              </w:rPr>
              <w:t xml:space="preserve">KR </w:t>
            </w:r>
            <w:proofErr w:type="gramStart"/>
            <w:r w:rsidRPr="00035366">
              <w:rPr>
                <w:rFonts w:ascii="Arial" w:hAnsi="Arial" w:cs="Arial"/>
                <w:bCs/>
                <w:sz w:val="20"/>
                <w:lang w:val="en-AU"/>
              </w:rPr>
              <w:t>current status</w:t>
            </w:r>
            <w:proofErr w:type="gramEnd"/>
          </w:p>
        </w:tc>
        <w:tc>
          <w:tcPr>
            <w:tcW w:w="2577" w:type="dxa"/>
          </w:tcPr>
          <w:p w14:paraId="77BD4BE8" w14:textId="77777777" w:rsidR="006F6A82" w:rsidRPr="00A327ED" w:rsidRDefault="006F6A82" w:rsidP="00930AAA">
            <w:pPr>
              <w:pStyle w:val="00Body"/>
              <w:spacing w:before="60" w:after="60"/>
              <w:rPr>
                <w:rFonts w:ascii="Arial" w:hAnsi="Arial" w:cs="Arial"/>
                <w:sz w:val="20"/>
                <w:lang w:val="en-GB"/>
              </w:rPr>
            </w:pPr>
            <w:proofErr w:type="spellStart"/>
            <w:r>
              <w:rPr>
                <w:rFonts w:ascii="Arial" w:hAnsi="Arial" w:cs="Arial"/>
                <w:sz w:val="20"/>
                <w:lang w:val="en-AU"/>
              </w:rPr>
              <w:t>Xxxxxxxxxx</w:t>
            </w:r>
            <w:proofErr w:type="spellEnd"/>
          </w:p>
        </w:tc>
      </w:tr>
      <w:tr w:rsidR="006F6A82" w14:paraId="0600390D" w14:textId="77777777" w:rsidTr="01CA055A">
        <w:tc>
          <w:tcPr>
            <w:tcW w:w="1885" w:type="dxa"/>
            <w:vMerge w:val="restart"/>
          </w:tcPr>
          <w:p w14:paraId="13F86735" w14:textId="0D2E03AB" w:rsidR="006F6A82" w:rsidRDefault="006F6A82" w:rsidP="00930AAA">
            <w:pPr>
              <w:pStyle w:val="00Body"/>
              <w:spacing w:before="60" w:after="60"/>
              <w:rPr>
                <w:rFonts w:ascii="Arial" w:hAnsi="Arial" w:cs="Arial"/>
                <w:sz w:val="20"/>
                <w:lang w:val="en-AU"/>
              </w:rPr>
            </w:pPr>
            <w:r>
              <w:rPr>
                <w:rFonts w:ascii="Arial" w:hAnsi="Arial" w:cs="Arial"/>
                <w:sz w:val="20"/>
                <w:lang w:val="en-AU"/>
              </w:rPr>
              <w:t>Supported KR</w:t>
            </w:r>
            <w:r w:rsidR="00922B88">
              <w:rPr>
                <w:rFonts w:ascii="Arial" w:hAnsi="Arial" w:cs="Arial"/>
                <w:sz w:val="20"/>
                <w:lang w:val="en-AU"/>
              </w:rPr>
              <w:t>/KRs #2</w:t>
            </w:r>
          </w:p>
        </w:tc>
        <w:tc>
          <w:tcPr>
            <w:tcW w:w="1800" w:type="dxa"/>
            <w:vMerge w:val="restart"/>
          </w:tcPr>
          <w:p w14:paraId="4BB2FC3E" w14:textId="29614748" w:rsidR="006F6A82" w:rsidRPr="00A327ED" w:rsidRDefault="006F6A82" w:rsidP="00930AAA">
            <w:pPr>
              <w:pStyle w:val="00Body"/>
              <w:spacing w:before="60" w:after="60"/>
              <w:rPr>
                <w:rFonts w:ascii="Arial" w:hAnsi="Arial" w:cs="Arial"/>
                <w:sz w:val="20"/>
                <w:lang w:val="en-GB"/>
              </w:rPr>
            </w:pPr>
            <w:r>
              <w:rPr>
                <w:rFonts w:ascii="Arial" w:hAnsi="Arial" w:cs="Arial"/>
                <w:sz w:val="20"/>
                <w:lang w:val="en-AU"/>
              </w:rPr>
              <w:t>Objective #2</w:t>
            </w:r>
          </w:p>
        </w:tc>
        <w:tc>
          <w:tcPr>
            <w:tcW w:w="2790" w:type="dxa"/>
          </w:tcPr>
          <w:p w14:paraId="2C83ABCB" w14:textId="77777777" w:rsidR="006F6A82" w:rsidRPr="00A327ED" w:rsidRDefault="006F6A82" w:rsidP="00930AAA">
            <w:pPr>
              <w:pStyle w:val="00Body"/>
              <w:spacing w:before="60" w:after="60"/>
              <w:rPr>
                <w:rFonts w:ascii="Arial" w:hAnsi="Arial" w:cs="Arial"/>
                <w:sz w:val="20"/>
                <w:lang w:val="en-AU"/>
              </w:rPr>
            </w:pPr>
            <w:r>
              <w:rPr>
                <w:rFonts w:ascii="Arial" w:hAnsi="Arial" w:cs="Arial"/>
                <w:sz w:val="20"/>
                <w:lang w:val="en-AU"/>
              </w:rPr>
              <w:t>Objective #2 – KR #1</w:t>
            </w:r>
          </w:p>
        </w:tc>
        <w:tc>
          <w:tcPr>
            <w:tcW w:w="1405" w:type="dxa"/>
          </w:tcPr>
          <w:p w14:paraId="52625958" w14:textId="77777777" w:rsidR="006F6A82" w:rsidRPr="00A327ED" w:rsidRDefault="006F6A82" w:rsidP="00930AAA">
            <w:pPr>
              <w:pStyle w:val="00Body"/>
              <w:spacing w:before="60" w:after="60"/>
              <w:rPr>
                <w:rFonts w:ascii="Arial" w:hAnsi="Arial" w:cs="Arial"/>
                <w:sz w:val="20"/>
                <w:lang w:val="en-GB"/>
              </w:rPr>
            </w:pPr>
            <w:r w:rsidRPr="00035366">
              <w:rPr>
                <w:rFonts w:ascii="Arial" w:hAnsi="Arial" w:cs="Arial"/>
                <w:bCs/>
                <w:sz w:val="20"/>
                <w:lang w:val="en-AU"/>
              </w:rPr>
              <w:t xml:space="preserve">KR </w:t>
            </w:r>
            <w:proofErr w:type="gramStart"/>
            <w:r w:rsidRPr="00035366">
              <w:rPr>
                <w:rFonts w:ascii="Arial" w:hAnsi="Arial" w:cs="Arial"/>
                <w:bCs/>
                <w:sz w:val="20"/>
                <w:lang w:val="en-AU"/>
              </w:rPr>
              <w:t>current status</w:t>
            </w:r>
            <w:proofErr w:type="gramEnd"/>
          </w:p>
        </w:tc>
        <w:tc>
          <w:tcPr>
            <w:tcW w:w="2577" w:type="dxa"/>
          </w:tcPr>
          <w:p w14:paraId="220A7391" w14:textId="77777777" w:rsidR="006F6A82" w:rsidRPr="00A327ED" w:rsidRDefault="006F6A82" w:rsidP="00930AAA">
            <w:pPr>
              <w:pStyle w:val="00Body"/>
              <w:spacing w:before="60" w:after="60"/>
              <w:rPr>
                <w:rFonts w:ascii="Arial" w:hAnsi="Arial" w:cs="Arial"/>
                <w:sz w:val="20"/>
                <w:lang w:val="en-GB"/>
              </w:rPr>
            </w:pPr>
            <w:proofErr w:type="spellStart"/>
            <w:r>
              <w:rPr>
                <w:rFonts w:ascii="Arial" w:hAnsi="Arial" w:cs="Arial"/>
                <w:sz w:val="20"/>
                <w:lang w:val="en-AU"/>
              </w:rPr>
              <w:t>Xxxxxxxxxx</w:t>
            </w:r>
            <w:proofErr w:type="spellEnd"/>
          </w:p>
        </w:tc>
      </w:tr>
      <w:tr w:rsidR="006F6A82" w14:paraId="4EDD6552" w14:textId="77777777" w:rsidTr="01CA055A">
        <w:tc>
          <w:tcPr>
            <w:tcW w:w="1885" w:type="dxa"/>
            <w:vMerge/>
          </w:tcPr>
          <w:p w14:paraId="78D80781" w14:textId="77777777" w:rsidR="006F6A82" w:rsidRPr="00A327ED" w:rsidRDefault="006F6A82" w:rsidP="00930AAA">
            <w:pPr>
              <w:pStyle w:val="00Body"/>
              <w:spacing w:before="60" w:after="60"/>
              <w:rPr>
                <w:rFonts w:ascii="Arial" w:hAnsi="Arial" w:cs="Arial"/>
                <w:sz w:val="20"/>
                <w:lang w:val="en-AU"/>
              </w:rPr>
            </w:pPr>
          </w:p>
        </w:tc>
        <w:tc>
          <w:tcPr>
            <w:tcW w:w="1800" w:type="dxa"/>
            <w:vMerge/>
          </w:tcPr>
          <w:p w14:paraId="5199641D" w14:textId="69EB097E" w:rsidR="006F6A82" w:rsidRPr="00A327ED" w:rsidRDefault="006F6A82" w:rsidP="00930AAA">
            <w:pPr>
              <w:pStyle w:val="00Body"/>
              <w:spacing w:before="60" w:after="60"/>
              <w:rPr>
                <w:rFonts w:ascii="Arial" w:hAnsi="Arial" w:cs="Arial"/>
                <w:sz w:val="20"/>
                <w:lang w:val="en-AU"/>
              </w:rPr>
            </w:pPr>
          </w:p>
        </w:tc>
        <w:tc>
          <w:tcPr>
            <w:tcW w:w="2790" w:type="dxa"/>
          </w:tcPr>
          <w:p w14:paraId="04A295D0" w14:textId="77777777" w:rsidR="006F6A82" w:rsidRPr="00A327ED" w:rsidRDefault="006F6A82" w:rsidP="00930AAA">
            <w:pPr>
              <w:pStyle w:val="00Body"/>
              <w:spacing w:before="60" w:after="60"/>
              <w:rPr>
                <w:rFonts w:ascii="Arial" w:hAnsi="Arial" w:cs="Arial"/>
                <w:sz w:val="20"/>
                <w:lang w:val="en-AU"/>
              </w:rPr>
            </w:pPr>
            <w:r>
              <w:rPr>
                <w:rFonts w:ascii="Arial" w:hAnsi="Arial" w:cs="Arial"/>
                <w:sz w:val="20"/>
                <w:lang w:val="en-AU"/>
              </w:rPr>
              <w:t>Objective #2 – KR #2</w:t>
            </w:r>
          </w:p>
        </w:tc>
        <w:tc>
          <w:tcPr>
            <w:tcW w:w="1405" w:type="dxa"/>
          </w:tcPr>
          <w:p w14:paraId="6C5A07E7" w14:textId="77777777" w:rsidR="006F6A82" w:rsidRPr="00A327ED" w:rsidRDefault="006F6A82" w:rsidP="00930AAA">
            <w:pPr>
              <w:pStyle w:val="00Body"/>
              <w:spacing w:before="60" w:after="60"/>
              <w:rPr>
                <w:rFonts w:ascii="Arial" w:hAnsi="Arial" w:cs="Arial"/>
                <w:sz w:val="20"/>
                <w:lang w:val="en-GB"/>
              </w:rPr>
            </w:pPr>
            <w:r w:rsidRPr="00035366">
              <w:rPr>
                <w:rFonts w:ascii="Arial" w:hAnsi="Arial" w:cs="Arial"/>
                <w:bCs/>
                <w:sz w:val="20"/>
                <w:lang w:val="en-AU"/>
              </w:rPr>
              <w:t xml:space="preserve">KR </w:t>
            </w:r>
            <w:proofErr w:type="gramStart"/>
            <w:r w:rsidRPr="00035366">
              <w:rPr>
                <w:rFonts w:ascii="Arial" w:hAnsi="Arial" w:cs="Arial"/>
                <w:bCs/>
                <w:sz w:val="20"/>
                <w:lang w:val="en-AU"/>
              </w:rPr>
              <w:t>current status</w:t>
            </w:r>
            <w:proofErr w:type="gramEnd"/>
          </w:p>
        </w:tc>
        <w:tc>
          <w:tcPr>
            <w:tcW w:w="2577" w:type="dxa"/>
          </w:tcPr>
          <w:p w14:paraId="54EE23B9" w14:textId="77777777" w:rsidR="006F6A82" w:rsidRPr="00A327ED" w:rsidRDefault="006F6A82" w:rsidP="00930AAA">
            <w:pPr>
              <w:pStyle w:val="00Body"/>
              <w:spacing w:before="60" w:after="60"/>
              <w:rPr>
                <w:rFonts w:ascii="Arial" w:hAnsi="Arial" w:cs="Arial"/>
                <w:sz w:val="20"/>
                <w:lang w:val="en-GB"/>
              </w:rPr>
            </w:pPr>
            <w:proofErr w:type="spellStart"/>
            <w:r>
              <w:rPr>
                <w:rFonts w:ascii="Arial" w:hAnsi="Arial" w:cs="Arial"/>
                <w:sz w:val="20"/>
                <w:lang w:val="en-AU"/>
              </w:rPr>
              <w:t>Xxxxxxxxxx</w:t>
            </w:r>
            <w:proofErr w:type="spellEnd"/>
          </w:p>
        </w:tc>
      </w:tr>
      <w:tr w:rsidR="006F6A82" w14:paraId="3429740F" w14:textId="77777777" w:rsidTr="01CA055A">
        <w:tc>
          <w:tcPr>
            <w:tcW w:w="1885" w:type="dxa"/>
            <w:vMerge/>
          </w:tcPr>
          <w:p w14:paraId="0966339B" w14:textId="77777777" w:rsidR="006F6A82" w:rsidRPr="00A327ED" w:rsidRDefault="006F6A82" w:rsidP="00930AAA">
            <w:pPr>
              <w:pStyle w:val="00Body"/>
              <w:spacing w:before="60" w:after="60"/>
              <w:rPr>
                <w:rFonts w:ascii="Arial" w:hAnsi="Arial" w:cs="Arial"/>
                <w:sz w:val="20"/>
                <w:lang w:val="en-AU"/>
              </w:rPr>
            </w:pPr>
          </w:p>
        </w:tc>
        <w:tc>
          <w:tcPr>
            <w:tcW w:w="1800" w:type="dxa"/>
            <w:vMerge/>
          </w:tcPr>
          <w:p w14:paraId="1E84D0F5" w14:textId="7FB9790F" w:rsidR="006F6A82" w:rsidRPr="00A327ED" w:rsidRDefault="006F6A82" w:rsidP="00930AAA">
            <w:pPr>
              <w:pStyle w:val="00Body"/>
              <w:spacing w:before="60" w:after="60"/>
              <w:rPr>
                <w:rFonts w:ascii="Arial" w:hAnsi="Arial" w:cs="Arial"/>
                <w:sz w:val="20"/>
                <w:lang w:val="en-AU"/>
              </w:rPr>
            </w:pPr>
          </w:p>
        </w:tc>
        <w:tc>
          <w:tcPr>
            <w:tcW w:w="2790" w:type="dxa"/>
          </w:tcPr>
          <w:p w14:paraId="68511C7F" w14:textId="77777777" w:rsidR="006F6A82" w:rsidRPr="00A327ED" w:rsidRDefault="006F6A82" w:rsidP="00930AAA">
            <w:pPr>
              <w:pStyle w:val="00Body"/>
              <w:spacing w:before="60" w:after="60"/>
              <w:rPr>
                <w:rFonts w:ascii="Arial" w:hAnsi="Arial" w:cs="Arial"/>
                <w:sz w:val="20"/>
                <w:lang w:val="en-AU"/>
              </w:rPr>
            </w:pPr>
            <w:r>
              <w:rPr>
                <w:rFonts w:ascii="Arial" w:hAnsi="Arial" w:cs="Arial"/>
                <w:sz w:val="20"/>
                <w:lang w:val="en-AU"/>
              </w:rPr>
              <w:t>Objective #2 – KR #3</w:t>
            </w:r>
          </w:p>
        </w:tc>
        <w:tc>
          <w:tcPr>
            <w:tcW w:w="1405" w:type="dxa"/>
          </w:tcPr>
          <w:p w14:paraId="0ABF17A5" w14:textId="77777777" w:rsidR="006F6A82" w:rsidRPr="00A327ED" w:rsidRDefault="006F6A82" w:rsidP="00930AAA">
            <w:pPr>
              <w:pStyle w:val="00Body"/>
              <w:spacing w:before="60" w:after="60"/>
              <w:rPr>
                <w:rFonts w:ascii="Arial" w:hAnsi="Arial" w:cs="Arial"/>
                <w:sz w:val="20"/>
                <w:lang w:val="en-GB"/>
              </w:rPr>
            </w:pPr>
            <w:r w:rsidRPr="00035366">
              <w:rPr>
                <w:rFonts w:ascii="Arial" w:hAnsi="Arial" w:cs="Arial"/>
                <w:bCs/>
                <w:sz w:val="20"/>
                <w:lang w:val="en-AU"/>
              </w:rPr>
              <w:t xml:space="preserve">KR </w:t>
            </w:r>
            <w:proofErr w:type="gramStart"/>
            <w:r w:rsidRPr="00035366">
              <w:rPr>
                <w:rFonts w:ascii="Arial" w:hAnsi="Arial" w:cs="Arial"/>
                <w:bCs/>
                <w:sz w:val="20"/>
                <w:lang w:val="en-AU"/>
              </w:rPr>
              <w:t>current status</w:t>
            </w:r>
            <w:proofErr w:type="gramEnd"/>
          </w:p>
        </w:tc>
        <w:tc>
          <w:tcPr>
            <w:tcW w:w="2577" w:type="dxa"/>
          </w:tcPr>
          <w:p w14:paraId="5FFAD0CF" w14:textId="77777777" w:rsidR="006F6A82" w:rsidRPr="00A327ED" w:rsidRDefault="006F6A82" w:rsidP="00930AAA">
            <w:pPr>
              <w:pStyle w:val="00Body"/>
              <w:spacing w:before="60" w:after="60"/>
              <w:rPr>
                <w:rFonts w:ascii="Arial" w:hAnsi="Arial" w:cs="Arial"/>
                <w:sz w:val="20"/>
                <w:lang w:val="en-GB"/>
              </w:rPr>
            </w:pPr>
            <w:proofErr w:type="spellStart"/>
            <w:r>
              <w:rPr>
                <w:rFonts w:ascii="Arial" w:hAnsi="Arial" w:cs="Arial"/>
                <w:sz w:val="20"/>
                <w:lang w:val="en-AU"/>
              </w:rPr>
              <w:t>xxxxxxxxxx</w:t>
            </w:r>
            <w:proofErr w:type="spellEnd"/>
          </w:p>
        </w:tc>
      </w:tr>
      <w:tr w:rsidR="006F6A82" w14:paraId="0AD29BFF" w14:textId="77777777" w:rsidTr="01CA055A">
        <w:tc>
          <w:tcPr>
            <w:tcW w:w="1885" w:type="dxa"/>
            <w:vMerge w:val="restart"/>
          </w:tcPr>
          <w:p w14:paraId="22D50514" w14:textId="3A459863" w:rsidR="006F6A82" w:rsidRDefault="00922B88" w:rsidP="00930AAA">
            <w:pPr>
              <w:pStyle w:val="00Body"/>
              <w:spacing w:before="60" w:after="60"/>
              <w:rPr>
                <w:rFonts w:ascii="Arial" w:hAnsi="Arial" w:cs="Arial"/>
                <w:sz w:val="20"/>
                <w:lang w:val="en-AU"/>
              </w:rPr>
            </w:pPr>
            <w:r>
              <w:rPr>
                <w:rFonts w:ascii="Arial" w:hAnsi="Arial" w:cs="Arial"/>
                <w:sz w:val="20"/>
                <w:lang w:val="en-AU"/>
              </w:rPr>
              <w:t>Supported KR/KRs #2</w:t>
            </w:r>
          </w:p>
        </w:tc>
        <w:tc>
          <w:tcPr>
            <w:tcW w:w="1800" w:type="dxa"/>
            <w:vMerge w:val="restart"/>
          </w:tcPr>
          <w:p w14:paraId="35563BA4" w14:textId="580DC1EA" w:rsidR="006F6A82" w:rsidRPr="00A327ED" w:rsidRDefault="006F6A82" w:rsidP="00930AAA">
            <w:pPr>
              <w:pStyle w:val="00Body"/>
              <w:spacing w:before="60" w:after="60"/>
              <w:rPr>
                <w:rFonts w:ascii="Arial" w:hAnsi="Arial" w:cs="Arial"/>
                <w:sz w:val="20"/>
                <w:lang w:val="en-AU"/>
              </w:rPr>
            </w:pPr>
            <w:r>
              <w:rPr>
                <w:rFonts w:ascii="Arial" w:hAnsi="Arial" w:cs="Arial"/>
                <w:sz w:val="20"/>
                <w:lang w:val="en-AU"/>
              </w:rPr>
              <w:t>Objective #3</w:t>
            </w:r>
          </w:p>
        </w:tc>
        <w:tc>
          <w:tcPr>
            <w:tcW w:w="2790" w:type="dxa"/>
          </w:tcPr>
          <w:p w14:paraId="483AD466" w14:textId="77777777" w:rsidR="006F6A82" w:rsidRPr="00A327ED" w:rsidRDefault="006F6A82" w:rsidP="00930AAA">
            <w:pPr>
              <w:pStyle w:val="00Body"/>
              <w:spacing w:before="60" w:after="60"/>
              <w:rPr>
                <w:rFonts w:ascii="Arial" w:hAnsi="Arial" w:cs="Arial"/>
                <w:sz w:val="20"/>
                <w:lang w:val="en-AU"/>
              </w:rPr>
            </w:pPr>
            <w:r>
              <w:rPr>
                <w:rFonts w:ascii="Arial" w:hAnsi="Arial" w:cs="Arial"/>
                <w:sz w:val="20"/>
                <w:lang w:val="en-AU"/>
              </w:rPr>
              <w:t>Objective #3 – KR #1</w:t>
            </w:r>
          </w:p>
        </w:tc>
        <w:tc>
          <w:tcPr>
            <w:tcW w:w="1405" w:type="dxa"/>
          </w:tcPr>
          <w:p w14:paraId="13F33462" w14:textId="77777777" w:rsidR="006F6A82" w:rsidRPr="00A327ED" w:rsidRDefault="006F6A82" w:rsidP="00930AAA">
            <w:pPr>
              <w:pStyle w:val="00Body"/>
              <w:spacing w:before="60" w:after="60"/>
              <w:rPr>
                <w:rFonts w:ascii="Arial" w:hAnsi="Arial" w:cs="Arial"/>
                <w:sz w:val="20"/>
                <w:lang w:val="en-GB"/>
              </w:rPr>
            </w:pPr>
            <w:r w:rsidRPr="00035366">
              <w:rPr>
                <w:rFonts w:ascii="Arial" w:hAnsi="Arial" w:cs="Arial"/>
                <w:bCs/>
                <w:sz w:val="20"/>
                <w:lang w:val="en-AU"/>
              </w:rPr>
              <w:t xml:space="preserve">KR </w:t>
            </w:r>
            <w:proofErr w:type="gramStart"/>
            <w:r w:rsidRPr="00035366">
              <w:rPr>
                <w:rFonts w:ascii="Arial" w:hAnsi="Arial" w:cs="Arial"/>
                <w:bCs/>
                <w:sz w:val="20"/>
                <w:lang w:val="en-AU"/>
              </w:rPr>
              <w:t>current status</w:t>
            </w:r>
            <w:proofErr w:type="gramEnd"/>
          </w:p>
        </w:tc>
        <w:tc>
          <w:tcPr>
            <w:tcW w:w="2577" w:type="dxa"/>
          </w:tcPr>
          <w:p w14:paraId="742D5995" w14:textId="77777777" w:rsidR="006F6A82" w:rsidRPr="00A327ED" w:rsidRDefault="006F6A82" w:rsidP="00930AAA">
            <w:pPr>
              <w:pStyle w:val="00Body"/>
              <w:spacing w:before="60" w:after="60"/>
              <w:rPr>
                <w:rFonts w:ascii="Arial" w:hAnsi="Arial" w:cs="Arial"/>
                <w:sz w:val="20"/>
                <w:lang w:val="en-GB"/>
              </w:rPr>
            </w:pPr>
            <w:proofErr w:type="spellStart"/>
            <w:r>
              <w:rPr>
                <w:rFonts w:ascii="Arial" w:hAnsi="Arial" w:cs="Arial"/>
                <w:sz w:val="20"/>
                <w:lang w:val="en-AU"/>
              </w:rPr>
              <w:t>xxxxxxxxxx</w:t>
            </w:r>
            <w:proofErr w:type="spellEnd"/>
          </w:p>
        </w:tc>
      </w:tr>
      <w:tr w:rsidR="006F6A82" w14:paraId="730976B7" w14:textId="77777777" w:rsidTr="01CA055A">
        <w:tc>
          <w:tcPr>
            <w:tcW w:w="1885" w:type="dxa"/>
            <w:vMerge/>
          </w:tcPr>
          <w:p w14:paraId="10C8E535" w14:textId="77777777" w:rsidR="006F6A82" w:rsidRPr="00A327ED" w:rsidRDefault="006F6A82" w:rsidP="00930AAA">
            <w:pPr>
              <w:pStyle w:val="00Body"/>
              <w:spacing w:before="60" w:after="60"/>
              <w:rPr>
                <w:rFonts w:ascii="Arial" w:hAnsi="Arial" w:cs="Arial"/>
                <w:sz w:val="20"/>
                <w:lang w:val="en-AU"/>
              </w:rPr>
            </w:pPr>
          </w:p>
        </w:tc>
        <w:tc>
          <w:tcPr>
            <w:tcW w:w="1800" w:type="dxa"/>
            <w:vMerge/>
          </w:tcPr>
          <w:p w14:paraId="4CB74AA5" w14:textId="1C4B5357" w:rsidR="006F6A82" w:rsidRPr="00A327ED" w:rsidRDefault="006F6A82" w:rsidP="00930AAA">
            <w:pPr>
              <w:pStyle w:val="00Body"/>
              <w:spacing w:before="60" w:after="60"/>
              <w:rPr>
                <w:rFonts w:ascii="Arial" w:hAnsi="Arial" w:cs="Arial"/>
                <w:sz w:val="20"/>
                <w:lang w:val="en-AU"/>
              </w:rPr>
            </w:pPr>
          </w:p>
        </w:tc>
        <w:tc>
          <w:tcPr>
            <w:tcW w:w="2790" w:type="dxa"/>
          </w:tcPr>
          <w:p w14:paraId="2EB780F2" w14:textId="77777777" w:rsidR="006F6A82" w:rsidRPr="00A327ED" w:rsidRDefault="006F6A82" w:rsidP="00930AAA">
            <w:pPr>
              <w:pStyle w:val="00Body"/>
              <w:spacing w:before="60" w:after="60"/>
              <w:rPr>
                <w:rFonts w:ascii="Arial" w:hAnsi="Arial" w:cs="Arial"/>
                <w:sz w:val="20"/>
                <w:lang w:val="en-AU"/>
              </w:rPr>
            </w:pPr>
            <w:r>
              <w:rPr>
                <w:rFonts w:ascii="Arial" w:hAnsi="Arial" w:cs="Arial"/>
                <w:sz w:val="20"/>
                <w:lang w:val="en-AU"/>
              </w:rPr>
              <w:t>Objective #3 – KR #2</w:t>
            </w:r>
          </w:p>
        </w:tc>
        <w:tc>
          <w:tcPr>
            <w:tcW w:w="1405" w:type="dxa"/>
          </w:tcPr>
          <w:p w14:paraId="50DA980F" w14:textId="77777777" w:rsidR="006F6A82" w:rsidRPr="00A327ED" w:rsidRDefault="006F6A82" w:rsidP="00930AAA">
            <w:pPr>
              <w:pStyle w:val="00Body"/>
              <w:spacing w:before="60" w:after="60"/>
              <w:rPr>
                <w:rFonts w:ascii="Arial" w:hAnsi="Arial" w:cs="Arial"/>
                <w:sz w:val="20"/>
                <w:lang w:val="en-GB"/>
              </w:rPr>
            </w:pPr>
            <w:r w:rsidRPr="00035366">
              <w:rPr>
                <w:rFonts w:ascii="Arial" w:hAnsi="Arial" w:cs="Arial"/>
                <w:bCs/>
                <w:sz w:val="20"/>
                <w:lang w:val="en-AU"/>
              </w:rPr>
              <w:t xml:space="preserve">KR </w:t>
            </w:r>
            <w:proofErr w:type="gramStart"/>
            <w:r w:rsidRPr="00035366">
              <w:rPr>
                <w:rFonts w:ascii="Arial" w:hAnsi="Arial" w:cs="Arial"/>
                <w:bCs/>
                <w:sz w:val="20"/>
                <w:lang w:val="en-AU"/>
              </w:rPr>
              <w:t>current status</w:t>
            </w:r>
            <w:proofErr w:type="gramEnd"/>
          </w:p>
        </w:tc>
        <w:tc>
          <w:tcPr>
            <w:tcW w:w="2577" w:type="dxa"/>
          </w:tcPr>
          <w:p w14:paraId="6D08509D" w14:textId="77777777" w:rsidR="006F6A82" w:rsidRPr="00A327ED" w:rsidRDefault="006F6A82" w:rsidP="00930AAA">
            <w:pPr>
              <w:pStyle w:val="00Body"/>
              <w:spacing w:before="60" w:after="60"/>
              <w:rPr>
                <w:rFonts w:ascii="Arial" w:hAnsi="Arial" w:cs="Arial"/>
                <w:sz w:val="20"/>
                <w:lang w:val="en-GB"/>
              </w:rPr>
            </w:pPr>
            <w:proofErr w:type="spellStart"/>
            <w:r>
              <w:rPr>
                <w:rFonts w:ascii="Arial" w:hAnsi="Arial" w:cs="Arial"/>
                <w:sz w:val="20"/>
                <w:lang w:val="en-AU"/>
              </w:rPr>
              <w:t>xxxxxxxxxx</w:t>
            </w:r>
            <w:proofErr w:type="spellEnd"/>
          </w:p>
        </w:tc>
      </w:tr>
      <w:tr w:rsidR="006F6A82" w14:paraId="7D537EBA" w14:textId="77777777" w:rsidTr="01CA055A">
        <w:tc>
          <w:tcPr>
            <w:tcW w:w="1885" w:type="dxa"/>
            <w:vMerge/>
          </w:tcPr>
          <w:p w14:paraId="10A79561" w14:textId="77777777" w:rsidR="006F6A82" w:rsidRPr="00A327ED" w:rsidRDefault="006F6A82" w:rsidP="00930AAA">
            <w:pPr>
              <w:pStyle w:val="00Body"/>
              <w:spacing w:before="60" w:after="60"/>
              <w:rPr>
                <w:rFonts w:ascii="Arial" w:hAnsi="Arial" w:cs="Arial"/>
                <w:sz w:val="20"/>
                <w:lang w:val="en-AU"/>
              </w:rPr>
            </w:pPr>
          </w:p>
        </w:tc>
        <w:tc>
          <w:tcPr>
            <w:tcW w:w="1800" w:type="dxa"/>
            <w:vMerge/>
          </w:tcPr>
          <w:p w14:paraId="4D1C4909" w14:textId="4711CB0D" w:rsidR="006F6A82" w:rsidRPr="00A327ED" w:rsidRDefault="006F6A82" w:rsidP="00930AAA">
            <w:pPr>
              <w:pStyle w:val="00Body"/>
              <w:spacing w:before="60" w:after="60"/>
              <w:rPr>
                <w:rFonts w:ascii="Arial" w:hAnsi="Arial" w:cs="Arial"/>
                <w:sz w:val="20"/>
                <w:lang w:val="en-AU"/>
              </w:rPr>
            </w:pPr>
          </w:p>
        </w:tc>
        <w:tc>
          <w:tcPr>
            <w:tcW w:w="2790" w:type="dxa"/>
          </w:tcPr>
          <w:p w14:paraId="512AB02A" w14:textId="77777777" w:rsidR="006F6A82" w:rsidRPr="00A327ED" w:rsidRDefault="006F6A82" w:rsidP="00930AAA">
            <w:pPr>
              <w:pStyle w:val="00Body"/>
              <w:spacing w:before="60" w:after="60"/>
              <w:rPr>
                <w:rFonts w:ascii="Arial" w:hAnsi="Arial" w:cs="Arial"/>
                <w:sz w:val="20"/>
                <w:lang w:val="en-AU"/>
              </w:rPr>
            </w:pPr>
            <w:r>
              <w:rPr>
                <w:rFonts w:ascii="Arial" w:hAnsi="Arial" w:cs="Arial"/>
                <w:sz w:val="20"/>
                <w:lang w:val="en-AU"/>
              </w:rPr>
              <w:t>Objective #3 – KR #3</w:t>
            </w:r>
          </w:p>
        </w:tc>
        <w:tc>
          <w:tcPr>
            <w:tcW w:w="1405" w:type="dxa"/>
          </w:tcPr>
          <w:p w14:paraId="6DB5298D" w14:textId="77777777" w:rsidR="006F6A82" w:rsidRPr="00A327ED" w:rsidRDefault="006F6A82" w:rsidP="00930AAA">
            <w:pPr>
              <w:pStyle w:val="00Body"/>
              <w:spacing w:before="60" w:after="60"/>
              <w:rPr>
                <w:rFonts w:ascii="Arial" w:hAnsi="Arial" w:cs="Arial"/>
                <w:sz w:val="20"/>
                <w:lang w:val="en-GB"/>
              </w:rPr>
            </w:pPr>
            <w:r w:rsidRPr="00035366">
              <w:rPr>
                <w:rFonts w:ascii="Arial" w:hAnsi="Arial" w:cs="Arial"/>
                <w:bCs/>
                <w:sz w:val="20"/>
                <w:lang w:val="en-AU"/>
              </w:rPr>
              <w:t xml:space="preserve">KR </w:t>
            </w:r>
            <w:proofErr w:type="gramStart"/>
            <w:r w:rsidRPr="00035366">
              <w:rPr>
                <w:rFonts w:ascii="Arial" w:hAnsi="Arial" w:cs="Arial"/>
                <w:bCs/>
                <w:sz w:val="20"/>
                <w:lang w:val="en-AU"/>
              </w:rPr>
              <w:t>current status</w:t>
            </w:r>
            <w:proofErr w:type="gramEnd"/>
          </w:p>
        </w:tc>
        <w:tc>
          <w:tcPr>
            <w:tcW w:w="2577" w:type="dxa"/>
          </w:tcPr>
          <w:p w14:paraId="5A07EE72" w14:textId="77777777" w:rsidR="006F6A82" w:rsidRPr="00A327ED" w:rsidRDefault="006F6A82" w:rsidP="00930AAA">
            <w:pPr>
              <w:pStyle w:val="00Body"/>
              <w:spacing w:before="60" w:after="60"/>
              <w:rPr>
                <w:rFonts w:ascii="Arial" w:hAnsi="Arial" w:cs="Arial"/>
                <w:sz w:val="20"/>
                <w:lang w:val="en-GB"/>
              </w:rPr>
            </w:pPr>
            <w:proofErr w:type="spellStart"/>
            <w:r>
              <w:rPr>
                <w:rFonts w:ascii="Arial" w:hAnsi="Arial" w:cs="Arial"/>
                <w:sz w:val="20"/>
                <w:lang w:val="en-AU"/>
              </w:rPr>
              <w:t>xxxxxxxxxx</w:t>
            </w:r>
            <w:proofErr w:type="spellEnd"/>
          </w:p>
        </w:tc>
      </w:tr>
    </w:tbl>
    <w:p w14:paraId="6B6904F2" w14:textId="77777777" w:rsidR="00D37312" w:rsidRDefault="00D37312" w:rsidP="00117B41">
      <w:pPr>
        <w:pStyle w:val="20MajorH1"/>
        <w:rPr>
          <w:rFonts w:ascii="Arial" w:hAnsi="Arial" w:cs="Arial"/>
          <w:szCs w:val="32"/>
          <w:lang w:val="en-GB"/>
        </w:rPr>
      </w:pPr>
    </w:p>
    <w:p w14:paraId="21F650FF" w14:textId="77777777" w:rsidR="00D37312" w:rsidRDefault="00D37312">
      <w:pPr>
        <w:spacing w:line="259" w:lineRule="auto"/>
        <w:rPr>
          <w:rFonts w:ascii="Arial" w:eastAsia="Times New Roman" w:hAnsi="Arial" w:cs="Arial"/>
          <w:b/>
          <w:color w:val="C41F3E"/>
          <w:kern w:val="28"/>
          <w:sz w:val="32"/>
          <w:szCs w:val="32"/>
          <w:lang w:val="en-GB"/>
          <w14:numForm w14:val="lining"/>
        </w:rPr>
      </w:pPr>
      <w:r>
        <w:rPr>
          <w:rFonts w:ascii="Arial" w:hAnsi="Arial" w:cs="Arial"/>
          <w:szCs w:val="32"/>
          <w:lang w:val="en-GB"/>
        </w:rPr>
        <w:br w:type="page"/>
      </w:r>
    </w:p>
    <w:p w14:paraId="457144FB" w14:textId="36EFA0BD" w:rsidR="00E017AC" w:rsidRPr="00F72369" w:rsidRDefault="00E017AC" w:rsidP="00117B41">
      <w:pPr>
        <w:pStyle w:val="20MajorH1"/>
        <w:rPr>
          <w:rFonts w:ascii="Arial" w:hAnsi="Arial" w:cs="Arial"/>
          <w:bCs/>
          <w:szCs w:val="32"/>
        </w:rPr>
      </w:pPr>
      <w:r w:rsidRPr="00F72369">
        <w:rPr>
          <w:rFonts w:ascii="Arial" w:hAnsi="Arial" w:cs="Arial"/>
          <w:szCs w:val="32"/>
          <w:lang w:val="en-GB"/>
        </w:rPr>
        <w:lastRenderedPageBreak/>
        <w:t>1.</w:t>
      </w:r>
      <w:r w:rsidR="00D37312">
        <w:rPr>
          <w:rFonts w:ascii="Arial" w:hAnsi="Arial" w:cs="Arial"/>
          <w:szCs w:val="32"/>
          <w:lang w:val="en-GB"/>
        </w:rPr>
        <w:t xml:space="preserve">3 </w:t>
      </w:r>
      <w:r w:rsidR="00F90BF1" w:rsidRPr="00F72369">
        <w:rPr>
          <w:rFonts w:ascii="Arial" w:hAnsi="Arial" w:cs="Arial"/>
          <w:szCs w:val="32"/>
          <w:lang w:val="en-GB"/>
        </w:rPr>
        <w:t>KPI</w:t>
      </w:r>
      <w:r w:rsidR="00F72369">
        <w:rPr>
          <w:rFonts w:ascii="Arial" w:hAnsi="Arial" w:cs="Arial"/>
          <w:szCs w:val="32"/>
          <w:lang w:val="en-GB"/>
        </w:rPr>
        <w:t>s &amp; Financials</w:t>
      </w:r>
      <w:r w:rsidR="00F90BF1" w:rsidRPr="00F72369">
        <w:rPr>
          <w:rFonts w:ascii="Arial" w:hAnsi="Arial" w:cs="Arial"/>
          <w:szCs w:val="32"/>
          <w:lang w:val="en-GB"/>
        </w:rPr>
        <w:t xml:space="preserve"> dash</w:t>
      </w:r>
      <w:r w:rsidR="00A97F8A" w:rsidRPr="00F72369">
        <w:rPr>
          <w:rFonts w:ascii="Arial" w:hAnsi="Arial" w:cs="Arial"/>
          <w:bCs/>
          <w:szCs w:val="32"/>
        </w:rPr>
        <w:t>board</w:t>
      </w:r>
    </w:p>
    <w:p w14:paraId="441313AF" w14:textId="3D996126" w:rsidR="00C165C1" w:rsidRPr="00472675" w:rsidRDefault="00C252F9" w:rsidP="00C252F9">
      <w:pPr>
        <w:pStyle w:val="00Body"/>
        <w:rPr>
          <w:i/>
          <w:iCs/>
        </w:rPr>
      </w:pPr>
      <w:r w:rsidRPr="00472675">
        <w:rPr>
          <w:i/>
          <w:iCs/>
        </w:rPr>
        <w:t xml:space="preserve">Provide a focused set of ongoing KPIs that reflect steady-state business health. KPIs should cover </w:t>
      </w:r>
      <w:r w:rsidR="00472675">
        <w:rPr>
          <w:i/>
          <w:iCs/>
        </w:rPr>
        <w:t xml:space="preserve">a mix of </w:t>
      </w:r>
      <w:r w:rsidRPr="00472675">
        <w:rPr>
          <w:i/>
          <w:iCs/>
        </w:rPr>
        <w:t>client outcomes, operational performance, people, and financial impact. Do not use KPIs to track one-off initiatives or strategic change</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left w:w="28" w:type="dxa"/>
          <w:bottom w:w="28" w:type="dxa"/>
          <w:right w:w="28" w:type="dxa"/>
        </w:tblCellMar>
        <w:tblLook w:val="04A0" w:firstRow="1" w:lastRow="0" w:firstColumn="1" w:lastColumn="0" w:noHBand="0" w:noVBand="1"/>
      </w:tblPr>
      <w:tblGrid>
        <w:gridCol w:w="1395"/>
        <w:gridCol w:w="2745"/>
        <w:gridCol w:w="989"/>
        <w:gridCol w:w="350"/>
        <w:gridCol w:w="883"/>
        <w:gridCol w:w="883"/>
        <w:gridCol w:w="909"/>
        <w:gridCol w:w="840"/>
        <w:gridCol w:w="1463"/>
      </w:tblGrid>
      <w:tr w:rsidR="00911DA9" w:rsidRPr="00801038" w14:paraId="2541F92A" w14:textId="519DA3B9" w:rsidTr="006853A9">
        <w:trPr>
          <w:tblHeader/>
        </w:trPr>
        <w:tc>
          <w:tcPr>
            <w:tcW w:w="4140" w:type="dxa"/>
            <w:gridSpan w:val="2"/>
            <w:vMerge w:val="restart"/>
            <w:shd w:val="clear" w:color="auto" w:fill="8B1D41"/>
            <w:vAlign w:val="bottom"/>
          </w:tcPr>
          <w:p w14:paraId="6D3E94ED" w14:textId="77777777" w:rsidR="00911DA9" w:rsidRPr="003033A2" w:rsidRDefault="00911DA9" w:rsidP="008E5B3A">
            <w:pPr>
              <w:pStyle w:val="00Body"/>
              <w:spacing w:before="20" w:after="20"/>
              <w:rPr>
                <w:rFonts w:ascii="Arial" w:hAnsi="Arial" w:cs="Arial"/>
                <w:b/>
                <w:color w:val="FFFFFF" w:themeColor="background1"/>
                <w:sz w:val="20"/>
                <w:lang w:val="en-GB"/>
              </w:rPr>
            </w:pPr>
            <w:r w:rsidRPr="003033A2">
              <w:rPr>
                <w:rFonts w:ascii="Arial" w:hAnsi="Arial" w:cs="Arial"/>
                <w:b/>
                <w:color w:val="FFFFFF" w:themeColor="background1"/>
                <w:sz w:val="20"/>
                <w:lang w:val="en-GB"/>
              </w:rPr>
              <w:t>Dashboard</w:t>
            </w:r>
          </w:p>
        </w:tc>
        <w:tc>
          <w:tcPr>
            <w:tcW w:w="2222" w:type="dxa"/>
            <w:gridSpan w:val="3"/>
            <w:shd w:val="clear" w:color="auto" w:fill="8B1D41"/>
            <w:vAlign w:val="bottom"/>
          </w:tcPr>
          <w:p w14:paraId="14E43F89" w14:textId="2474D052" w:rsidR="00911DA9" w:rsidRPr="003033A2" w:rsidRDefault="00911DA9" w:rsidP="008E5B3A">
            <w:pPr>
              <w:pStyle w:val="00Body"/>
              <w:spacing w:before="20" w:after="20"/>
              <w:rPr>
                <w:rFonts w:ascii="Arial" w:hAnsi="Arial" w:cs="Arial"/>
                <w:b/>
                <w:color w:val="FFFFFF" w:themeColor="background1"/>
                <w:sz w:val="20"/>
                <w:lang w:val="en-GB"/>
              </w:rPr>
            </w:pPr>
            <w:proofErr w:type="spellStart"/>
            <w:r w:rsidRPr="003033A2">
              <w:rPr>
                <w:rFonts w:ascii="Arial" w:hAnsi="Arial" w:cs="Arial"/>
                <w:b/>
                <w:color w:val="FFFFFF" w:themeColor="background1"/>
                <w:sz w:val="20"/>
                <w:lang w:val="en-GB"/>
              </w:rPr>
              <w:t>Qx</w:t>
            </w:r>
            <w:proofErr w:type="spellEnd"/>
          </w:p>
        </w:tc>
        <w:tc>
          <w:tcPr>
            <w:tcW w:w="883" w:type="dxa"/>
            <w:shd w:val="clear" w:color="auto" w:fill="8B1D41"/>
            <w:vAlign w:val="bottom"/>
          </w:tcPr>
          <w:p w14:paraId="136632EE" w14:textId="499AB09A" w:rsidR="00911DA9" w:rsidRPr="003033A2" w:rsidRDefault="00911DA9" w:rsidP="008E5B3A">
            <w:pPr>
              <w:pStyle w:val="00Body"/>
              <w:spacing w:before="20" w:after="20"/>
              <w:rPr>
                <w:rFonts w:ascii="Arial" w:hAnsi="Arial" w:cs="Arial"/>
                <w:b/>
                <w:color w:val="FFFFFF" w:themeColor="background1"/>
                <w:sz w:val="20"/>
                <w:lang w:val="en-GB"/>
              </w:rPr>
            </w:pPr>
            <w:r w:rsidRPr="003033A2">
              <w:rPr>
                <w:rFonts w:ascii="Arial" w:hAnsi="Arial" w:cs="Arial"/>
                <w:b/>
                <w:color w:val="FFFFFF" w:themeColor="background1"/>
                <w:sz w:val="20"/>
                <w:lang w:val="en-GB"/>
              </w:rPr>
              <w:t>Qx+1</w:t>
            </w:r>
          </w:p>
        </w:tc>
        <w:tc>
          <w:tcPr>
            <w:tcW w:w="1749" w:type="dxa"/>
            <w:gridSpan w:val="2"/>
            <w:shd w:val="clear" w:color="auto" w:fill="8B1D41"/>
            <w:vAlign w:val="bottom"/>
          </w:tcPr>
          <w:p w14:paraId="52BC84DD" w14:textId="1246D831" w:rsidR="00911DA9" w:rsidRPr="003033A2" w:rsidRDefault="00911DA9" w:rsidP="008E5B3A">
            <w:pPr>
              <w:pStyle w:val="00Body"/>
              <w:spacing w:before="20" w:after="20"/>
              <w:rPr>
                <w:rFonts w:ascii="Arial" w:hAnsi="Arial" w:cs="Arial"/>
                <w:b/>
                <w:color w:val="FFFFFF" w:themeColor="background1"/>
                <w:sz w:val="20"/>
                <w:lang w:val="en-GB"/>
              </w:rPr>
            </w:pPr>
            <w:proofErr w:type="spellStart"/>
            <w:r w:rsidRPr="003033A2">
              <w:rPr>
                <w:rFonts w:ascii="Arial" w:hAnsi="Arial" w:cs="Arial"/>
                <w:b/>
                <w:color w:val="FFFFFF" w:themeColor="background1"/>
                <w:sz w:val="20"/>
                <w:lang w:val="en-GB"/>
              </w:rPr>
              <w:t>FYxx</w:t>
            </w:r>
            <w:proofErr w:type="spellEnd"/>
          </w:p>
        </w:tc>
        <w:tc>
          <w:tcPr>
            <w:tcW w:w="1463" w:type="dxa"/>
            <w:vMerge w:val="restart"/>
            <w:shd w:val="clear" w:color="auto" w:fill="8B1D41"/>
          </w:tcPr>
          <w:p w14:paraId="279EC76D" w14:textId="2AC0D875" w:rsidR="00911DA9" w:rsidRPr="003033A2" w:rsidRDefault="00911DA9" w:rsidP="008E5B3A">
            <w:pPr>
              <w:pStyle w:val="00Body"/>
              <w:spacing w:before="20" w:after="20"/>
              <w:rPr>
                <w:rFonts w:ascii="Arial" w:hAnsi="Arial" w:cs="Arial"/>
                <w:b/>
                <w:color w:val="FFFFFF" w:themeColor="background1"/>
                <w:sz w:val="20"/>
                <w:lang w:val="en-GB"/>
              </w:rPr>
            </w:pPr>
            <w:r>
              <w:rPr>
                <w:rFonts w:ascii="Arial" w:hAnsi="Arial" w:cs="Arial"/>
                <w:b/>
                <w:color w:val="FFFFFF" w:themeColor="background1"/>
                <w:sz w:val="20"/>
                <w:lang w:val="en-GB"/>
              </w:rPr>
              <w:t>Upstream KPI</w:t>
            </w:r>
            <w:r w:rsidR="00E639A3">
              <w:rPr>
                <w:rFonts w:ascii="Arial" w:hAnsi="Arial" w:cs="Arial"/>
                <w:b/>
                <w:color w:val="FFFFFF" w:themeColor="background1"/>
                <w:sz w:val="20"/>
                <w:lang w:val="en-GB"/>
              </w:rPr>
              <w:t xml:space="preserve"> Impact</w:t>
            </w:r>
          </w:p>
        </w:tc>
      </w:tr>
      <w:tr w:rsidR="00911DA9" w:rsidRPr="00801038" w14:paraId="51DA7F2E" w14:textId="4E9596BD" w:rsidTr="00911DA9">
        <w:trPr>
          <w:tblHeader/>
        </w:trPr>
        <w:tc>
          <w:tcPr>
            <w:tcW w:w="4140" w:type="dxa"/>
            <w:gridSpan w:val="2"/>
            <w:vMerge/>
            <w:shd w:val="clear" w:color="auto" w:fill="D9D9D9" w:themeFill="background1" w:themeFillShade="D9"/>
            <w:vAlign w:val="bottom"/>
          </w:tcPr>
          <w:p w14:paraId="6F0082CB" w14:textId="77777777" w:rsidR="00911DA9" w:rsidRPr="00A327ED" w:rsidRDefault="00911DA9" w:rsidP="008E5B3A">
            <w:pPr>
              <w:pStyle w:val="00Body"/>
              <w:spacing w:before="20" w:after="20"/>
              <w:rPr>
                <w:rFonts w:ascii="Arial" w:hAnsi="Arial" w:cs="Arial"/>
                <w:b/>
                <w:sz w:val="20"/>
                <w:lang w:val="en-GB"/>
              </w:rPr>
            </w:pPr>
          </w:p>
        </w:tc>
        <w:tc>
          <w:tcPr>
            <w:tcW w:w="1339" w:type="dxa"/>
            <w:gridSpan w:val="2"/>
            <w:shd w:val="clear" w:color="auto" w:fill="F2F2F2" w:themeFill="background1" w:themeFillShade="F2"/>
            <w:vAlign w:val="bottom"/>
          </w:tcPr>
          <w:p w14:paraId="01A68AFA" w14:textId="77777777" w:rsidR="00911DA9" w:rsidRPr="00A327ED" w:rsidRDefault="00911DA9" w:rsidP="008E5B3A">
            <w:pPr>
              <w:pStyle w:val="00Body"/>
              <w:spacing w:before="20" w:after="20"/>
              <w:rPr>
                <w:rFonts w:ascii="Arial" w:hAnsi="Arial" w:cs="Arial"/>
                <w:b/>
                <w:sz w:val="20"/>
                <w:lang w:val="en-GB"/>
              </w:rPr>
            </w:pPr>
            <w:r w:rsidRPr="00A327ED">
              <w:rPr>
                <w:rFonts w:ascii="Arial" w:hAnsi="Arial" w:cs="Arial"/>
                <w:b/>
                <w:sz w:val="20"/>
                <w:lang w:val="en-GB"/>
              </w:rPr>
              <w:t>Actual</w:t>
            </w:r>
          </w:p>
        </w:tc>
        <w:tc>
          <w:tcPr>
            <w:tcW w:w="883" w:type="dxa"/>
            <w:shd w:val="clear" w:color="auto" w:fill="F2F2F2" w:themeFill="background1" w:themeFillShade="F2"/>
            <w:vAlign w:val="bottom"/>
          </w:tcPr>
          <w:p w14:paraId="6D2E5B94" w14:textId="77777777" w:rsidR="00911DA9" w:rsidRPr="00A327ED" w:rsidRDefault="00911DA9" w:rsidP="008E5B3A">
            <w:pPr>
              <w:pStyle w:val="00Body"/>
              <w:spacing w:before="20" w:after="20"/>
              <w:rPr>
                <w:rFonts w:ascii="Arial" w:hAnsi="Arial" w:cs="Arial"/>
                <w:b/>
                <w:sz w:val="20"/>
                <w:lang w:val="en-GB"/>
              </w:rPr>
            </w:pPr>
            <w:r w:rsidRPr="00A327ED">
              <w:rPr>
                <w:rFonts w:ascii="Arial" w:hAnsi="Arial" w:cs="Arial"/>
                <w:b/>
                <w:sz w:val="20"/>
                <w:lang w:val="en-GB"/>
              </w:rPr>
              <w:t>Target</w:t>
            </w:r>
          </w:p>
        </w:tc>
        <w:tc>
          <w:tcPr>
            <w:tcW w:w="883" w:type="dxa"/>
            <w:shd w:val="clear" w:color="auto" w:fill="F2F2F2" w:themeFill="background1" w:themeFillShade="F2"/>
            <w:vAlign w:val="bottom"/>
          </w:tcPr>
          <w:p w14:paraId="267C36E7" w14:textId="77777777" w:rsidR="00911DA9" w:rsidRPr="00A327ED" w:rsidRDefault="00911DA9" w:rsidP="008E5B3A">
            <w:pPr>
              <w:pStyle w:val="00Body"/>
              <w:spacing w:before="20" w:after="20"/>
              <w:rPr>
                <w:rFonts w:ascii="Arial" w:hAnsi="Arial" w:cs="Arial"/>
                <w:b/>
                <w:sz w:val="20"/>
                <w:lang w:val="en-GB"/>
              </w:rPr>
            </w:pPr>
            <w:r w:rsidRPr="00A327ED">
              <w:rPr>
                <w:rFonts w:ascii="Arial" w:hAnsi="Arial" w:cs="Arial"/>
                <w:b/>
                <w:sz w:val="20"/>
                <w:lang w:val="en-GB"/>
              </w:rPr>
              <w:t>Target</w:t>
            </w:r>
          </w:p>
        </w:tc>
        <w:tc>
          <w:tcPr>
            <w:tcW w:w="909" w:type="dxa"/>
            <w:shd w:val="clear" w:color="auto" w:fill="F2F2F2" w:themeFill="background1" w:themeFillShade="F2"/>
            <w:vAlign w:val="bottom"/>
          </w:tcPr>
          <w:p w14:paraId="0652FDC9" w14:textId="38BE1449" w:rsidR="00911DA9" w:rsidRPr="00A327ED" w:rsidRDefault="00A845FF" w:rsidP="008E5B3A">
            <w:pPr>
              <w:pStyle w:val="00Body"/>
              <w:spacing w:before="20" w:after="20"/>
              <w:rPr>
                <w:rFonts w:ascii="Arial" w:hAnsi="Arial" w:cs="Arial"/>
                <w:b/>
                <w:sz w:val="20"/>
                <w:lang w:val="en-GB"/>
              </w:rPr>
            </w:pPr>
            <w:r>
              <w:rPr>
                <w:rFonts w:ascii="Arial" w:hAnsi="Arial" w:cs="Arial"/>
                <w:b/>
                <w:sz w:val="20"/>
                <w:lang w:val="en-GB"/>
              </w:rPr>
              <w:t xml:space="preserve">Actuals to </w:t>
            </w:r>
            <w:r w:rsidR="00EB121D">
              <w:rPr>
                <w:rFonts w:ascii="Arial" w:hAnsi="Arial" w:cs="Arial"/>
                <w:b/>
                <w:sz w:val="20"/>
                <w:lang w:val="en-GB"/>
              </w:rPr>
              <w:t>Date</w:t>
            </w:r>
          </w:p>
        </w:tc>
        <w:tc>
          <w:tcPr>
            <w:tcW w:w="840" w:type="dxa"/>
            <w:shd w:val="clear" w:color="auto" w:fill="F2F2F2" w:themeFill="background1" w:themeFillShade="F2"/>
            <w:vAlign w:val="bottom"/>
          </w:tcPr>
          <w:p w14:paraId="38DEAE89" w14:textId="6C9D0B5A" w:rsidR="00911DA9" w:rsidRPr="00A327ED" w:rsidRDefault="00390CAD" w:rsidP="008E5B3A">
            <w:pPr>
              <w:pStyle w:val="00Body"/>
              <w:spacing w:before="20" w:after="20"/>
              <w:rPr>
                <w:rFonts w:ascii="Arial" w:hAnsi="Arial" w:cs="Arial"/>
                <w:b/>
                <w:sz w:val="20"/>
                <w:lang w:val="en-GB"/>
              </w:rPr>
            </w:pPr>
            <w:r>
              <w:rPr>
                <w:rFonts w:ascii="Arial" w:hAnsi="Arial" w:cs="Arial"/>
                <w:b/>
                <w:sz w:val="20"/>
                <w:lang w:val="en-GB"/>
              </w:rPr>
              <w:t>Year End</w:t>
            </w:r>
          </w:p>
        </w:tc>
        <w:tc>
          <w:tcPr>
            <w:tcW w:w="1463" w:type="dxa"/>
            <w:vMerge/>
            <w:shd w:val="clear" w:color="auto" w:fill="8B1D41"/>
          </w:tcPr>
          <w:p w14:paraId="5BC4A494" w14:textId="77777777" w:rsidR="00911DA9" w:rsidRPr="00A327ED" w:rsidRDefault="00911DA9" w:rsidP="008E5B3A">
            <w:pPr>
              <w:pStyle w:val="00Body"/>
              <w:spacing w:before="20" w:after="20"/>
              <w:rPr>
                <w:rFonts w:ascii="Arial" w:hAnsi="Arial" w:cs="Arial"/>
                <w:b/>
                <w:sz w:val="20"/>
                <w:lang w:val="en-GB"/>
              </w:rPr>
            </w:pPr>
          </w:p>
        </w:tc>
      </w:tr>
      <w:tr w:rsidR="006853A9" w:rsidRPr="00801038" w14:paraId="3AAC98DD" w14:textId="492BD015" w:rsidTr="006853A9">
        <w:tc>
          <w:tcPr>
            <w:tcW w:w="1395" w:type="dxa"/>
            <w:vMerge w:val="restart"/>
            <w:shd w:val="clear" w:color="auto" w:fill="F2F2F2" w:themeFill="background1" w:themeFillShade="F2"/>
          </w:tcPr>
          <w:p w14:paraId="464DF781" w14:textId="6C58B61E" w:rsidR="006853A9" w:rsidRPr="00A327ED" w:rsidRDefault="006853A9" w:rsidP="008E5B3A">
            <w:pPr>
              <w:pStyle w:val="00Body"/>
              <w:spacing w:before="20" w:after="20"/>
              <w:rPr>
                <w:rFonts w:ascii="Arial" w:hAnsi="Arial" w:cs="Arial"/>
                <w:b/>
                <w:sz w:val="20"/>
                <w:lang w:val="en-GB"/>
              </w:rPr>
            </w:pPr>
            <w:r w:rsidRPr="00A327ED">
              <w:rPr>
                <w:rFonts w:ascii="Arial" w:hAnsi="Arial" w:cs="Arial"/>
                <w:b/>
                <w:sz w:val="20"/>
                <w:lang w:val="en-GB"/>
              </w:rPr>
              <w:t>Client outcomes</w:t>
            </w:r>
          </w:p>
        </w:tc>
        <w:tc>
          <w:tcPr>
            <w:tcW w:w="2745" w:type="dxa"/>
          </w:tcPr>
          <w:p w14:paraId="381CEA01" w14:textId="057B5ADF"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Client Outcomes KPI #1</w:t>
            </w:r>
          </w:p>
        </w:tc>
        <w:tc>
          <w:tcPr>
            <w:tcW w:w="989" w:type="dxa"/>
          </w:tcPr>
          <w:p w14:paraId="4849EF8C" w14:textId="410F26E3"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350" w:type="dxa"/>
          </w:tcPr>
          <w:p w14:paraId="577796C3" w14:textId="77777777" w:rsidR="006853A9" w:rsidRPr="00A327ED" w:rsidRDefault="006853A9" w:rsidP="008E5B3A">
            <w:pPr>
              <w:pStyle w:val="00Body"/>
              <w:spacing w:before="20" w:after="20"/>
              <w:jc w:val="center"/>
              <w:rPr>
                <w:rFonts w:ascii="Arial" w:hAnsi="Arial" w:cs="Arial"/>
                <w:sz w:val="20"/>
                <w:lang w:val="en-GB"/>
              </w:rPr>
            </w:pPr>
            <w:r w:rsidRPr="00A327ED">
              <w:rPr>
                <w:rFonts w:ascii="Arial" w:hAnsi="Arial" w:cs="Arial"/>
                <w:noProof/>
                <w:sz w:val="20"/>
                <w:lang w:val="en-GB"/>
              </w:rPr>
              <mc:AlternateContent>
                <mc:Choice Requires="wps">
                  <w:drawing>
                    <wp:inline distT="0" distB="0" distL="0" distR="0" wp14:anchorId="625753B6" wp14:editId="7F58D1C8">
                      <wp:extent cx="115748" cy="115748"/>
                      <wp:effectExtent l="0" t="0" r="0" b="0"/>
                      <wp:docPr id="185" name="Oval 185"/>
                      <wp:cNvGraphicFramePr/>
                      <a:graphic xmlns:a="http://schemas.openxmlformats.org/drawingml/2006/main">
                        <a:graphicData uri="http://schemas.microsoft.com/office/word/2010/wordprocessingShape">
                          <wps:wsp>
                            <wps:cNvSpPr/>
                            <wps:spPr>
                              <a:xfrm flipH="1">
                                <a:off x="0" y="0"/>
                                <a:ext cx="115748" cy="115748"/>
                              </a:xfrm>
                              <a:prstGeom prst="ellipse">
                                <a:avLst/>
                              </a:prstGeom>
                              <a:solidFill>
                                <a:srgbClr val="00B050"/>
                              </a:solidFill>
                              <a:ln w="6350" cap="sq">
                                <a:noFill/>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18158D0E" id="Oval 185" o:spid="_x0000_s1026" style="width:9.1pt;height:9.1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" fillcolor="#00b050" stroked="f" strokeweight=".5pt">
                      <v:stroke joinstyle="miter" endcap="square"/>
                      <w10:anchorlock/>
                    </v:oval>
                  </w:pict>
                </mc:Fallback>
              </mc:AlternateContent>
            </w:r>
          </w:p>
        </w:tc>
        <w:tc>
          <w:tcPr>
            <w:tcW w:w="883" w:type="dxa"/>
          </w:tcPr>
          <w:p w14:paraId="21DFACEE" w14:textId="6366594D"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883" w:type="dxa"/>
          </w:tcPr>
          <w:p w14:paraId="1CF9E421" w14:textId="289FA138"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909" w:type="dxa"/>
          </w:tcPr>
          <w:p w14:paraId="39B18C46" w14:textId="7FC73325"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840" w:type="dxa"/>
          </w:tcPr>
          <w:p w14:paraId="6B5F1B70" w14:textId="77777777" w:rsidR="006853A9" w:rsidRPr="00A327ED" w:rsidRDefault="006853A9" w:rsidP="008E5B3A">
            <w:pPr>
              <w:pStyle w:val="00Body"/>
              <w:spacing w:before="20" w:after="20"/>
              <w:rPr>
                <w:rFonts w:ascii="Arial" w:hAnsi="Arial" w:cs="Arial"/>
                <w:sz w:val="20"/>
                <w:lang w:val="en-GB"/>
              </w:rPr>
            </w:pPr>
            <w:r w:rsidRPr="00A327ED">
              <w:rPr>
                <w:rFonts w:ascii="Arial" w:hAnsi="Arial" w:cs="Arial"/>
                <w:sz w:val="20"/>
                <w:lang w:val="en-GB"/>
              </w:rPr>
              <w:t>-</w:t>
            </w:r>
          </w:p>
        </w:tc>
        <w:tc>
          <w:tcPr>
            <w:tcW w:w="1463" w:type="dxa"/>
          </w:tcPr>
          <w:p w14:paraId="30DA8B0C" w14:textId="30A69863" w:rsidR="006853A9" w:rsidRPr="00A327ED" w:rsidRDefault="00A829CB" w:rsidP="008E5B3A">
            <w:pPr>
              <w:pStyle w:val="00Body"/>
              <w:spacing w:before="20" w:after="20"/>
              <w:rPr>
                <w:rFonts w:ascii="Arial" w:hAnsi="Arial" w:cs="Arial"/>
                <w:sz w:val="20"/>
                <w:lang w:val="en-GB"/>
              </w:rPr>
            </w:pPr>
            <w:r>
              <w:rPr>
                <w:rFonts w:ascii="Arial" w:hAnsi="Arial" w:cs="Arial"/>
                <w:sz w:val="20"/>
                <w:lang w:val="en-GB"/>
              </w:rPr>
              <w:t xml:space="preserve">PBB </w:t>
            </w:r>
            <w:r w:rsidR="00673090">
              <w:rPr>
                <w:rFonts w:ascii="Arial" w:hAnsi="Arial" w:cs="Arial"/>
                <w:sz w:val="20"/>
                <w:lang w:val="en-GB"/>
              </w:rPr>
              <w:t>Total client growth</w:t>
            </w:r>
          </w:p>
        </w:tc>
      </w:tr>
      <w:tr w:rsidR="006853A9" w:rsidRPr="00801038" w14:paraId="568C210E" w14:textId="27D94CFC" w:rsidTr="006853A9">
        <w:tc>
          <w:tcPr>
            <w:tcW w:w="1395" w:type="dxa"/>
            <w:vMerge/>
            <w:shd w:val="clear" w:color="auto" w:fill="F2F2F2" w:themeFill="background1" w:themeFillShade="F2"/>
          </w:tcPr>
          <w:p w14:paraId="0A7135D3" w14:textId="77777777" w:rsidR="006853A9" w:rsidRPr="00A327ED" w:rsidRDefault="006853A9" w:rsidP="008E5B3A">
            <w:pPr>
              <w:pStyle w:val="00Body"/>
              <w:spacing w:before="20" w:after="20"/>
              <w:rPr>
                <w:rFonts w:ascii="Arial" w:hAnsi="Arial" w:cs="Arial"/>
                <w:b/>
                <w:sz w:val="20"/>
                <w:lang w:val="en-GB"/>
              </w:rPr>
            </w:pPr>
          </w:p>
        </w:tc>
        <w:tc>
          <w:tcPr>
            <w:tcW w:w="2745" w:type="dxa"/>
          </w:tcPr>
          <w:p w14:paraId="342A8378" w14:textId="188F936C"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Client Outcomes KPI #2</w:t>
            </w:r>
          </w:p>
        </w:tc>
        <w:tc>
          <w:tcPr>
            <w:tcW w:w="989" w:type="dxa"/>
          </w:tcPr>
          <w:p w14:paraId="5E0265B0" w14:textId="0E585EA8"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350" w:type="dxa"/>
          </w:tcPr>
          <w:p w14:paraId="1D03FBA3" w14:textId="77777777" w:rsidR="006853A9" w:rsidRPr="00A327ED" w:rsidRDefault="006853A9" w:rsidP="008E5B3A">
            <w:pPr>
              <w:pStyle w:val="00Body"/>
              <w:spacing w:before="20" w:after="20"/>
              <w:jc w:val="center"/>
              <w:rPr>
                <w:rFonts w:ascii="Arial" w:hAnsi="Arial" w:cs="Arial"/>
                <w:sz w:val="20"/>
                <w:lang w:val="en-GB"/>
              </w:rPr>
            </w:pPr>
            <w:r w:rsidRPr="00A327ED">
              <w:rPr>
                <w:rFonts w:ascii="Arial" w:hAnsi="Arial" w:cs="Arial"/>
                <w:noProof/>
                <w:sz w:val="20"/>
                <w:lang w:val="en-GB"/>
              </w:rPr>
              <mc:AlternateContent>
                <mc:Choice Requires="wps">
                  <w:drawing>
                    <wp:inline distT="0" distB="0" distL="0" distR="0" wp14:anchorId="09839330" wp14:editId="50A7D9D7">
                      <wp:extent cx="115748" cy="115748"/>
                      <wp:effectExtent l="0" t="0" r="0" b="0"/>
                      <wp:docPr id="182" name="Oval 182"/>
                      <wp:cNvGraphicFramePr/>
                      <a:graphic xmlns:a="http://schemas.openxmlformats.org/drawingml/2006/main">
                        <a:graphicData uri="http://schemas.microsoft.com/office/word/2010/wordprocessingShape">
                          <wps:wsp>
                            <wps:cNvSpPr/>
                            <wps:spPr>
                              <a:xfrm flipH="1">
                                <a:off x="0" y="0"/>
                                <a:ext cx="115748" cy="115748"/>
                              </a:xfrm>
                              <a:prstGeom prst="ellipse">
                                <a:avLst/>
                              </a:prstGeom>
                              <a:solidFill>
                                <a:srgbClr val="00B050"/>
                              </a:solidFill>
                              <a:ln w="6350" cap="sq">
                                <a:noFill/>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2807F549" id="Oval 182" o:spid="_x0000_s1026" style="width:9.1pt;height:9.1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" fillcolor="#00b050" stroked="f" strokeweight=".5pt">
                      <v:stroke joinstyle="miter" endcap="square"/>
                      <w10:anchorlock/>
                    </v:oval>
                  </w:pict>
                </mc:Fallback>
              </mc:AlternateContent>
            </w:r>
          </w:p>
        </w:tc>
        <w:tc>
          <w:tcPr>
            <w:tcW w:w="883" w:type="dxa"/>
          </w:tcPr>
          <w:p w14:paraId="3CD968DE" w14:textId="1FDEDF0A"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883" w:type="dxa"/>
          </w:tcPr>
          <w:p w14:paraId="7B98DF84" w14:textId="6408E448"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909" w:type="dxa"/>
          </w:tcPr>
          <w:p w14:paraId="32C3C71C" w14:textId="10C7DF03"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840" w:type="dxa"/>
          </w:tcPr>
          <w:p w14:paraId="1BBA5644" w14:textId="77777777" w:rsidR="006853A9" w:rsidRPr="00A327ED" w:rsidRDefault="006853A9" w:rsidP="008E5B3A">
            <w:pPr>
              <w:pStyle w:val="00Body"/>
              <w:spacing w:before="20" w:after="20"/>
              <w:rPr>
                <w:rFonts w:ascii="Arial" w:hAnsi="Arial" w:cs="Arial"/>
                <w:sz w:val="20"/>
                <w:lang w:val="en-GB"/>
              </w:rPr>
            </w:pPr>
            <w:r w:rsidRPr="00A327ED">
              <w:rPr>
                <w:rFonts w:ascii="Arial" w:hAnsi="Arial" w:cs="Arial"/>
                <w:sz w:val="20"/>
                <w:lang w:val="en-GB"/>
              </w:rPr>
              <w:t>-</w:t>
            </w:r>
          </w:p>
        </w:tc>
        <w:tc>
          <w:tcPr>
            <w:tcW w:w="1463" w:type="dxa"/>
          </w:tcPr>
          <w:p w14:paraId="566B14E5" w14:textId="100DD181" w:rsidR="006853A9" w:rsidRPr="00A327ED" w:rsidRDefault="0030233D" w:rsidP="008E5B3A">
            <w:pPr>
              <w:pStyle w:val="00Body"/>
              <w:spacing w:before="20" w:after="20"/>
              <w:rPr>
                <w:rFonts w:ascii="Arial" w:hAnsi="Arial" w:cs="Arial"/>
                <w:sz w:val="20"/>
                <w:lang w:val="en-GB"/>
              </w:rPr>
            </w:pPr>
            <w:r>
              <w:rPr>
                <w:rFonts w:ascii="Arial" w:hAnsi="Arial" w:cs="Arial"/>
                <w:sz w:val="20"/>
                <w:lang w:val="en-GB"/>
              </w:rPr>
              <w:t>Client attrition rate</w:t>
            </w:r>
          </w:p>
        </w:tc>
      </w:tr>
      <w:tr w:rsidR="006853A9" w:rsidRPr="00801038" w14:paraId="66BBAA35" w14:textId="75871FC9" w:rsidTr="006853A9">
        <w:tc>
          <w:tcPr>
            <w:tcW w:w="1395" w:type="dxa"/>
            <w:vMerge/>
            <w:shd w:val="clear" w:color="auto" w:fill="F2F2F2" w:themeFill="background1" w:themeFillShade="F2"/>
          </w:tcPr>
          <w:p w14:paraId="58DCF252" w14:textId="77777777" w:rsidR="006853A9" w:rsidRPr="00A327ED" w:rsidRDefault="006853A9" w:rsidP="008E5B3A">
            <w:pPr>
              <w:pStyle w:val="00Body"/>
              <w:spacing w:before="20" w:after="20"/>
              <w:rPr>
                <w:rFonts w:ascii="Arial" w:hAnsi="Arial" w:cs="Arial"/>
                <w:b/>
                <w:sz w:val="20"/>
                <w:lang w:val="en-GB"/>
              </w:rPr>
            </w:pPr>
          </w:p>
        </w:tc>
        <w:tc>
          <w:tcPr>
            <w:tcW w:w="2745" w:type="dxa"/>
          </w:tcPr>
          <w:p w14:paraId="2F4924A2" w14:textId="49858571"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Client Outcomes KPI #3</w:t>
            </w:r>
          </w:p>
        </w:tc>
        <w:tc>
          <w:tcPr>
            <w:tcW w:w="989" w:type="dxa"/>
          </w:tcPr>
          <w:p w14:paraId="240F2376" w14:textId="7DB265CA"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350" w:type="dxa"/>
          </w:tcPr>
          <w:p w14:paraId="73D019B7" w14:textId="77777777" w:rsidR="006853A9" w:rsidRPr="00A327ED" w:rsidRDefault="006853A9" w:rsidP="008E5B3A">
            <w:pPr>
              <w:pStyle w:val="00Body"/>
              <w:spacing w:before="20" w:after="20"/>
              <w:jc w:val="center"/>
              <w:rPr>
                <w:rFonts w:ascii="Arial" w:hAnsi="Arial" w:cs="Arial"/>
                <w:sz w:val="20"/>
                <w:lang w:val="en-GB"/>
              </w:rPr>
            </w:pPr>
            <w:r w:rsidRPr="00A327ED">
              <w:rPr>
                <w:rFonts w:ascii="Arial" w:hAnsi="Arial" w:cs="Arial"/>
                <w:noProof/>
                <w:sz w:val="20"/>
                <w:lang w:val="en-GB"/>
              </w:rPr>
              <mc:AlternateContent>
                <mc:Choice Requires="wps">
                  <w:drawing>
                    <wp:inline distT="0" distB="0" distL="0" distR="0" wp14:anchorId="2E987BDD" wp14:editId="420535D8">
                      <wp:extent cx="115748" cy="115748"/>
                      <wp:effectExtent l="0" t="0" r="0" b="0"/>
                      <wp:docPr id="183" name="Oval 183"/>
                      <wp:cNvGraphicFramePr/>
                      <a:graphic xmlns:a="http://schemas.openxmlformats.org/drawingml/2006/main">
                        <a:graphicData uri="http://schemas.microsoft.com/office/word/2010/wordprocessingShape">
                          <wps:wsp>
                            <wps:cNvSpPr/>
                            <wps:spPr>
                              <a:xfrm flipH="1">
                                <a:off x="0" y="0"/>
                                <a:ext cx="115748" cy="115748"/>
                              </a:xfrm>
                              <a:prstGeom prst="ellipse">
                                <a:avLst/>
                              </a:prstGeom>
                              <a:solidFill>
                                <a:srgbClr val="C00000"/>
                              </a:solidFill>
                              <a:ln w="6350" cap="sq">
                                <a:noFill/>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2B06E536" id="Oval 183" o:spid="_x0000_s1026" style="width:9.1pt;height:9.1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" fillcolor="#c00000" stroked="f" strokeweight=".5pt">
                      <v:stroke joinstyle="miter" endcap="square"/>
                      <w10:anchorlock/>
                    </v:oval>
                  </w:pict>
                </mc:Fallback>
              </mc:AlternateContent>
            </w:r>
          </w:p>
        </w:tc>
        <w:tc>
          <w:tcPr>
            <w:tcW w:w="883" w:type="dxa"/>
          </w:tcPr>
          <w:p w14:paraId="117775FF" w14:textId="2A6B45DE"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883" w:type="dxa"/>
          </w:tcPr>
          <w:p w14:paraId="2EF67C7F" w14:textId="07242F6A"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909" w:type="dxa"/>
          </w:tcPr>
          <w:p w14:paraId="4112EB34" w14:textId="1960D8EE"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840" w:type="dxa"/>
          </w:tcPr>
          <w:p w14:paraId="0DD60648" w14:textId="77777777" w:rsidR="006853A9" w:rsidRPr="00A327ED" w:rsidRDefault="006853A9" w:rsidP="008E5B3A">
            <w:pPr>
              <w:pStyle w:val="00Body"/>
              <w:spacing w:before="20" w:after="20"/>
              <w:rPr>
                <w:rFonts w:ascii="Arial" w:hAnsi="Arial" w:cs="Arial"/>
                <w:sz w:val="20"/>
                <w:lang w:val="en-GB"/>
              </w:rPr>
            </w:pPr>
            <w:r w:rsidRPr="00A327ED">
              <w:rPr>
                <w:rFonts w:ascii="Arial" w:hAnsi="Arial" w:cs="Arial"/>
                <w:sz w:val="20"/>
                <w:lang w:val="en-GB"/>
              </w:rPr>
              <w:t>-</w:t>
            </w:r>
          </w:p>
        </w:tc>
        <w:tc>
          <w:tcPr>
            <w:tcW w:w="1463" w:type="dxa"/>
          </w:tcPr>
          <w:p w14:paraId="5BDB48D2" w14:textId="5573BF47" w:rsidR="006853A9" w:rsidRPr="00A327ED" w:rsidRDefault="0030233D" w:rsidP="008E5B3A">
            <w:pPr>
              <w:pStyle w:val="00Body"/>
              <w:spacing w:before="20" w:after="20"/>
              <w:rPr>
                <w:rFonts w:ascii="Arial" w:hAnsi="Arial" w:cs="Arial"/>
                <w:sz w:val="20"/>
                <w:lang w:val="en-GB"/>
              </w:rPr>
            </w:pPr>
            <w:r>
              <w:rPr>
                <w:rFonts w:ascii="Arial" w:hAnsi="Arial" w:cs="Arial"/>
                <w:sz w:val="20"/>
                <w:lang w:val="en-GB"/>
              </w:rPr>
              <w:t>N/A</w:t>
            </w:r>
          </w:p>
        </w:tc>
      </w:tr>
      <w:tr w:rsidR="006853A9" w:rsidRPr="00801038" w14:paraId="160177D9" w14:textId="491F79FA" w:rsidTr="006853A9">
        <w:tc>
          <w:tcPr>
            <w:tcW w:w="1395" w:type="dxa"/>
            <w:vMerge w:val="restart"/>
            <w:shd w:val="clear" w:color="auto" w:fill="F2F2F2" w:themeFill="background1" w:themeFillShade="F2"/>
          </w:tcPr>
          <w:p w14:paraId="7788B288" w14:textId="0F3A3BA3" w:rsidR="006853A9" w:rsidRPr="00A327ED" w:rsidRDefault="006853A9" w:rsidP="008E5B3A">
            <w:pPr>
              <w:pStyle w:val="00Body"/>
              <w:spacing w:before="20" w:after="20"/>
              <w:rPr>
                <w:rFonts w:ascii="Arial" w:hAnsi="Arial" w:cs="Arial"/>
                <w:b/>
                <w:sz w:val="20"/>
                <w:lang w:val="en-GB"/>
              </w:rPr>
            </w:pPr>
            <w:r w:rsidRPr="00A327ED">
              <w:rPr>
                <w:rFonts w:ascii="Arial" w:hAnsi="Arial" w:cs="Arial"/>
                <w:b/>
                <w:sz w:val="20"/>
                <w:lang w:val="en-GB"/>
              </w:rPr>
              <w:t>Operational performance</w:t>
            </w:r>
          </w:p>
        </w:tc>
        <w:tc>
          <w:tcPr>
            <w:tcW w:w="2745" w:type="dxa"/>
          </w:tcPr>
          <w:p w14:paraId="523601A4" w14:textId="33E43912"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Operational performance KPI #1</w:t>
            </w:r>
          </w:p>
        </w:tc>
        <w:tc>
          <w:tcPr>
            <w:tcW w:w="989" w:type="dxa"/>
          </w:tcPr>
          <w:p w14:paraId="33AA92A4" w14:textId="059EAFE9" w:rsidR="006853A9" w:rsidRPr="00A327ED" w:rsidRDefault="006853A9" w:rsidP="00E17E13">
            <w:pPr>
              <w:pStyle w:val="00Body"/>
              <w:spacing w:before="20" w:after="20"/>
              <w:rPr>
                <w:rFonts w:ascii="Arial" w:hAnsi="Arial" w:cs="Arial"/>
                <w:sz w:val="20"/>
                <w:lang w:val="en-GB"/>
              </w:rPr>
            </w:pPr>
            <w:r>
              <w:rPr>
                <w:rFonts w:ascii="Arial" w:hAnsi="Arial" w:cs="Arial"/>
                <w:sz w:val="20"/>
                <w:lang w:val="en-GB"/>
              </w:rPr>
              <w:t>xx</w:t>
            </w:r>
          </w:p>
        </w:tc>
        <w:tc>
          <w:tcPr>
            <w:tcW w:w="350" w:type="dxa"/>
          </w:tcPr>
          <w:p w14:paraId="31C87E9D" w14:textId="77777777" w:rsidR="006853A9" w:rsidRPr="00A327ED" w:rsidRDefault="006853A9" w:rsidP="008E5B3A">
            <w:pPr>
              <w:pStyle w:val="00Body"/>
              <w:spacing w:before="20" w:after="20"/>
              <w:jc w:val="center"/>
              <w:rPr>
                <w:rFonts w:ascii="Arial" w:hAnsi="Arial" w:cs="Arial"/>
                <w:sz w:val="20"/>
                <w:lang w:val="en-GB"/>
              </w:rPr>
            </w:pPr>
            <w:r w:rsidRPr="00A327ED">
              <w:rPr>
                <w:rFonts w:ascii="Arial" w:hAnsi="Arial" w:cs="Arial"/>
                <w:noProof/>
                <w:sz w:val="20"/>
                <w:lang w:val="en-GB"/>
              </w:rPr>
              <mc:AlternateContent>
                <mc:Choice Requires="wps">
                  <w:drawing>
                    <wp:inline distT="0" distB="0" distL="0" distR="0" wp14:anchorId="7A31D76D" wp14:editId="6522590C">
                      <wp:extent cx="115748" cy="115748"/>
                      <wp:effectExtent l="0" t="0" r="0" b="0"/>
                      <wp:docPr id="181" name="Oval 181"/>
                      <wp:cNvGraphicFramePr/>
                      <a:graphic xmlns:a="http://schemas.openxmlformats.org/drawingml/2006/main">
                        <a:graphicData uri="http://schemas.microsoft.com/office/word/2010/wordprocessingShape">
                          <wps:wsp>
                            <wps:cNvSpPr/>
                            <wps:spPr>
                              <a:xfrm flipH="1">
                                <a:off x="0" y="0"/>
                                <a:ext cx="115748" cy="115748"/>
                              </a:xfrm>
                              <a:prstGeom prst="ellipse">
                                <a:avLst/>
                              </a:prstGeom>
                              <a:solidFill>
                                <a:srgbClr val="00B050"/>
                              </a:solidFill>
                              <a:ln w="6350" cap="sq">
                                <a:noFill/>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5442CDE1" id="Oval 181" o:spid="_x0000_s1026" style="width:9.1pt;height:9.1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" fillcolor="#00b050" stroked="f" strokeweight=".5pt">
                      <v:stroke joinstyle="miter" endcap="square"/>
                      <w10:anchorlock/>
                    </v:oval>
                  </w:pict>
                </mc:Fallback>
              </mc:AlternateContent>
            </w:r>
          </w:p>
        </w:tc>
        <w:tc>
          <w:tcPr>
            <w:tcW w:w="883" w:type="dxa"/>
          </w:tcPr>
          <w:p w14:paraId="73AE0920" w14:textId="764CB094"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883" w:type="dxa"/>
          </w:tcPr>
          <w:p w14:paraId="76A10463" w14:textId="2AC24D33"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r w:rsidRPr="00A327ED">
              <w:rPr>
                <w:rFonts w:ascii="Arial" w:hAnsi="Arial" w:cs="Arial"/>
                <w:sz w:val="20"/>
                <w:lang w:val="en-GB"/>
              </w:rPr>
              <w:t xml:space="preserve"> </w:t>
            </w:r>
          </w:p>
        </w:tc>
        <w:tc>
          <w:tcPr>
            <w:tcW w:w="909" w:type="dxa"/>
          </w:tcPr>
          <w:p w14:paraId="1A323C3C" w14:textId="7803D75C"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r w:rsidRPr="00A327ED">
              <w:rPr>
                <w:rFonts w:ascii="Arial" w:hAnsi="Arial" w:cs="Arial"/>
                <w:sz w:val="20"/>
                <w:lang w:val="en-GB"/>
              </w:rPr>
              <w:t xml:space="preserve"> </w:t>
            </w:r>
          </w:p>
        </w:tc>
        <w:tc>
          <w:tcPr>
            <w:tcW w:w="840" w:type="dxa"/>
          </w:tcPr>
          <w:p w14:paraId="143D7D6D" w14:textId="77777777" w:rsidR="006853A9" w:rsidRPr="00A327ED" w:rsidRDefault="006853A9" w:rsidP="008E5B3A">
            <w:pPr>
              <w:pStyle w:val="00Body"/>
              <w:spacing w:before="20" w:after="20"/>
              <w:rPr>
                <w:rFonts w:ascii="Arial" w:hAnsi="Arial" w:cs="Arial"/>
                <w:sz w:val="20"/>
                <w:lang w:val="en-GB"/>
              </w:rPr>
            </w:pPr>
            <w:r w:rsidRPr="00A327ED">
              <w:rPr>
                <w:rFonts w:ascii="Arial" w:hAnsi="Arial" w:cs="Arial"/>
                <w:sz w:val="20"/>
                <w:lang w:val="en-GB"/>
              </w:rPr>
              <w:t>-</w:t>
            </w:r>
          </w:p>
        </w:tc>
        <w:tc>
          <w:tcPr>
            <w:tcW w:w="1463" w:type="dxa"/>
          </w:tcPr>
          <w:p w14:paraId="57973C24" w14:textId="569E57A1" w:rsidR="006853A9" w:rsidRPr="00A327ED" w:rsidRDefault="0030233D" w:rsidP="008E5B3A">
            <w:pPr>
              <w:pStyle w:val="00Body"/>
              <w:spacing w:before="20" w:after="20"/>
              <w:rPr>
                <w:rFonts w:ascii="Arial" w:hAnsi="Arial" w:cs="Arial"/>
                <w:sz w:val="20"/>
                <w:lang w:val="en-GB"/>
              </w:rPr>
            </w:pPr>
            <w:r>
              <w:rPr>
                <w:rFonts w:ascii="Arial" w:hAnsi="Arial" w:cs="Arial"/>
                <w:sz w:val="20"/>
                <w:lang w:val="en-GB"/>
              </w:rPr>
              <w:t>…</w:t>
            </w:r>
          </w:p>
        </w:tc>
      </w:tr>
      <w:tr w:rsidR="006853A9" w:rsidRPr="00801038" w14:paraId="1E4B8437" w14:textId="6DFCD626" w:rsidTr="006853A9">
        <w:tc>
          <w:tcPr>
            <w:tcW w:w="1395" w:type="dxa"/>
            <w:vMerge/>
            <w:shd w:val="clear" w:color="auto" w:fill="F2F2F2" w:themeFill="background1" w:themeFillShade="F2"/>
          </w:tcPr>
          <w:p w14:paraId="515F6A9E" w14:textId="77777777" w:rsidR="006853A9" w:rsidRPr="00A327ED" w:rsidRDefault="006853A9" w:rsidP="008E5B3A">
            <w:pPr>
              <w:pStyle w:val="00Body"/>
              <w:spacing w:before="20" w:after="20"/>
              <w:rPr>
                <w:rFonts w:ascii="Arial" w:hAnsi="Arial" w:cs="Arial"/>
                <w:b/>
                <w:sz w:val="20"/>
                <w:lang w:val="en-GB"/>
              </w:rPr>
            </w:pPr>
          </w:p>
        </w:tc>
        <w:tc>
          <w:tcPr>
            <w:tcW w:w="2745" w:type="dxa"/>
          </w:tcPr>
          <w:p w14:paraId="5489FE5F" w14:textId="7DC81E9A"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Operational performance KPI #2</w:t>
            </w:r>
          </w:p>
        </w:tc>
        <w:tc>
          <w:tcPr>
            <w:tcW w:w="989" w:type="dxa"/>
          </w:tcPr>
          <w:p w14:paraId="4CF06D95" w14:textId="229DD127"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350" w:type="dxa"/>
          </w:tcPr>
          <w:p w14:paraId="3EA8DC9F" w14:textId="77777777" w:rsidR="006853A9" w:rsidRPr="00A327ED" w:rsidRDefault="006853A9" w:rsidP="008E5B3A">
            <w:pPr>
              <w:pStyle w:val="00Body"/>
              <w:spacing w:before="20" w:after="20"/>
              <w:jc w:val="center"/>
              <w:rPr>
                <w:rFonts w:ascii="Arial" w:hAnsi="Arial" w:cs="Arial"/>
                <w:sz w:val="20"/>
                <w:lang w:val="en-GB"/>
              </w:rPr>
            </w:pPr>
            <w:r w:rsidRPr="00A327ED">
              <w:rPr>
                <w:rFonts w:ascii="Arial" w:hAnsi="Arial" w:cs="Arial"/>
                <w:noProof/>
                <w:sz w:val="20"/>
                <w:lang w:val="en-GB"/>
              </w:rPr>
              <mc:AlternateContent>
                <mc:Choice Requires="wps">
                  <w:drawing>
                    <wp:inline distT="0" distB="0" distL="0" distR="0" wp14:anchorId="71BF034A" wp14:editId="47EE173B">
                      <wp:extent cx="115748" cy="115748"/>
                      <wp:effectExtent l="0" t="0" r="0" b="0"/>
                      <wp:docPr id="193" name="Oval 193"/>
                      <wp:cNvGraphicFramePr/>
                      <a:graphic xmlns:a="http://schemas.openxmlformats.org/drawingml/2006/main">
                        <a:graphicData uri="http://schemas.microsoft.com/office/word/2010/wordprocessingShape">
                          <wps:wsp>
                            <wps:cNvSpPr/>
                            <wps:spPr>
                              <a:xfrm flipH="1">
                                <a:off x="0" y="0"/>
                                <a:ext cx="115748" cy="115748"/>
                              </a:xfrm>
                              <a:prstGeom prst="ellipse">
                                <a:avLst/>
                              </a:prstGeom>
                              <a:solidFill>
                                <a:srgbClr val="00B050"/>
                              </a:solidFill>
                              <a:ln w="6350" cap="sq">
                                <a:noFill/>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27485D0C" id="Oval 193" o:spid="_x0000_s1026" style="width:9.1pt;height:9.1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" fillcolor="#00b050" stroked="f" strokeweight=".5pt">
                      <v:stroke joinstyle="miter" endcap="square"/>
                      <w10:anchorlock/>
                    </v:oval>
                  </w:pict>
                </mc:Fallback>
              </mc:AlternateContent>
            </w:r>
          </w:p>
        </w:tc>
        <w:tc>
          <w:tcPr>
            <w:tcW w:w="883" w:type="dxa"/>
          </w:tcPr>
          <w:p w14:paraId="6F24A463" w14:textId="2D7CE427"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883" w:type="dxa"/>
          </w:tcPr>
          <w:p w14:paraId="6BC367FE" w14:textId="6806A5CA"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909" w:type="dxa"/>
          </w:tcPr>
          <w:p w14:paraId="42796932" w14:textId="450385C4"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840" w:type="dxa"/>
          </w:tcPr>
          <w:p w14:paraId="46C5689F" w14:textId="77777777" w:rsidR="006853A9" w:rsidRPr="00A327ED" w:rsidRDefault="006853A9" w:rsidP="008E5B3A">
            <w:pPr>
              <w:pStyle w:val="00Body"/>
              <w:spacing w:before="20" w:after="20"/>
              <w:rPr>
                <w:rFonts w:ascii="Arial" w:hAnsi="Arial" w:cs="Arial"/>
                <w:sz w:val="20"/>
                <w:lang w:val="en-GB"/>
              </w:rPr>
            </w:pPr>
            <w:r w:rsidRPr="00A327ED">
              <w:rPr>
                <w:rFonts w:ascii="Arial" w:hAnsi="Arial" w:cs="Arial"/>
                <w:sz w:val="20"/>
                <w:lang w:val="en-GB"/>
              </w:rPr>
              <w:t>-</w:t>
            </w:r>
          </w:p>
        </w:tc>
        <w:tc>
          <w:tcPr>
            <w:tcW w:w="1463" w:type="dxa"/>
          </w:tcPr>
          <w:p w14:paraId="17B054D0" w14:textId="1A189B15" w:rsidR="006853A9" w:rsidRPr="00A327ED" w:rsidRDefault="0030233D" w:rsidP="008E5B3A">
            <w:pPr>
              <w:pStyle w:val="00Body"/>
              <w:spacing w:before="20" w:after="20"/>
              <w:rPr>
                <w:rFonts w:ascii="Arial" w:hAnsi="Arial" w:cs="Arial"/>
                <w:sz w:val="20"/>
                <w:lang w:val="en-GB"/>
              </w:rPr>
            </w:pPr>
            <w:r>
              <w:rPr>
                <w:rFonts w:ascii="Arial" w:hAnsi="Arial" w:cs="Arial"/>
                <w:sz w:val="20"/>
                <w:lang w:val="en-GB"/>
              </w:rPr>
              <w:t>…</w:t>
            </w:r>
          </w:p>
        </w:tc>
      </w:tr>
      <w:tr w:rsidR="006853A9" w:rsidRPr="00801038" w14:paraId="25C73BDE" w14:textId="60914209" w:rsidTr="006853A9">
        <w:tc>
          <w:tcPr>
            <w:tcW w:w="1395" w:type="dxa"/>
            <w:shd w:val="clear" w:color="auto" w:fill="F2F2F2" w:themeFill="background1" w:themeFillShade="F2"/>
          </w:tcPr>
          <w:p w14:paraId="521BED66" w14:textId="77777777" w:rsidR="006853A9" w:rsidRPr="00A327ED" w:rsidRDefault="006853A9" w:rsidP="008E5B3A">
            <w:pPr>
              <w:pStyle w:val="00Body"/>
              <w:spacing w:before="20" w:after="20"/>
              <w:rPr>
                <w:rFonts w:ascii="Arial" w:hAnsi="Arial" w:cs="Arial"/>
                <w:b/>
                <w:sz w:val="20"/>
                <w:lang w:val="en-GB"/>
              </w:rPr>
            </w:pPr>
            <w:r w:rsidRPr="00A327ED">
              <w:rPr>
                <w:rFonts w:ascii="Arial" w:hAnsi="Arial" w:cs="Arial"/>
                <w:b/>
                <w:sz w:val="20"/>
                <w:lang w:val="en-GB"/>
              </w:rPr>
              <w:t>People</w:t>
            </w:r>
          </w:p>
        </w:tc>
        <w:tc>
          <w:tcPr>
            <w:tcW w:w="2745" w:type="dxa"/>
          </w:tcPr>
          <w:p w14:paraId="146F3D78" w14:textId="55A11B4B"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People KPI #1</w:t>
            </w:r>
          </w:p>
        </w:tc>
        <w:tc>
          <w:tcPr>
            <w:tcW w:w="989" w:type="dxa"/>
          </w:tcPr>
          <w:p w14:paraId="0A95EF27" w14:textId="6C441E1C"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350" w:type="dxa"/>
          </w:tcPr>
          <w:p w14:paraId="35045461" w14:textId="77777777" w:rsidR="006853A9" w:rsidRPr="00A327ED" w:rsidRDefault="006853A9" w:rsidP="008E5B3A">
            <w:pPr>
              <w:pStyle w:val="00Body"/>
              <w:spacing w:before="20" w:after="20"/>
              <w:jc w:val="center"/>
              <w:rPr>
                <w:rFonts w:ascii="Arial" w:hAnsi="Arial" w:cs="Arial"/>
                <w:sz w:val="20"/>
                <w:lang w:val="en-GB"/>
              </w:rPr>
            </w:pPr>
            <w:r w:rsidRPr="00A327ED">
              <w:rPr>
                <w:rFonts w:ascii="Arial" w:hAnsi="Arial" w:cs="Arial"/>
                <w:noProof/>
                <w:sz w:val="20"/>
                <w:lang w:val="en-GB"/>
              </w:rPr>
              <mc:AlternateContent>
                <mc:Choice Requires="wps">
                  <w:drawing>
                    <wp:inline distT="0" distB="0" distL="0" distR="0" wp14:anchorId="13FE1B43" wp14:editId="1668913D">
                      <wp:extent cx="115748" cy="115748"/>
                      <wp:effectExtent l="0" t="0" r="0" b="0"/>
                      <wp:docPr id="192" name="Oval 192"/>
                      <wp:cNvGraphicFramePr/>
                      <a:graphic xmlns:a="http://schemas.openxmlformats.org/drawingml/2006/main">
                        <a:graphicData uri="http://schemas.microsoft.com/office/word/2010/wordprocessingShape">
                          <wps:wsp>
                            <wps:cNvSpPr/>
                            <wps:spPr>
                              <a:xfrm flipH="1">
                                <a:off x="0" y="0"/>
                                <a:ext cx="115748" cy="115748"/>
                              </a:xfrm>
                              <a:prstGeom prst="ellipse">
                                <a:avLst/>
                              </a:prstGeom>
                              <a:solidFill>
                                <a:srgbClr val="00B050"/>
                              </a:solidFill>
                              <a:ln w="6350" cap="sq">
                                <a:noFill/>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6B55858" id="Oval 192" o:spid="_x0000_s1026" style="width:9.1pt;height:9.1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" fillcolor="#00b050" stroked="f" strokeweight=".5pt">
                      <v:stroke joinstyle="miter" endcap="square"/>
                      <w10:anchorlock/>
                    </v:oval>
                  </w:pict>
                </mc:Fallback>
              </mc:AlternateContent>
            </w:r>
          </w:p>
        </w:tc>
        <w:tc>
          <w:tcPr>
            <w:tcW w:w="883" w:type="dxa"/>
          </w:tcPr>
          <w:p w14:paraId="0225E356" w14:textId="46D32C44"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883" w:type="dxa"/>
          </w:tcPr>
          <w:p w14:paraId="028F0268" w14:textId="47567F7B"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909" w:type="dxa"/>
          </w:tcPr>
          <w:p w14:paraId="435C110C" w14:textId="4B37F5CF"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840" w:type="dxa"/>
          </w:tcPr>
          <w:p w14:paraId="3E06CBDA" w14:textId="77777777" w:rsidR="006853A9" w:rsidRPr="00A327ED" w:rsidRDefault="006853A9" w:rsidP="008E5B3A">
            <w:pPr>
              <w:pStyle w:val="00Body"/>
              <w:spacing w:before="20" w:after="20"/>
              <w:rPr>
                <w:rFonts w:ascii="Arial" w:hAnsi="Arial" w:cs="Arial"/>
                <w:sz w:val="20"/>
                <w:lang w:val="en-GB"/>
              </w:rPr>
            </w:pPr>
            <w:r w:rsidRPr="00A327ED">
              <w:rPr>
                <w:rFonts w:ascii="Arial" w:hAnsi="Arial" w:cs="Arial"/>
                <w:sz w:val="20"/>
                <w:lang w:val="en-GB"/>
              </w:rPr>
              <w:t>-</w:t>
            </w:r>
          </w:p>
        </w:tc>
        <w:tc>
          <w:tcPr>
            <w:tcW w:w="1463" w:type="dxa"/>
          </w:tcPr>
          <w:p w14:paraId="3F9F2B76" w14:textId="5389C5EA" w:rsidR="006853A9" w:rsidRPr="00A327ED" w:rsidRDefault="0030233D" w:rsidP="008E5B3A">
            <w:pPr>
              <w:pStyle w:val="00Body"/>
              <w:spacing w:before="20" w:after="20"/>
              <w:rPr>
                <w:rFonts w:ascii="Arial" w:hAnsi="Arial" w:cs="Arial"/>
                <w:sz w:val="20"/>
                <w:lang w:val="en-GB"/>
              </w:rPr>
            </w:pPr>
            <w:r>
              <w:rPr>
                <w:rFonts w:ascii="Arial" w:hAnsi="Arial" w:cs="Arial"/>
                <w:sz w:val="20"/>
                <w:lang w:val="en-GB"/>
              </w:rPr>
              <w:t>…</w:t>
            </w:r>
          </w:p>
        </w:tc>
      </w:tr>
      <w:tr w:rsidR="006853A9" w:rsidRPr="00801038" w14:paraId="6527BBBA" w14:textId="250C18B0" w:rsidTr="006853A9">
        <w:tc>
          <w:tcPr>
            <w:tcW w:w="1395" w:type="dxa"/>
            <w:vMerge w:val="restart"/>
            <w:shd w:val="clear" w:color="auto" w:fill="F2F2F2" w:themeFill="background1" w:themeFillShade="F2"/>
          </w:tcPr>
          <w:p w14:paraId="2473979A" w14:textId="7E5A48EB" w:rsidR="006853A9" w:rsidRPr="00A327ED" w:rsidRDefault="006853A9" w:rsidP="008E5B3A">
            <w:pPr>
              <w:pStyle w:val="00Body"/>
              <w:spacing w:before="20" w:after="20"/>
              <w:rPr>
                <w:rFonts w:ascii="Arial" w:hAnsi="Arial" w:cs="Arial"/>
                <w:b/>
                <w:sz w:val="20"/>
                <w:lang w:val="en-GB"/>
              </w:rPr>
            </w:pPr>
            <w:r w:rsidRPr="00A327ED">
              <w:rPr>
                <w:rFonts w:ascii="Arial" w:hAnsi="Arial" w:cs="Arial"/>
                <w:b/>
                <w:sz w:val="20"/>
                <w:lang w:val="en-GB"/>
              </w:rPr>
              <w:t>Financial impact</w:t>
            </w:r>
          </w:p>
        </w:tc>
        <w:tc>
          <w:tcPr>
            <w:tcW w:w="2745" w:type="dxa"/>
          </w:tcPr>
          <w:p w14:paraId="018BB7DB" w14:textId="4C75B828"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Financial KPI #1</w:t>
            </w:r>
          </w:p>
        </w:tc>
        <w:tc>
          <w:tcPr>
            <w:tcW w:w="989" w:type="dxa"/>
          </w:tcPr>
          <w:p w14:paraId="6818F5EB" w14:textId="1BD5966C"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350" w:type="dxa"/>
          </w:tcPr>
          <w:p w14:paraId="209F1C67" w14:textId="77777777" w:rsidR="006853A9" w:rsidRPr="00A327ED" w:rsidRDefault="006853A9" w:rsidP="008E5B3A">
            <w:pPr>
              <w:pStyle w:val="00Body"/>
              <w:spacing w:before="20" w:after="20"/>
              <w:jc w:val="center"/>
              <w:rPr>
                <w:rFonts w:ascii="Arial" w:hAnsi="Arial" w:cs="Arial"/>
                <w:sz w:val="20"/>
                <w:lang w:val="en-GB"/>
              </w:rPr>
            </w:pPr>
            <w:r w:rsidRPr="00A327ED">
              <w:rPr>
                <w:rFonts w:ascii="Arial" w:hAnsi="Arial" w:cs="Arial"/>
                <w:noProof/>
                <w:sz w:val="20"/>
                <w:lang w:val="en-GB"/>
              </w:rPr>
              <mc:AlternateContent>
                <mc:Choice Requires="wps">
                  <w:drawing>
                    <wp:inline distT="0" distB="0" distL="0" distR="0" wp14:anchorId="1314BFA6" wp14:editId="0B377E20">
                      <wp:extent cx="115748" cy="115748"/>
                      <wp:effectExtent l="0" t="0" r="0" b="0"/>
                      <wp:docPr id="190" name="Oval 190"/>
                      <wp:cNvGraphicFramePr/>
                      <a:graphic xmlns:a="http://schemas.openxmlformats.org/drawingml/2006/main">
                        <a:graphicData uri="http://schemas.microsoft.com/office/word/2010/wordprocessingShape">
                          <wps:wsp>
                            <wps:cNvSpPr/>
                            <wps:spPr>
                              <a:xfrm flipH="1">
                                <a:off x="0" y="0"/>
                                <a:ext cx="115748" cy="115748"/>
                              </a:xfrm>
                              <a:prstGeom prst="ellipse">
                                <a:avLst/>
                              </a:prstGeom>
                              <a:solidFill>
                                <a:srgbClr val="C00000"/>
                              </a:solidFill>
                              <a:ln w="6350" cap="sq">
                                <a:noFill/>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12DE9539" id="Oval 190" o:spid="_x0000_s1026" style="width:9.1pt;height:9.1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" fillcolor="#c00000" stroked="f" strokeweight=".5pt">
                      <v:stroke joinstyle="miter" endcap="square"/>
                      <w10:anchorlock/>
                    </v:oval>
                  </w:pict>
                </mc:Fallback>
              </mc:AlternateContent>
            </w:r>
          </w:p>
        </w:tc>
        <w:tc>
          <w:tcPr>
            <w:tcW w:w="883" w:type="dxa"/>
          </w:tcPr>
          <w:p w14:paraId="13116D2B" w14:textId="03588ABF"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883" w:type="dxa"/>
          </w:tcPr>
          <w:p w14:paraId="1E95C49E" w14:textId="264F2E25"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xx</w:t>
            </w:r>
          </w:p>
        </w:tc>
        <w:tc>
          <w:tcPr>
            <w:tcW w:w="909" w:type="dxa"/>
          </w:tcPr>
          <w:p w14:paraId="72A4AB80" w14:textId="3BD434DD"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YTD total</w:t>
            </w:r>
          </w:p>
        </w:tc>
        <w:tc>
          <w:tcPr>
            <w:tcW w:w="840" w:type="dxa"/>
          </w:tcPr>
          <w:p w14:paraId="32543FFE" w14:textId="46EE6FF4" w:rsidR="006853A9" w:rsidRPr="00A327ED" w:rsidRDefault="006853A9" w:rsidP="008E5B3A">
            <w:pPr>
              <w:pStyle w:val="00Body"/>
              <w:spacing w:before="20" w:after="20"/>
              <w:rPr>
                <w:rFonts w:ascii="Arial" w:hAnsi="Arial" w:cs="Arial"/>
                <w:sz w:val="20"/>
                <w:lang w:val="en-GB"/>
              </w:rPr>
            </w:pPr>
            <w:r>
              <w:rPr>
                <w:rFonts w:ascii="Arial" w:hAnsi="Arial" w:cs="Arial"/>
                <w:sz w:val="20"/>
                <w:lang w:val="en-GB"/>
              </w:rPr>
              <w:t>EOY target</w:t>
            </w:r>
          </w:p>
        </w:tc>
        <w:tc>
          <w:tcPr>
            <w:tcW w:w="1463" w:type="dxa"/>
          </w:tcPr>
          <w:p w14:paraId="5C1BE470" w14:textId="4C9CCA10" w:rsidR="006853A9" w:rsidRDefault="0030233D" w:rsidP="008E5B3A">
            <w:pPr>
              <w:pStyle w:val="00Body"/>
              <w:spacing w:before="20" w:after="20"/>
              <w:rPr>
                <w:rFonts w:ascii="Arial" w:hAnsi="Arial" w:cs="Arial"/>
                <w:sz w:val="20"/>
                <w:lang w:val="en-GB"/>
              </w:rPr>
            </w:pPr>
            <w:r>
              <w:rPr>
                <w:rFonts w:ascii="Arial" w:hAnsi="Arial" w:cs="Arial"/>
                <w:sz w:val="20"/>
                <w:lang w:val="en-GB"/>
              </w:rPr>
              <w:t>…</w:t>
            </w:r>
          </w:p>
        </w:tc>
      </w:tr>
      <w:tr w:rsidR="006853A9" w:rsidRPr="00801038" w14:paraId="5024658A" w14:textId="4791A865" w:rsidTr="006853A9">
        <w:tc>
          <w:tcPr>
            <w:tcW w:w="1395" w:type="dxa"/>
            <w:vMerge/>
            <w:shd w:val="clear" w:color="auto" w:fill="F2F2F2" w:themeFill="background1" w:themeFillShade="F2"/>
          </w:tcPr>
          <w:p w14:paraId="4059C136" w14:textId="77777777" w:rsidR="006853A9" w:rsidRPr="00A327ED" w:rsidRDefault="006853A9" w:rsidP="00771FD7">
            <w:pPr>
              <w:pStyle w:val="00Body"/>
              <w:spacing w:before="20" w:after="20"/>
              <w:rPr>
                <w:rFonts w:ascii="Arial" w:hAnsi="Arial" w:cs="Arial"/>
                <w:b/>
                <w:sz w:val="20"/>
                <w:lang w:val="en-GB"/>
              </w:rPr>
            </w:pPr>
          </w:p>
        </w:tc>
        <w:tc>
          <w:tcPr>
            <w:tcW w:w="2745" w:type="dxa"/>
          </w:tcPr>
          <w:p w14:paraId="4E560B02" w14:textId="1C7D1F1E" w:rsidR="006853A9" w:rsidRPr="00A327ED" w:rsidRDefault="006853A9" w:rsidP="00771FD7">
            <w:pPr>
              <w:pStyle w:val="00Body"/>
              <w:spacing w:before="20" w:after="20"/>
              <w:rPr>
                <w:rFonts w:ascii="Arial" w:hAnsi="Arial" w:cs="Arial"/>
                <w:sz w:val="20"/>
                <w:lang w:val="en-GB"/>
              </w:rPr>
            </w:pPr>
            <w:r>
              <w:rPr>
                <w:rFonts w:ascii="Arial" w:hAnsi="Arial" w:cs="Arial"/>
                <w:sz w:val="20"/>
                <w:lang w:val="en-GB"/>
              </w:rPr>
              <w:t>Financial KPI #2</w:t>
            </w:r>
            <w:r w:rsidRPr="00A327ED">
              <w:rPr>
                <w:rFonts w:ascii="Arial" w:hAnsi="Arial" w:cs="Arial"/>
                <w:sz w:val="20"/>
                <w:lang w:val="en-GB"/>
              </w:rPr>
              <w:t xml:space="preserve"> </w:t>
            </w:r>
          </w:p>
        </w:tc>
        <w:tc>
          <w:tcPr>
            <w:tcW w:w="989" w:type="dxa"/>
          </w:tcPr>
          <w:p w14:paraId="55F13620" w14:textId="12FF4B3F" w:rsidR="006853A9" w:rsidRPr="00A327ED" w:rsidRDefault="006853A9" w:rsidP="00771FD7">
            <w:pPr>
              <w:pStyle w:val="00Body"/>
              <w:spacing w:before="20" w:after="20"/>
              <w:rPr>
                <w:rFonts w:ascii="Arial" w:hAnsi="Arial" w:cs="Arial"/>
                <w:sz w:val="20"/>
                <w:lang w:val="en-GB"/>
              </w:rPr>
            </w:pPr>
            <w:r>
              <w:rPr>
                <w:rFonts w:ascii="Arial" w:hAnsi="Arial" w:cs="Arial"/>
                <w:sz w:val="20"/>
                <w:lang w:val="en-GB"/>
              </w:rPr>
              <w:t>xx</w:t>
            </w:r>
          </w:p>
        </w:tc>
        <w:tc>
          <w:tcPr>
            <w:tcW w:w="350" w:type="dxa"/>
          </w:tcPr>
          <w:p w14:paraId="21B640C5" w14:textId="4D45D024" w:rsidR="006853A9" w:rsidRPr="00A327ED" w:rsidRDefault="006853A9" w:rsidP="00771FD7">
            <w:pPr>
              <w:pStyle w:val="00Body"/>
              <w:spacing w:before="20" w:after="20"/>
              <w:jc w:val="center"/>
              <w:rPr>
                <w:rFonts w:ascii="Arial" w:hAnsi="Arial" w:cs="Arial"/>
                <w:sz w:val="20"/>
                <w:lang w:val="en-GB"/>
              </w:rPr>
            </w:pPr>
            <w:r w:rsidRPr="00A327ED">
              <w:rPr>
                <w:rFonts w:ascii="Arial" w:hAnsi="Arial" w:cs="Arial"/>
                <w:noProof/>
                <w:sz w:val="20"/>
                <w:lang w:val="en-GB"/>
              </w:rPr>
              <mc:AlternateContent>
                <mc:Choice Requires="wps">
                  <w:drawing>
                    <wp:inline distT="0" distB="0" distL="0" distR="0" wp14:anchorId="0A4ECE19" wp14:editId="0C454078">
                      <wp:extent cx="115748" cy="115748"/>
                      <wp:effectExtent l="0" t="0" r="0" b="0"/>
                      <wp:docPr id="307771907" name="Oval 307771907"/>
                      <wp:cNvGraphicFramePr/>
                      <a:graphic xmlns:a="http://schemas.openxmlformats.org/drawingml/2006/main">
                        <a:graphicData uri="http://schemas.microsoft.com/office/word/2010/wordprocessingShape">
                          <wps:wsp>
                            <wps:cNvSpPr/>
                            <wps:spPr>
                              <a:xfrm flipH="1">
                                <a:off x="0" y="0"/>
                                <a:ext cx="115748" cy="115748"/>
                              </a:xfrm>
                              <a:prstGeom prst="ellipse">
                                <a:avLst/>
                              </a:prstGeom>
                              <a:solidFill>
                                <a:srgbClr val="C00000"/>
                              </a:solidFill>
                              <a:ln w="6350" cap="sq">
                                <a:noFill/>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CAEABEE" id="Oval 307771907" o:spid="_x0000_s1026" style="width:9.1pt;height:9.1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" fillcolor="#c00000" stroked="f" strokeweight=".5pt">
                      <v:stroke joinstyle="miter" endcap="square"/>
                      <w10:anchorlock/>
                    </v:oval>
                  </w:pict>
                </mc:Fallback>
              </mc:AlternateContent>
            </w:r>
          </w:p>
        </w:tc>
        <w:tc>
          <w:tcPr>
            <w:tcW w:w="883" w:type="dxa"/>
          </w:tcPr>
          <w:p w14:paraId="67DF828E" w14:textId="6741209E" w:rsidR="006853A9" w:rsidRPr="00A327ED" w:rsidRDefault="006853A9" w:rsidP="00771FD7">
            <w:pPr>
              <w:pStyle w:val="00Body"/>
              <w:spacing w:before="20" w:after="20"/>
              <w:rPr>
                <w:rFonts w:ascii="Arial" w:hAnsi="Arial" w:cs="Arial"/>
                <w:sz w:val="20"/>
                <w:lang w:val="en-GB"/>
              </w:rPr>
            </w:pPr>
            <w:r>
              <w:rPr>
                <w:rFonts w:ascii="Arial" w:hAnsi="Arial" w:cs="Arial"/>
                <w:sz w:val="20"/>
                <w:lang w:val="en-GB"/>
              </w:rPr>
              <w:t>xx</w:t>
            </w:r>
          </w:p>
        </w:tc>
        <w:tc>
          <w:tcPr>
            <w:tcW w:w="883" w:type="dxa"/>
          </w:tcPr>
          <w:p w14:paraId="04A07C3F" w14:textId="06897994" w:rsidR="006853A9" w:rsidRPr="00A327ED" w:rsidRDefault="006853A9" w:rsidP="00771FD7">
            <w:pPr>
              <w:pStyle w:val="00Body"/>
              <w:spacing w:before="20" w:after="20"/>
              <w:rPr>
                <w:rFonts w:ascii="Arial" w:hAnsi="Arial" w:cs="Arial"/>
                <w:sz w:val="20"/>
                <w:lang w:val="en-GB"/>
              </w:rPr>
            </w:pPr>
            <w:r>
              <w:rPr>
                <w:rFonts w:ascii="Arial" w:hAnsi="Arial" w:cs="Arial"/>
                <w:sz w:val="20"/>
                <w:lang w:val="en-GB"/>
              </w:rPr>
              <w:t>xx</w:t>
            </w:r>
          </w:p>
        </w:tc>
        <w:tc>
          <w:tcPr>
            <w:tcW w:w="909" w:type="dxa"/>
          </w:tcPr>
          <w:p w14:paraId="1BCB3DA1" w14:textId="5B67418E" w:rsidR="006853A9" w:rsidRPr="00A327ED" w:rsidRDefault="006853A9" w:rsidP="00771FD7">
            <w:pPr>
              <w:pStyle w:val="00Body"/>
              <w:spacing w:before="20" w:after="20"/>
              <w:rPr>
                <w:rFonts w:ascii="Arial" w:hAnsi="Arial" w:cs="Arial"/>
                <w:sz w:val="20"/>
                <w:lang w:val="en-GB"/>
              </w:rPr>
            </w:pPr>
            <w:r>
              <w:rPr>
                <w:rFonts w:ascii="Arial" w:hAnsi="Arial" w:cs="Arial"/>
                <w:sz w:val="20"/>
                <w:lang w:val="en-GB"/>
              </w:rPr>
              <w:t>YTD total</w:t>
            </w:r>
          </w:p>
        </w:tc>
        <w:tc>
          <w:tcPr>
            <w:tcW w:w="840" w:type="dxa"/>
          </w:tcPr>
          <w:p w14:paraId="5F07FA91" w14:textId="3A6B800C" w:rsidR="006853A9" w:rsidRPr="00A327ED" w:rsidRDefault="006853A9" w:rsidP="00771FD7">
            <w:pPr>
              <w:pStyle w:val="00Body"/>
              <w:spacing w:before="20" w:after="20"/>
              <w:rPr>
                <w:rFonts w:ascii="Arial" w:hAnsi="Arial" w:cs="Arial"/>
                <w:sz w:val="20"/>
                <w:lang w:val="en-GB"/>
              </w:rPr>
            </w:pPr>
            <w:r>
              <w:rPr>
                <w:rFonts w:ascii="Arial" w:hAnsi="Arial" w:cs="Arial"/>
                <w:sz w:val="20"/>
                <w:lang w:val="en-GB"/>
              </w:rPr>
              <w:t>EOY target</w:t>
            </w:r>
          </w:p>
        </w:tc>
        <w:tc>
          <w:tcPr>
            <w:tcW w:w="1463" w:type="dxa"/>
          </w:tcPr>
          <w:p w14:paraId="39F6037B" w14:textId="225F4375" w:rsidR="006853A9" w:rsidRDefault="0030233D" w:rsidP="00771FD7">
            <w:pPr>
              <w:pStyle w:val="00Body"/>
              <w:spacing w:before="20" w:after="20"/>
              <w:rPr>
                <w:rFonts w:ascii="Arial" w:hAnsi="Arial" w:cs="Arial"/>
                <w:sz w:val="20"/>
                <w:lang w:val="en-GB"/>
              </w:rPr>
            </w:pPr>
            <w:r>
              <w:rPr>
                <w:rFonts w:ascii="Arial" w:hAnsi="Arial" w:cs="Arial"/>
                <w:sz w:val="20"/>
                <w:lang w:val="en-GB"/>
              </w:rPr>
              <w:t>…</w:t>
            </w:r>
          </w:p>
        </w:tc>
      </w:tr>
    </w:tbl>
    <w:p w14:paraId="5CD26E4E" w14:textId="77777777" w:rsidR="00745343" w:rsidRDefault="00745343" w:rsidP="00421C18">
      <w:pPr>
        <w:pStyle w:val="20MajorH1"/>
        <w:ind w:left="658" w:hanging="658"/>
        <w:rPr>
          <w:rFonts w:ascii="Arial" w:hAnsi="Arial" w:cs="Arial"/>
          <w:lang w:val="en-GB"/>
        </w:rPr>
      </w:pPr>
    </w:p>
    <w:p w14:paraId="6A8591DE" w14:textId="77777777" w:rsidR="00745343" w:rsidRDefault="00745343">
      <w:pPr>
        <w:spacing w:line="259" w:lineRule="auto"/>
        <w:rPr>
          <w:rFonts w:ascii="Arial" w:eastAsia="Times New Roman" w:hAnsi="Arial" w:cs="Arial"/>
          <w:b/>
          <w:color w:val="C41F3E"/>
          <w:kern w:val="28"/>
          <w:sz w:val="32"/>
          <w:szCs w:val="20"/>
          <w:lang w:val="en-GB"/>
          <w14:numForm w14:val="lining"/>
        </w:rPr>
      </w:pPr>
      <w:r>
        <w:rPr>
          <w:rFonts w:ascii="Arial" w:hAnsi="Arial" w:cs="Arial"/>
          <w:lang w:val="en-GB"/>
        </w:rPr>
        <w:br w:type="page"/>
      </w:r>
    </w:p>
    <w:p w14:paraId="5EC054E8" w14:textId="45BA8504" w:rsidR="00721922" w:rsidRPr="00F72369" w:rsidRDefault="00721922" w:rsidP="00721922">
      <w:pPr>
        <w:pStyle w:val="20MajorH1"/>
        <w:ind w:left="658" w:hanging="658"/>
        <w:rPr>
          <w:rFonts w:ascii="Arial" w:hAnsi="Arial" w:cs="Arial"/>
          <w:lang w:val="en-GB"/>
        </w:rPr>
      </w:pPr>
      <w:r w:rsidRPr="00F72369">
        <w:rPr>
          <w:rFonts w:ascii="Arial" w:hAnsi="Arial" w:cs="Arial"/>
          <w:lang w:val="en-GB"/>
        </w:rPr>
        <w:lastRenderedPageBreak/>
        <w:t>1.</w:t>
      </w:r>
      <w:r w:rsidR="00CE2947">
        <w:rPr>
          <w:rFonts w:ascii="Arial" w:hAnsi="Arial" w:cs="Arial"/>
          <w:lang w:val="en-GB"/>
        </w:rPr>
        <w:t>4</w:t>
      </w:r>
      <w:r w:rsidRPr="00F72369">
        <w:rPr>
          <w:rFonts w:ascii="Arial" w:hAnsi="Arial" w:cs="Arial"/>
          <w:lang w:val="en-GB"/>
        </w:rPr>
        <w:tab/>
      </w:r>
      <w:r w:rsidR="00C31168" w:rsidRPr="00C31168">
        <w:rPr>
          <w:rFonts w:ascii="Arial" w:hAnsi="Arial" w:cs="Arial"/>
          <w:lang w:val="en-AU"/>
        </w:rPr>
        <w:t xml:space="preserve">Key </w:t>
      </w:r>
      <w:r w:rsidR="00C31168">
        <w:rPr>
          <w:rFonts w:ascii="Arial" w:hAnsi="Arial" w:cs="Arial"/>
          <w:lang w:val="en-AU"/>
        </w:rPr>
        <w:t>Issues &amp;</w:t>
      </w:r>
      <w:r w:rsidR="00C31168" w:rsidRPr="00C31168">
        <w:rPr>
          <w:rFonts w:ascii="Arial" w:hAnsi="Arial" w:cs="Arial"/>
          <w:lang w:val="en-AU"/>
        </w:rPr>
        <w:t xml:space="preserve"> Dependencies</w:t>
      </w:r>
    </w:p>
    <w:p w14:paraId="13863AED" w14:textId="0ABD2CF0" w:rsidR="00BE4B8D" w:rsidRPr="00BE4B8D" w:rsidRDefault="00BE4B8D" w:rsidP="00BE4B8D">
      <w:pPr>
        <w:pStyle w:val="00Body"/>
        <w:rPr>
          <w:lang w:val="en-CA"/>
        </w:rPr>
      </w:pPr>
      <w:r w:rsidRPr="01CA055A">
        <w:rPr>
          <w:i/>
          <w:iCs/>
          <w:lang w:val="en-NZ"/>
        </w:rPr>
        <w:t>Outline the items that are dependent on other items being prioritised</w:t>
      </w:r>
      <w:r w:rsidRPr="01CA055A">
        <w:rPr>
          <w:i/>
          <w:iCs/>
          <w:lang w:val="en-AU"/>
        </w:rPr>
        <w:t xml:space="preserve"> external to the </w:t>
      </w:r>
      <w:r w:rsidR="71781CA3" w:rsidRPr="01CA055A">
        <w:rPr>
          <w:i/>
          <w:iCs/>
          <w:lang w:val="en-AU"/>
        </w:rPr>
        <w:t>Domain</w:t>
      </w:r>
      <w:r w:rsidRPr="01CA055A">
        <w:rPr>
          <w:i/>
          <w:iCs/>
          <w:lang w:val="en-AU"/>
        </w:rPr>
        <w:t>. To be populated from JIRA.</w:t>
      </w:r>
      <w:r w:rsidRPr="01CA055A">
        <w:rPr>
          <w:lang w:val="en-CA"/>
        </w:rPr>
        <w:t> </w:t>
      </w:r>
      <w:r w:rsidRPr="01CA055A">
        <w:rPr>
          <w:i/>
          <w:iCs/>
          <w:lang w:val="en-AU"/>
        </w:rPr>
        <w:t>Should only include Dependencies that require escalation.</w:t>
      </w:r>
      <w:r w:rsidRPr="01CA055A">
        <w:rPr>
          <w:lang w:val="en-CA"/>
        </w:rPr>
        <w:t> </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left w:w="28" w:type="dxa"/>
          <w:bottom w:w="28" w:type="dxa"/>
          <w:right w:w="28" w:type="dxa"/>
        </w:tblCellMar>
        <w:tblLook w:val="04A0" w:firstRow="1" w:lastRow="0" w:firstColumn="1" w:lastColumn="0" w:noHBand="0" w:noVBand="1"/>
      </w:tblPr>
      <w:tblGrid>
        <w:gridCol w:w="1975"/>
        <w:gridCol w:w="2699"/>
        <w:gridCol w:w="2922"/>
        <w:gridCol w:w="2861"/>
      </w:tblGrid>
      <w:tr w:rsidR="00AB275E" w:rsidRPr="00ED2797" w14:paraId="21BD05C0" w14:textId="02AFD5EB" w:rsidTr="01CA055A">
        <w:trPr>
          <w:tblHeader/>
        </w:trPr>
        <w:tc>
          <w:tcPr>
            <w:tcW w:w="1975" w:type="dxa"/>
            <w:shd w:val="clear" w:color="auto" w:fill="8B1D41"/>
          </w:tcPr>
          <w:p w14:paraId="09797745" w14:textId="7A217AAB" w:rsidR="00AB275E" w:rsidRPr="008329AE" w:rsidRDefault="00AB275E" w:rsidP="00AB275E">
            <w:pPr>
              <w:pStyle w:val="00Body"/>
              <w:spacing w:before="60" w:after="60" w:line="240" w:lineRule="auto"/>
              <w:rPr>
                <w:b/>
                <w:color w:val="FFFFFF" w:themeColor="background1"/>
                <w:szCs w:val="22"/>
                <w:lang w:val="en-AU"/>
              </w:rPr>
            </w:pPr>
            <w:r>
              <w:rPr>
                <w:b/>
                <w:color w:val="FFFFFF" w:themeColor="background1"/>
                <w:szCs w:val="22"/>
                <w:lang w:val="en-AU"/>
              </w:rPr>
              <w:t>Tracking #</w:t>
            </w:r>
            <w:r w:rsidR="00DF5E61">
              <w:rPr>
                <w:b/>
                <w:color w:val="FFFFFF" w:themeColor="background1"/>
                <w:szCs w:val="22"/>
                <w:lang w:val="en-AU"/>
              </w:rPr>
              <w:t xml:space="preserve"> &amp; Type</w:t>
            </w:r>
          </w:p>
        </w:tc>
        <w:tc>
          <w:tcPr>
            <w:tcW w:w="2699" w:type="dxa"/>
            <w:shd w:val="clear" w:color="auto" w:fill="8B1D41"/>
            <w:hideMark/>
          </w:tcPr>
          <w:p w14:paraId="10A0B21A" w14:textId="58AD3FE7" w:rsidR="00AB275E" w:rsidRPr="001F2393" w:rsidRDefault="00AB275E" w:rsidP="00AB275E">
            <w:pPr>
              <w:pStyle w:val="00Body"/>
              <w:spacing w:before="60" w:after="60" w:line="240" w:lineRule="auto"/>
              <w:rPr>
                <w:b/>
                <w:color w:val="FFFFFF" w:themeColor="background1"/>
                <w:szCs w:val="22"/>
                <w:lang w:val="en-CA"/>
              </w:rPr>
            </w:pPr>
            <w:r w:rsidRPr="008329AE">
              <w:rPr>
                <w:b/>
                <w:color w:val="FFFFFF" w:themeColor="background1"/>
                <w:szCs w:val="22"/>
                <w:lang w:val="en-AU"/>
              </w:rPr>
              <w:t>Constraint or Dependency</w:t>
            </w:r>
          </w:p>
        </w:tc>
        <w:tc>
          <w:tcPr>
            <w:tcW w:w="2922" w:type="dxa"/>
            <w:shd w:val="clear" w:color="auto" w:fill="8B1D41"/>
            <w:hideMark/>
          </w:tcPr>
          <w:p w14:paraId="661DEC40" w14:textId="44579BB9" w:rsidR="00AB275E" w:rsidRPr="001F2393" w:rsidRDefault="00AB275E" w:rsidP="00AB275E">
            <w:pPr>
              <w:pStyle w:val="00Body"/>
              <w:spacing w:before="60" w:after="60" w:line="240" w:lineRule="auto"/>
              <w:rPr>
                <w:b/>
                <w:color w:val="FFFFFF" w:themeColor="background1"/>
                <w:szCs w:val="22"/>
                <w:lang w:val="en-CA"/>
              </w:rPr>
            </w:pPr>
            <w:r w:rsidRPr="00B05FB9">
              <w:rPr>
                <w:b/>
                <w:color w:val="FFFFFF" w:themeColor="background1"/>
                <w:szCs w:val="22"/>
                <w:lang w:val="en-AU"/>
              </w:rPr>
              <w:t>Required Action and Accountable Owner(s)</w:t>
            </w:r>
          </w:p>
        </w:tc>
        <w:tc>
          <w:tcPr>
            <w:tcW w:w="2861" w:type="dxa"/>
            <w:shd w:val="clear" w:color="auto" w:fill="8B1D41"/>
            <w:hideMark/>
          </w:tcPr>
          <w:p w14:paraId="24FD3A94" w14:textId="765350E0" w:rsidR="00AB275E" w:rsidRPr="001F2393" w:rsidRDefault="00AB275E" w:rsidP="00AB275E">
            <w:pPr>
              <w:pStyle w:val="00Body"/>
              <w:spacing w:before="60" w:after="60" w:line="240" w:lineRule="auto"/>
              <w:rPr>
                <w:b/>
                <w:color w:val="FFFFFF" w:themeColor="background1"/>
                <w:szCs w:val="22"/>
                <w:lang w:val="en-CA"/>
              </w:rPr>
            </w:pPr>
            <w:r w:rsidRPr="00CA3D22">
              <w:rPr>
                <w:b/>
                <w:color w:val="FFFFFF" w:themeColor="background1"/>
                <w:szCs w:val="22"/>
                <w:lang w:val="en-AU"/>
              </w:rPr>
              <w:t>Decision or Resolution Needed By</w:t>
            </w:r>
            <w:r w:rsidRPr="001F2393">
              <w:rPr>
                <w:b/>
                <w:color w:val="FFFFFF" w:themeColor="background1"/>
                <w:szCs w:val="22"/>
                <w:lang w:val="en-AU"/>
              </w:rPr>
              <w:t> </w:t>
            </w:r>
            <w:r w:rsidRPr="001F2393">
              <w:rPr>
                <w:b/>
                <w:color w:val="FFFFFF" w:themeColor="background1"/>
                <w:szCs w:val="22"/>
                <w:lang w:val="en-CA"/>
              </w:rPr>
              <w:t> </w:t>
            </w:r>
          </w:p>
        </w:tc>
      </w:tr>
      <w:tr w:rsidR="00AB275E" w:rsidRPr="000D61E3" w14:paraId="6D64A274" w14:textId="0C3A7DB9" w:rsidTr="01CA055A">
        <w:tc>
          <w:tcPr>
            <w:tcW w:w="1975" w:type="dxa"/>
          </w:tcPr>
          <w:p w14:paraId="319568E2" w14:textId="78054FB4" w:rsidR="00AB275E" w:rsidRPr="00F90AFF" w:rsidRDefault="00DF5E61" w:rsidP="00AB275E">
            <w:pPr>
              <w:pStyle w:val="00Body"/>
              <w:spacing w:before="60" w:after="60" w:line="240" w:lineRule="auto"/>
              <w:rPr>
                <w:szCs w:val="22"/>
                <w:lang w:val="en-AU"/>
              </w:rPr>
            </w:pPr>
            <w:r>
              <w:rPr>
                <w:b/>
                <w:bCs/>
                <w:szCs w:val="22"/>
                <w:lang w:val="en-AU"/>
              </w:rPr>
              <w:t xml:space="preserve">Instructions: </w:t>
            </w:r>
            <w:r w:rsidR="008552D0" w:rsidRPr="008552D0">
              <w:rPr>
                <w:szCs w:val="22"/>
                <w:lang w:val="en-AU"/>
              </w:rPr>
              <w:t>If the dependency or issue is tracked in JIRA or another work-management system, include the corresponding tracking ID or ticket number. If no formal tracking exists, indicate “N/A”</w:t>
            </w:r>
            <w:r w:rsidR="00F90AFF">
              <w:rPr>
                <w:szCs w:val="22"/>
                <w:lang w:val="en-AU"/>
              </w:rPr>
              <w:br/>
            </w:r>
            <w:r w:rsidR="00F90AFF">
              <w:rPr>
                <w:szCs w:val="22"/>
                <w:lang w:val="en-AU"/>
              </w:rPr>
              <w:br/>
            </w:r>
            <w:r w:rsidR="00F90AFF">
              <w:rPr>
                <w:b/>
                <w:bCs/>
                <w:szCs w:val="22"/>
                <w:lang w:val="en-AU"/>
              </w:rPr>
              <w:t>Example:</w:t>
            </w:r>
            <w:r w:rsidR="00F90AFF">
              <w:rPr>
                <w:b/>
                <w:bCs/>
                <w:szCs w:val="22"/>
                <w:lang w:val="en-AU"/>
              </w:rPr>
              <w:br/>
            </w:r>
            <w:r w:rsidR="00F90AFF">
              <w:rPr>
                <w:szCs w:val="22"/>
                <w:lang w:val="en-AU"/>
              </w:rPr>
              <w:t>Jira:</w:t>
            </w:r>
            <w:r w:rsidR="00344F0A">
              <w:rPr>
                <w:szCs w:val="22"/>
                <w:lang w:val="en-AU"/>
              </w:rPr>
              <w:t xml:space="preserve"> #######</w:t>
            </w:r>
          </w:p>
        </w:tc>
        <w:tc>
          <w:tcPr>
            <w:tcW w:w="2699" w:type="dxa"/>
            <w:hideMark/>
          </w:tcPr>
          <w:p w14:paraId="48F32C7E" w14:textId="76A1AA8A" w:rsidR="00AB275E" w:rsidRPr="001F2393" w:rsidRDefault="0D1CE7D1" w:rsidP="01CA055A">
            <w:pPr>
              <w:pStyle w:val="00Body"/>
              <w:spacing w:before="60" w:after="60" w:line="240" w:lineRule="auto"/>
              <w:rPr>
                <w:lang w:val="en-AU"/>
              </w:rPr>
            </w:pPr>
            <w:r w:rsidRPr="01CA055A">
              <w:rPr>
                <w:b/>
                <w:bCs/>
                <w:lang w:val="en-AU"/>
              </w:rPr>
              <w:t>Instructions:</w:t>
            </w:r>
            <w:r w:rsidRPr="01CA055A">
              <w:rPr>
                <w:lang w:val="en-AU"/>
              </w:rPr>
              <w:t xml:space="preserve"> Name the specific epic, initiative, capability, or operating constraint that is dependent on external prioritisation, decision-making, or enablement. Include recurring frictions or structural blockers where root causes sit outside the </w:t>
            </w:r>
            <w:r w:rsidR="5E52BC56" w:rsidRPr="01CA055A">
              <w:rPr>
                <w:lang w:val="en-AU"/>
              </w:rPr>
              <w:t>Domain</w:t>
            </w:r>
            <w:r w:rsidRPr="01CA055A">
              <w:rPr>
                <w:lang w:val="en-AU"/>
              </w:rPr>
              <w:t>’s control</w:t>
            </w:r>
          </w:p>
          <w:p w14:paraId="4B83CE7A" w14:textId="77777777" w:rsidR="00AB275E" w:rsidRPr="001F2393" w:rsidRDefault="00AB275E" w:rsidP="00AB275E">
            <w:pPr>
              <w:pStyle w:val="00Body"/>
              <w:spacing w:before="60" w:after="60" w:line="240" w:lineRule="auto"/>
              <w:rPr>
                <w:szCs w:val="22"/>
                <w:lang w:val="en-CA"/>
              </w:rPr>
            </w:pPr>
          </w:p>
          <w:p w14:paraId="0619A8F7" w14:textId="77777777" w:rsidR="00AB275E" w:rsidRPr="001F2393" w:rsidRDefault="00AB275E" w:rsidP="00AB275E">
            <w:pPr>
              <w:pStyle w:val="00Body"/>
              <w:spacing w:before="60" w:after="60" w:line="240" w:lineRule="auto"/>
              <w:rPr>
                <w:b/>
                <w:bCs/>
                <w:i/>
                <w:iCs/>
                <w:szCs w:val="22"/>
                <w:lang w:val="en-CA"/>
              </w:rPr>
            </w:pPr>
            <w:r w:rsidRPr="001F2393">
              <w:rPr>
                <w:b/>
                <w:bCs/>
                <w:i/>
                <w:iCs/>
                <w:szCs w:val="22"/>
                <w:lang w:val="en-CA"/>
              </w:rPr>
              <w:t>Example</w:t>
            </w:r>
          </w:p>
          <w:p w14:paraId="6B926340" w14:textId="11C22FED" w:rsidR="00AB275E" w:rsidRPr="001F2393" w:rsidRDefault="00AB275E" w:rsidP="00AB275E">
            <w:pPr>
              <w:pStyle w:val="00Body"/>
              <w:spacing w:before="60" w:after="60" w:line="240" w:lineRule="auto"/>
              <w:rPr>
                <w:szCs w:val="22"/>
                <w:lang w:val="en-CA"/>
              </w:rPr>
            </w:pPr>
            <w:r w:rsidRPr="00FD0DB0">
              <w:rPr>
                <w:szCs w:val="22"/>
                <w:lang w:val="en-AU"/>
              </w:rPr>
              <w:t>Early LTV and document validation services for approval-to-funding journey</w:t>
            </w:r>
            <w:r w:rsidRPr="00FD0DB0">
              <w:rPr>
                <w:szCs w:val="22"/>
                <w:lang w:val="en-AU"/>
              </w:rPr>
              <w:br/>
            </w:r>
          </w:p>
        </w:tc>
        <w:tc>
          <w:tcPr>
            <w:tcW w:w="2922" w:type="dxa"/>
            <w:hideMark/>
          </w:tcPr>
          <w:p w14:paraId="791B6BB9" w14:textId="1FC21557" w:rsidR="00AB275E" w:rsidRDefault="00AB275E" w:rsidP="00AB275E">
            <w:pPr>
              <w:pStyle w:val="00Body"/>
              <w:spacing w:before="60" w:after="60" w:line="240" w:lineRule="auto"/>
              <w:rPr>
                <w:szCs w:val="22"/>
                <w:lang w:val="en-AU"/>
              </w:rPr>
            </w:pPr>
            <w:r w:rsidRPr="001F2393">
              <w:rPr>
                <w:b/>
                <w:bCs/>
                <w:szCs w:val="22"/>
                <w:lang w:val="en-AU"/>
              </w:rPr>
              <w:t>Instructions:</w:t>
            </w:r>
            <w:r w:rsidRPr="001F2393">
              <w:rPr>
                <w:szCs w:val="22"/>
                <w:lang w:val="en-AU"/>
              </w:rPr>
              <w:t xml:space="preserve"> </w:t>
            </w:r>
            <w:r w:rsidRPr="00601AB1">
              <w:rPr>
                <w:szCs w:val="22"/>
                <w:lang w:val="en-AU"/>
              </w:rPr>
              <w:t>Describe the intended change needed to resolve or mitigate the constraint (not delivery detail), and identify the accountable Crew, domain, enterprise function, or named role responsible for prioritisation or decision-making</w:t>
            </w:r>
          </w:p>
          <w:p w14:paraId="133497FC" w14:textId="77777777" w:rsidR="00AB275E" w:rsidRPr="001F2393" w:rsidRDefault="00AB275E" w:rsidP="00AB275E">
            <w:pPr>
              <w:pStyle w:val="00Body"/>
              <w:spacing w:before="60" w:after="60" w:line="240" w:lineRule="auto"/>
              <w:rPr>
                <w:szCs w:val="22"/>
                <w:lang w:val="en-AU"/>
              </w:rPr>
            </w:pPr>
          </w:p>
          <w:p w14:paraId="57B86B23" w14:textId="77777777" w:rsidR="00AB275E" w:rsidRPr="001F2393" w:rsidRDefault="00AB275E" w:rsidP="00AB275E">
            <w:pPr>
              <w:pStyle w:val="00Body"/>
              <w:spacing w:before="60" w:after="60" w:line="240" w:lineRule="auto"/>
              <w:rPr>
                <w:b/>
                <w:bCs/>
                <w:i/>
                <w:iCs/>
                <w:szCs w:val="22"/>
                <w:lang w:val="en-CA"/>
              </w:rPr>
            </w:pPr>
            <w:r w:rsidRPr="001F2393">
              <w:rPr>
                <w:b/>
                <w:bCs/>
                <w:i/>
                <w:iCs/>
                <w:szCs w:val="22"/>
                <w:lang w:val="en-CA"/>
              </w:rPr>
              <w:t>Example</w:t>
            </w:r>
          </w:p>
          <w:p w14:paraId="69F6798C" w14:textId="61B54B79" w:rsidR="00AB275E" w:rsidRPr="001F2393" w:rsidRDefault="00AB275E" w:rsidP="00AB275E">
            <w:pPr>
              <w:pStyle w:val="00Body"/>
              <w:spacing w:before="60" w:after="60" w:line="240" w:lineRule="auto"/>
              <w:rPr>
                <w:szCs w:val="22"/>
                <w:lang w:val="en-CA"/>
              </w:rPr>
            </w:pPr>
            <w:r w:rsidRPr="00B05FB9">
              <w:rPr>
                <w:szCs w:val="22"/>
                <w:lang w:val="en-AU"/>
              </w:rPr>
              <w:t>Enterprise Credit to approve early-stage validation rules and tolerance thresholds</w:t>
            </w:r>
            <w:r w:rsidRPr="00B05FB9">
              <w:rPr>
                <w:szCs w:val="22"/>
                <w:lang w:val="en-AU"/>
              </w:rPr>
              <w:br/>
            </w:r>
          </w:p>
        </w:tc>
        <w:tc>
          <w:tcPr>
            <w:tcW w:w="2861" w:type="dxa"/>
            <w:hideMark/>
          </w:tcPr>
          <w:p w14:paraId="2A568914" w14:textId="778495D0" w:rsidR="00AB275E" w:rsidRPr="001F2393" w:rsidRDefault="0D1CE7D1" w:rsidP="01CA055A">
            <w:pPr>
              <w:pStyle w:val="00Body"/>
              <w:spacing w:before="60" w:after="60" w:line="240" w:lineRule="auto"/>
              <w:rPr>
                <w:lang w:val="en-AU"/>
              </w:rPr>
            </w:pPr>
            <w:r w:rsidRPr="01CA055A">
              <w:rPr>
                <w:b/>
                <w:bCs/>
                <w:lang w:val="en-AU"/>
              </w:rPr>
              <w:t xml:space="preserve">Instructions: </w:t>
            </w:r>
            <w:r w:rsidRPr="01CA055A">
              <w:rPr>
                <w:lang w:val="en-AU"/>
              </w:rPr>
              <w:t xml:space="preserve">State the date, month, or quarter by which alignment or resolution is required to avoid material delivery, risk, or value impact. Include a short qualifier </w:t>
            </w:r>
            <w:r w:rsidR="15F70D78" w:rsidRPr="01CA055A">
              <w:rPr>
                <w:lang w:val="en-AU"/>
              </w:rPr>
              <w:t>were</w:t>
            </w:r>
            <w:r w:rsidRPr="01CA055A">
              <w:rPr>
                <w:lang w:val="en-AU"/>
              </w:rPr>
              <w:t xml:space="preserve"> helpful</w:t>
            </w:r>
          </w:p>
          <w:p w14:paraId="68BB3B23" w14:textId="3C968DFF" w:rsidR="00AB275E" w:rsidRPr="001F2393" w:rsidRDefault="00AB275E" w:rsidP="00AB275E">
            <w:pPr>
              <w:pStyle w:val="00Body"/>
              <w:spacing w:before="60" w:after="60" w:line="240" w:lineRule="auto"/>
              <w:rPr>
                <w:b/>
                <w:bCs/>
                <w:i/>
                <w:iCs/>
                <w:szCs w:val="22"/>
                <w:lang w:val="en-AU"/>
              </w:rPr>
            </w:pPr>
            <w:r w:rsidRPr="001F2393">
              <w:rPr>
                <w:b/>
                <w:bCs/>
                <w:i/>
                <w:iCs/>
                <w:szCs w:val="22"/>
                <w:lang w:val="en-AU"/>
              </w:rPr>
              <w:t>Example</w:t>
            </w:r>
          </w:p>
          <w:p w14:paraId="2FA1CDE5" w14:textId="68CD423E" w:rsidR="00AB275E" w:rsidRPr="001F2393" w:rsidRDefault="00AB275E" w:rsidP="00AB275E">
            <w:pPr>
              <w:pStyle w:val="00Body"/>
              <w:spacing w:before="60" w:after="60" w:line="240" w:lineRule="auto"/>
              <w:rPr>
                <w:szCs w:val="22"/>
                <w:lang w:val="en-CA"/>
              </w:rPr>
            </w:pPr>
            <w:r w:rsidRPr="0018109D">
              <w:rPr>
                <w:szCs w:val="22"/>
                <w:lang w:val="en-AU"/>
              </w:rPr>
              <w:t>September (to enable early validation rollout and avoid Q4 funding defect risk)</w:t>
            </w:r>
          </w:p>
        </w:tc>
      </w:tr>
      <w:tr w:rsidR="00AB275E" w:rsidRPr="00ED2797" w14:paraId="15923060" w14:textId="0A336B53" w:rsidTr="01CA055A">
        <w:tc>
          <w:tcPr>
            <w:tcW w:w="1975" w:type="dxa"/>
          </w:tcPr>
          <w:p w14:paraId="23EE400C" w14:textId="77777777" w:rsidR="00AB275E" w:rsidRPr="001F2393" w:rsidRDefault="00AB275E" w:rsidP="00AB275E">
            <w:pPr>
              <w:pStyle w:val="00Body"/>
              <w:spacing w:before="60" w:after="60" w:line="240" w:lineRule="auto"/>
              <w:rPr>
                <w:szCs w:val="22"/>
                <w:lang w:val="en-AU"/>
              </w:rPr>
            </w:pPr>
          </w:p>
        </w:tc>
        <w:tc>
          <w:tcPr>
            <w:tcW w:w="2699" w:type="dxa"/>
            <w:hideMark/>
          </w:tcPr>
          <w:p w14:paraId="48B93B4B" w14:textId="1A28A27C" w:rsidR="00AB275E" w:rsidRPr="001F2393" w:rsidRDefault="00AB275E" w:rsidP="00AB275E">
            <w:pPr>
              <w:pStyle w:val="00Body"/>
              <w:spacing w:before="60" w:after="60" w:line="240" w:lineRule="auto"/>
              <w:rPr>
                <w:szCs w:val="22"/>
                <w:lang w:val="en-CA"/>
              </w:rPr>
            </w:pPr>
            <w:proofErr w:type="spellStart"/>
            <w:r w:rsidRPr="001F2393">
              <w:rPr>
                <w:szCs w:val="22"/>
                <w:lang w:val="en-AU"/>
              </w:rPr>
              <w:t>xxxxxx</w:t>
            </w:r>
            <w:proofErr w:type="spellEnd"/>
          </w:p>
        </w:tc>
        <w:tc>
          <w:tcPr>
            <w:tcW w:w="2922" w:type="dxa"/>
            <w:hideMark/>
          </w:tcPr>
          <w:p w14:paraId="05248F88" w14:textId="0427D59E" w:rsidR="00AB275E" w:rsidRPr="001F2393" w:rsidRDefault="00AB275E" w:rsidP="00AB275E">
            <w:pPr>
              <w:pStyle w:val="00Body"/>
              <w:spacing w:before="60" w:after="60" w:line="240" w:lineRule="auto"/>
              <w:rPr>
                <w:szCs w:val="22"/>
                <w:lang w:val="en-CA"/>
              </w:rPr>
            </w:pPr>
            <w:proofErr w:type="spellStart"/>
            <w:r w:rsidRPr="001F2393">
              <w:rPr>
                <w:szCs w:val="22"/>
                <w:lang w:val="en-AU"/>
              </w:rPr>
              <w:t>xxxxxx</w:t>
            </w:r>
            <w:proofErr w:type="spellEnd"/>
          </w:p>
        </w:tc>
        <w:tc>
          <w:tcPr>
            <w:tcW w:w="2861" w:type="dxa"/>
            <w:hideMark/>
          </w:tcPr>
          <w:p w14:paraId="66A2FB5E" w14:textId="5575C4B1" w:rsidR="00AB275E" w:rsidRPr="001F2393" w:rsidRDefault="00AB275E" w:rsidP="00AB275E">
            <w:pPr>
              <w:pStyle w:val="00Body"/>
              <w:spacing w:before="60" w:after="60" w:line="240" w:lineRule="auto"/>
              <w:rPr>
                <w:szCs w:val="22"/>
                <w:lang w:val="en-CA"/>
              </w:rPr>
            </w:pPr>
            <w:proofErr w:type="spellStart"/>
            <w:r w:rsidRPr="001F2393">
              <w:rPr>
                <w:szCs w:val="22"/>
                <w:lang w:val="en-AU"/>
              </w:rPr>
              <w:t>xxxxxx</w:t>
            </w:r>
            <w:proofErr w:type="spellEnd"/>
          </w:p>
        </w:tc>
      </w:tr>
    </w:tbl>
    <w:p w14:paraId="1667AB57" w14:textId="77777777" w:rsidR="000D61E3" w:rsidRDefault="000D61E3" w:rsidP="007E7CEC">
      <w:pPr>
        <w:pStyle w:val="20MajorH1"/>
        <w:ind w:left="658" w:hanging="658"/>
        <w:rPr>
          <w:rFonts w:ascii="Arial" w:hAnsi="Arial" w:cs="Arial"/>
          <w:lang w:val="en-GB"/>
        </w:rPr>
      </w:pPr>
    </w:p>
    <w:p w14:paraId="7DB6C54B" w14:textId="77777777" w:rsidR="000D61E3" w:rsidRDefault="000D61E3">
      <w:pPr>
        <w:spacing w:line="259" w:lineRule="auto"/>
        <w:rPr>
          <w:rFonts w:ascii="Arial" w:eastAsia="Times New Roman" w:hAnsi="Arial" w:cs="Arial"/>
          <w:b/>
          <w:color w:val="C41F3E"/>
          <w:kern w:val="28"/>
          <w:sz w:val="32"/>
          <w:szCs w:val="20"/>
          <w:lang w:val="en-GB"/>
          <w14:numForm w14:val="lining"/>
        </w:rPr>
      </w:pPr>
      <w:r>
        <w:rPr>
          <w:rFonts w:ascii="Arial" w:hAnsi="Arial" w:cs="Arial"/>
          <w:lang w:val="en-GB"/>
        </w:rPr>
        <w:br w:type="page"/>
      </w:r>
    </w:p>
    <w:p w14:paraId="23D9DA79" w14:textId="2224ED77" w:rsidR="007E7CEC" w:rsidRPr="001F2393" w:rsidRDefault="007E7CEC" w:rsidP="007E7CEC">
      <w:pPr>
        <w:pStyle w:val="20MajorH1"/>
        <w:ind w:left="658" w:hanging="658"/>
        <w:rPr>
          <w:rFonts w:ascii="Arial" w:hAnsi="Arial" w:cs="Arial"/>
          <w:lang w:val="en-GB"/>
        </w:rPr>
      </w:pPr>
      <w:r w:rsidRPr="001F2393">
        <w:rPr>
          <w:rFonts w:ascii="Arial" w:hAnsi="Arial" w:cs="Arial"/>
          <w:lang w:val="en-GB"/>
        </w:rPr>
        <w:lastRenderedPageBreak/>
        <w:t>1.</w:t>
      </w:r>
      <w:r w:rsidR="00CE2947">
        <w:rPr>
          <w:rFonts w:ascii="Arial" w:hAnsi="Arial" w:cs="Arial"/>
          <w:lang w:val="en-GB"/>
        </w:rPr>
        <w:t>5</w:t>
      </w:r>
      <w:r w:rsidRPr="001F2393">
        <w:rPr>
          <w:rFonts w:ascii="Arial" w:hAnsi="Arial" w:cs="Arial"/>
          <w:lang w:val="en-GB"/>
        </w:rPr>
        <w:tab/>
      </w:r>
      <w:r w:rsidR="00484BF2" w:rsidRPr="001F2393">
        <w:rPr>
          <w:rFonts w:ascii="Arial" w:hAnsi="Arial" w:cs="Arial"/>
          <w:lang w:val="en-GB"/>
        </w:rPr>
        <w:t>Risks</w:t>
      </w:r>
    </w:p>
    <w:p w14:paraId="779F1451" w14:textId="77777777" w:rsidR="00484BF2" w:rsidRPr="00484BF2" w:rsidRDefault="00484BF2" w:rsidP="00484BF2">
      <w:pPr>
        <w:pStyle w:val="00Body"/>
        <w:rPr>
          <w:i/>
          <w:iCs/>
          <w:lang w:val="en-NZ"/>
        </w:rPr>
      </w:pPr>
      <w:r w:rsidRPr="00484BF2">
        <w:rPr>
          <w:i/>
          <w:iCs/>
          <w:lang w:val="en-NZ"/>
        </w:rPr>
        <w:t xml:space="preserve">Outline the items that are risks or blockers that require solving by </w:t>
      </w:r>
      <w:r>
        <w:rPr>
          <w:i/>
          <w:iCs/>
          <w:lang w:val="en-NZ"/>
        </w:rPr>
        <w:t>PBB ELT &amp; Partners</w:t>
      </w:r>
      <w:r w:rsidRPr="00484BF2">
        <w:rPr>
          <w:i/>
          <w:iCs/>
          <w:lang w:val="en-NZ"/>
        </w:rPr>
        <w:t xml:space="preserve">. Should only include Risks that require escalation.  </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left w:w="28" w:type="dxa"/>
          <w:bottom w:w="28" w:type="dxa"/>
          <w:right w:w="28" w:type="dxa"/>
        </w:tblCellMar>
        <w:tblLook w:val="04A0" w:firstRow="1" w:lastRow="0" w:firstColumn="1" w:lastColumn="0" w:noHBand="0" w:noVBand="1"/>
      </w:tblPr>
      <w:tblGrid>
        <w:gridCol w:w="3901"/>
        <w:gridCol w:w="6556"/>
      </w:tblGrid>
      <w:tr w:rsidR="003033A2" w:rsidRPr="001F2393" w14:paraId="5419116F" w14:textId="77777777" w:rsidTr="01CA055A">
        <w:trPr>
          <w:trHeight w:val="404"/>
          <w:tblHeader/>
        </w:trPr>
        <w:tc>
          <w:tcPr>
            <w:tcW w:w="3901" w:type="dxa"/>
            <w:shd w:val="clear" w:color="auto" w:fill="8B1D41"/>
            <w:vAlign w:val="bottom"/>
            <w:hideMark/>
          </w:tcPr>
          <w:p w14:paraId="6AF126CE" w14:textId="77777777" w:rsidR="00A327ED" w:rsidRPr="001F2393" w:rsidRDefault="00A327ED" w:rsidP="00817814">
            <w:pPr>
              <w:pStyle w:val="00Body"/>
              <w:spacing w:before="60" w:after="60" w:line="240" w:lineRule="auto"/>
              <w:rPr>
                <w:b/>
                <w:color w:val="FFFFFF" w:themeColor="background1"/>
                <w:sz w:val="20"/>
                <w:lang w:val="en-CA"/>
              </w:rPr>
            </w:pPr>
            <w:r w:rsidRPr="001F2393">
              <w:rPr>
                <w:b/>
                <w:bCs/>
                <w:color w:val="FFFFFF" w:themeColor="background1"/>
                <w:sz w:val="20"/>
                <w:lang w:val="en-NZ"/>
              </w:rPr>
              <w:t>Risks/ Blockers</w:t>
            </w:r>
          </w:p>
        </w:tc>
        <w:tc>
          <w:tcPr>
            <w:tcW w:w="6556" w:type="dxa"/>
            <w:shd w:val="clear" w:color="auto" w:fill="8B1D41"/>
            <w:vAlign w:val="bottom"/>
            <w:hideMark/>
          </w:tcPr>
          <w:p w14:paraId="406A9669" w14:textId="77777777" w:rsidR="00A327ED" w:rsidRPr="001F2393" w:rsidRDefault="00A327ED" w:rsidP="00817814">
            <w:pPr>
              <w:pStyle w:val="00Body"/>
              <w:spacing w:before="60" w:after="60" w:line="240" w:lineRule="auto"/>
              <w:rPr>
                <w:b/>
                <w:color w:val="FFFFFF" w:themeColor="background1"/>
                <w:sz w:val="20"/>
                <w:lang w:val="en-CA"/>
              </w:rPr>
            </w:pPr>
            <w:r w:rsidRPr="001F2393">
              <w:rPr>
                <w:b/>
                <w:bCs/>
                <w:color w:val="FFFFFF" w:themeColor="background1"/>
                <w:sz w:val="20"/>
                <w:lang w:val="en-NZ"/>
              </w:rPr>
              <w:t>Asks for PBB ELT &amp; Partners</w:t>
            </w:r>
          </w:p>
        </w:tc>
      </w:tr>
      <w:tr w:rsidR="00A327ED" w:rsidRPr="001F2393" w14:paraId="16F3A28F" w14:textId="77777777" w:rsidTr="01CA055A">
        <w:trPr>
          <w:trHeight w:val="404"/>
        </w:trPr>
        <w:tc>
          <w:tcPr>
            <w:tcW w:w="3901" w:type="dxa"/>
            <w:hideMark/>
          </w:tcPr>
          <w:p w14:paraId="12950541" w14:textId="6CEE0206" w:rsidR="00C33A04" w:rsidRPr="001F2393" w:rsidRDefault="75C4AF0F" w:rsidP="01CA055A">
            <w:pPr>
              <w:pStyle w:val="00Body"/>
              <w:spacing w:before="60" w:after="60" w:line="240" w:lineRule="auto"/>
              <w:rPr>
                <w:b/>
                <w:bCs/>
                <w:sz w:val="20"/>
                <w:lang w:val="en-AU"/>
              </w:rPr>
            </w:pPr>
            <w:r w:rsidRPr="01CA055A">
              <w:rPr>
                <w:b/>
                <w:bCs/>
                <w:sz w:val="20"/>
                <w:lang w:val="en-AU"/>
              </w:rPr>
              <w:t xml:space="preserve">Instructions: </w:t>
            </w:r>
            <w:r w:rsidRPr="01CA055A">
              <w:rPr>
                <w:sz w:val="20"/>
                <w:lang w:val="en-AU"/>
              </w:rPr>
              <w:t xml:space="preserve">Describe a material risk or blocker that could prevent progress on the </w:t>
            </w:r>
            <w:r w:rsidR="4730DECF" w:rsidRPr="01CA055A">
              <w:rPr>
                <w:sz w:val="20"/>
                <w:lang w:val="en-AU"/>
              </w:rPr>
              <w:t>Domain</w:t>
            </w:r>
            <w:r w:rsidRPr="01CA055A">
              <w:rPr>
                <w:sz w:val="20"/>
                <w:lang w:val="en-AU"/>
              </w:rPr>
              <w:t xml:space="preserve">’s OKRs or </w:t>
            </w:r>
            <w:r w:rsidR="3609D65A" w:rsidRPr="01CA055A">
              <w:rPr>
                <w:sz w:val="20"/>
                <w:lang w:val="en-AU"/>
              </w:rPr>
              <w:t>initiatives</w:t>
            </w:r>
            <w:r w:rsidRPr="01CA055A">
              <w:rPr>
                <w:sz w:val="20"/>
                <w:lang w:val="en-AU"/>
              </w:rPr>
              <w:t xml:space="preserve"> and requires escalation. Risks should be framed as uncertainty or exposure (not issues already resolved) and focus on areas outside the </w:t>
            </w:r>
            <w:r w:rsidR="2477494D" w:rsidRPr="01CA055A">
              <w:rPr>
                <w:sz w:val="20"/>
                <w:lang w:val="en-AU"/>
              </w:rPr>
              <w:t>Domain’</w:t>
            </w:r>
            <w:r w:rsidRPr="01CA055A">
              <w:rPr>
                <w:sz w:val="20"/>
                <w:lang w:val="en-AU"/>
              </w:rPr>
              <w:t>s direct control</w:t>
            </w:r>
          </w:p>
          <w:p w14:paraId="38640029" w14:textId="77777777" w:rsidR="00C33A04" w:rsidRPr="001F2393" w:rsidRDefault="00C33A04" w:rsidP="00817814">
            <w:pPr>
              <w:pStyle w:val="00Body"/>
              <w:spacing w:before="60" w:after="60" w:line="240" w:lineRule="auto"/>
              <w:rPr>
                <w:sz w:val="20"/>
                <w:lang w:val="en-AU"/>
              </w:rPr>
            </w:pPr>
          </w:p>
          <w:p w14:paraId="42B6486B" w14:textId="7D4D1E6C" w:rsidR="00674B6E" w:rsidRPr="001F2393" w:rsidRDefault="00674B6E" w:rsidP="00817814">
            <w:pPr>
              <w:pStyle w:val="00Body"/>
              <w:spacing w:before="60" w:after="60" w:line="240" w:lineRule="auto"/>
              <w:rPr>
                <w:b/>
                <w:bCs/>
                <w:i/>
                <w:iCs/>
                <w:sz w:val="20"/>
                <w:lang w:val="en-AU"/>
              </w:rPr>
            </w:pPr>
            <w:r w:rsidRPr="001F2393">
              <w:rPr>
                <w:b/>
                <w:bCs/>
                <w:i/>
                <w:iCs/>
                <w:sz w:val="20"/>
                <w:lang w:val="en-AU"/>
              </w:rPr>
              <w:t>Example</w:t>
            </w:r>
          </w:p>
          <w:p w14:paraId="60BEC09D" w14:textId="750E5A97" w:rsidR="00A327ED" w:rsidRPr="001F2393" w:rsidRDefault="00674B6E" w:rsidP="00817814">
            <w:pPr>
              <w:pStyle w:val="00Body"/>
              <w:spacing w:before="60" w:after="60" w:line="240" w:lineRule="auto"/>
              <w:rPr>
                <w:sz w:val="20"/>
                <w:lang w:val="en-CA"/>
              </w:rPr>
            </w:pPr>
            <w:r w:rsidRPr="001F2393">
              <w:rPr>
                <w:sz w:val="20"/>
                <w:lang w:val="en-AU"/>
              </w:rPr>
              <w:t>“Funding ready” remains interpreted differently across teams and channels, leading to cautious decision-making and inconsistent guidance</w:t>
            </w:r>
          </w:p>
        </w:tc>
        <w:tc>
          <w:tcPr>
            <w:tcW w:w="6556" w:type="dxa"/>
            <w:hideMark/>
          </w:tcPr>
          <w:p w14:paraId="267F1638" w14:textId="7A687D80" w:rsidR="00C33A04" w:rsidRPr="001F2393" w:rsidRDefault="00C33A04" w:rsidP="00C33A04">
            <w:pPr>
              <w:pStyle w:val="00Body"/>
              <w:spacing w:before="60" w:after="60" w:line="240" w:lineRule="auto"/>
              <w:rPr>
                <w:b/>
                <w:bCs/>
                <w:sz w:val="20"/>
                <w:lang w:val="en-AU"/>
              </w:rPr>
            </w:pPr>
            <w:r w:rsidRPr="001F2393">
              <w:rPr>
                <w:b/>
                <w:bCs/>
                <w:sz w:val="20"/>
                <w:lang w:val="en-AU"/>
              </w:rPr>
              <w:t xml:space="preserve">Instructions: </w:t>
            </w:r>
            <w:r w:rsidR="00641A17" w:rsidRPr="001F2393">
              <w:rPr>
                <w:sz w:val="20"/>
                <w:lang w:val="en-AU"/>
              </w:rPr>
              <w:t>State the specific decision, endorsement, or action required from PBB ELT or partners to mitigate the risk. Asks should be concrete, directional, and framed as leadership actions rather than delivery tasks</w:t>
            </w:r>
          </w:p>
          <w:p w14:paraId="7C2159CD" w14:textId="77777777" w:rsidR="00C33A04" w:rsidRPr="001F2393" w:rsidRDefault="00C33A04" w:rsidP="00EA724D">
            <w:pPr>
              <w:pStyle w:val="00Body"/>
              <w:spacing w:before="60" w:after="60" w:line="240" w:lineRule="auto"/>
              <w:rPr>
                <w:b/>
                <w:bCs/>
                <w:i/>
                <w:iCs/>
                <w:sz w:val="20"/>
                <w:lang w:val="en-CA"/>
              </w:rPr>
            </w:pPr>
          </w:p>
          <w:p w14:paraId="3F22502C" w14:textId="77777777" w:rsidR="00641A17" w:rsidRPr="001F2393" w:rsidRDefault="00641A17" w:rsidP="00EA724D">
            <w:pPr>
              <w:pStyle w:val="00Body"/>
              <w:spacing w:before="60" w:after="60" w:line="240" w:lineRule="auto"/>
              <w:rPr>
                <w:b/>
                <w:bCs/>
                <w:i/>
                <w:iCs/>
                <w:sz w:val="20"/>
                <w:lang w:val="en-CA"/>
              </w:rPr>
            </w:pPr>
          </w:p>
          <w:p w14:paraId="68D88648" w14:textId="77777777" w:rsidR="00641A17" w:rsidRPr="001F2393" w:rsidRDefault="00641A17" w:rsidP="00EA724D">
            <w:pPr>
              <w:pStyle w:val="00Body"/>
              <w:spacing w:before="60" w:after="60" w:line="240" w:lineRule="auto"/>
              <w:rPr>
                <w:b/>
                <w:bCs/>
                <w:i/>
                <w:iCs/>
                <w:sz w:val="20"/>
                <w:lang w:val="en-CA"/>
              </w:rPr>
            </w:pPr>
          </w:p>
          <w:p w14:paraId="200F2597" w14:textId="77777777" w:rsidR="00641A17" w:rsidRPr="001F2393" w:rsidRDefault="00641A17" w:rsidP="00EA724D">
            <w:pPr>
              <w:pStyle w:val="00Body"/>
              <w:spacing w:before="60" w:after="60" w:line="240" w:lineRule="auto"/>
              <w:rPr>
                <w:b/>
                <w:bCs/>
                <w:i/>
                <w:iCs/>
                <w:sz w:val="20"/>
                <w:lang w:val="en-CA"/>
              </w:rPr>
            </w:pPr>
          </w:p>
          <w:p w14:paraId="5FD33B72" w14:textId="0021D2BF" w:rsidR="00EA724D" w:rsidRPr="001F2393" w:rsidRDefault="00EA724D" w:rsidP="00EA724D">
            <w:pPr>
              <w:pStyle w:val="00Body"/>
              <w:spacing w:before="60" w:after="60" w:line="240" w:lineRule="auto"/>
              <w:rPr>
                <w:b/>
                <w:bCs/>
                <w:i/>
                <w:iCs/>
                <w:sz w:val="20"/>
                <w:lang w:val="en-CA"/>
              </w:rPr>
            </w:pPr>
            <w:r w:rsidRPr="001F2393">
              <w:rPr>
                <w:b/>
                <w:bCs/>
                <w:i/>
                <w:iCs/>
                <w:sz w:val="20"/>
                <w:lang w:val="en-CA"/>
              </w:rPr>
              <w:t>Example</w:t>
            </w:r>
          </w:p>
          <w:p w14:paraId="6C357486" w14:textId="5520A127" w:rsidR="00674B6E" w:rsidRPr="001F2393" w:rsidRDefault="00674B6E" w:rsidP="00674B6E">
            <w:pPr>
              <w:pStyle w:val="00Body"/>
              <w:numPr>
                <w:ilvl w:val="0"/>
                <w:numId w:val="5"/>
              </w:numPr>
              <w:spacing w:before="60" w:after="60" w:line="240" w:lineRule="auto"/>
              <w:ind w:left="360"/>
              <w:rPr>
                <w:sz w:val="20"/>
                <w:lang w:val="en-CA"/>
              </w:rPr>
            </w:pPr>
            <w:r w:rsidRPr="001F2393">
              <w:rPr>
                <w:sz w:val="20"/>
                <w:lang w:val="en-CA"/>
              </w:rPr>
              <w:t>Endorse a single, authoritative funding-ready definition as the primary decision point</w:t>
            </w:r>
          </w:p>
          <w:p w14:paraId="1BFB68E4" w14:textId="59C436B5" w:rsidR="00A327ED" w:rsidRPr="001F2393" w:rsidRDefault="00674B6E" w:rsidP="00674B6E">
            <w:pPr>
              <w:pStyle w:val="00Body"/>
              <w:numPr>
                <w:ilvl w:val="0"/>
                <w:numId w:val="5"/>
              </w:numPr>
              <w:spacing w:before="60" w:after="60" w:line="240" w:lineRule="auto"/>
              <w:ind w:left="360"/>
              <w:rPr>
                <w:sz w:val="20"/>
                <w:lang w:val="en-CA"/>
              </w:rPr>
            </w:pPr>
            <w:r w:rsidRPr="001F2393">
              <w:rPr>
                <w:sz w:val="20"/>
                <w:lang w:val="en-CA"/>
              </w:rPr>
              <w:t>Support consistent use of this definition across channels, even where it requires retiring familiar but duplicative indicators</w:t>
            </w:r>
          </w:p>
        </w:tc>
      </w:tr>
      <w:tr w:rsidR="00A327ED" w:rsidRPr="001F2393" w14:paraId="3E1921E5" w14:textId="77777777" w:rsidTr="01CA055A">
        <w:trPr>
          <w:trHeight w:val="404"/>
        </w:trPr>
        <w:tc>
          <w:tcPr>
            <w:tcW w:w="3901" w:type="dxa"/>
            <w:hideMark/>
          </w:tcPr>
          <w:p w14:paraId="1BB0167A" w14:textId="5053E257" w:rsidR="00A327ED" w:rsidRPr="001F2393" w:rsidRDefault="00EA724D" w:rsidP="00817814">
            <w:pPr>
              <w:pStyle w:val="00Body"/>
              <w:spacing w:before="60" w:after="60" w:line="240" w:lineRule="auto"/>
              <w:rPr>
                <w:sz w:val="20"/>
                <w:lang w:val="en-CA"/>
              </w:rPr>
            </w:pPr>
            <w:proofErr w:type="spellStart"/>
            <w:r w:rsidRPr="001F2393">
              <w:rPr>
                <w:sz w:val="20"/>
                <w:lang w:val="en-CA"/>
              </w:rPr>
              <w:t>xxxxxxxxxxxxxxxxxxxxxxx</w:t>
            </w:r>
            <w:proofErr w:type="spellEnd"/>
          </w:p>
        </w:tc>
        <w:tc>
          <w:tcPr>
            <w:tcW w:w="6556" w:type="dxa"/>
            <w:hideMark/>
          </w:tcPr>
          <w:p w14:paraId="5A7E65ED" w14:textId="574A4141" w:rsidR="00A327ED" w:rsidRPr="001F2393" w:rsidRDefault="00EA724D" w:rsidP="00EA724D">
            <w:pPr>
              <w:pStyle w:val="00Body"/>
              <w:numPr>
                <w:ilvl w:val="0"/>
                <w:numId w:val="5"/>
              </w:numPr>
              <w:spacing w:before="60" w:after="60" w:line="240" w:lineRule="auto"/>
              <w:ind w:left="360"/>
              <w:rPr>
                <w:sz w:val="20"/>
                <w:lang w:val="en-CA"/>
              </w:rPr>
            </w:pPr>
            <w:proofErr w:type="spellStart"/>
            <w:r w:rsidRPr="001F2393">
              <w:rPr>
                <w:sz w:val="20"/>
                <w:lang w:val="en-CA"/>
              </w:rPr>
              <w:t>xxxxxxxxxxxxxxx</w:t>
            </w:r>
            <w:proofErr w:type="spellEnd"/>
          </w:p>
        </w:tc>
      </w:tr>
    </w:tbl>
    <w:p w14:paraId="6B705050" w14:textId="77777777" w:rsidR="00CE2947" w:rsidRDefault="00CE2947" w:rsidP="00CE2947">
      <w:pPr>
        <w:pBdr>
          <w:bottom w:val="single" w:sz="6" w:space="1" w:color="8B1D41"/>
        </w:pBdr>
        <w:spacing w:after="180" w:line="264" w:lineRule="auto"/>
        <w:rPr>
          <w:rFonts w:ascii="Arial (Body)" w:eastAsia="Times New Roman" w:hAnsi="Arial (Body)" w:cs="Times New Roman"/>
          <w:szCs w:val="20"/>
          <w:lang w:val="en-US"/>
        </w:rPr>
      </w:pPr>
    </w:p>
    <w:p w14:paraId="7FD3CC73" w14:textId="77777777" w:rsidR="003B4C4F" w:rsidRDefault="003B4C4F" w:rsidP="00CE2947">
      <w:pPr>
        <w:pBdr>
          <w:bottom w:val="single" w:sz="6" w:space="1" w:color="8B1D41"/>
        </w:pBdr>
        <w:spacing w:after="180" w:line="264" w:lineRule="auto"/>
        <w:rPr>
          <w:rFonts w:ascii="Arial (Body)" w:eastAsia="Times New Roman" w:hAnsi="Arial (Body)" w:cs="Times New Roman"/>
          <w:szCs w:val="20"/>
          <w:lang w:val="en-US"/>
        </w:rPr>
      </w:pPr>
    </w:p>
    <w:p w14:paraId="2B4D9F21" w14:textId="77777777" w:rsidR="000D61E3" w:rsidRDefault="000D61E3">
      <w:pPr>
        <w:spacing w:line="259" w:lineRule="auto"/>
        <w:rPr>
          <w:rFonts w:ascii="Arial" w:eastAsia="Times New Roman" w:hAnsi="Arial" w:cs="Arial"/>
          <w:b/>
          <w:color w:val="C41F3E"/>
          <w:kern w:val="28"/>
          <w:sz w:val="32"/>
          <w:szCs w:val="20"/>
          <w:lang w:val="en-GB"/>
          <w14:numForm w14:val="lining"/>
        </w:rPr>
      </w:pPr>
      <w:r>
        <w:rPr>
          <w:rFonts w:ascii="Arial" w:hAnsi="Arial" w:cs="Arial"/>
          <w:lang w:val="en-GB"/>
        </w:rPr>
        <w:br w:type="page"/>
      </w:r>
    </w:p>
    <w:p w14:paraId="69131A0E" w14:textId="67BBD0FE" w:rsidR="00CE2947" w:rsidRPr="001F2393" w:rsidRDefault="00CE2947" w:rsidP="00CE2947">
      <w:pPr>
        <w:pStyle w:val="20MajorH1"/>
        <w:ind w:left="658" w:hanging="658"/>
        <w:rPr>
          <w:rFonts w:ascii="Arial" w:hAnsi="Arial" w:cs="Arial"/>
          <w:lang w:val="en-GB"/>
        </w:rPr>
      </w:pPr>
      <w:r>
        <w:rPr>
          <w:rFonts w:ascii="Arial" w:hAnsi="Arial" w:cs="Arial"/>
          <w:lang w:val="en-GB"/>
        </w:rPr>
        <w:lastRenderedPageBreak/>
        <w:t>Appendix</w:t>
      </w:r>
    </w:p>
    <w:p w14:paraId="6D3EC873" w14:textId="5564F1D5" w:rsidR="00CE2947" w:rsidRPr="001F2393" w:rsidRDefault="00CE2947" w:rsidP="00CE2947">
      <w:pPr>
        <w:pStyle w:val="20MajorH1"/>
        <w:ind w:left="658" w:hanging="658"/>
        <w:rPr>
          <w:rFonts w:ascii="Arial" w:hAnsi="Arial" w:cs="Arial"/>
          <w:lang w:val="en-GB"/>
        </w:rPr>
      </w:pPr>
      <w:r w:rsidRPr="3E6733D7">
        <w:rPr>
          <w:rFonts w:ascii="Arial" w:hAnsi="Arial" w:cs="Arial"/>
          <w:lang w:val="en-GB"/>
        </w:rPr>
        <w:t xml:space="preserve">Appendix: </w:t>
      </w:r>
      <w:proofErr w:type="spellStart"/>
      <w:r w:rsidR="000D0D8E" w:rsidRPr="3E6733D7">
        <w:rPr>
          <w:rFonts w:ascii="Arial" w:hAnsi="Arial" w:cs="Arial"/>
          <w:lang w:val="en-GB"/>
        </w:rPr>
        <w:t>Qx</w:t>
      </w:r>
      <w:proofErr w:type="spellEnd"/>
      <w:r w:rsidR="000D0D8E" w:rsidRPr="3E6733D7">
        <w:rPr>
          <w:rFonts w:ascii="Arial" w:hAnsi="Arial" w:cs="Arial"/>
          <w:lang w:val="en-GB"/>
        </w:rPr>
        <w:t xml:space="preserve"> </w:t>
      </w:r>
      <w:r w:rsidR="0DB39086" w:rsidRPr="3E6733D7">
        <w:rPr>
          <w:rFonts w:ascii="Arial" w:hAnsi="Arial" w:cs="Arial"/>
          <w:lang w:val="en-GB"/>
        </w:rPr>
        <w:t>Initiatives</w:t>
      </w:r>
    </w:p>
    <w:p w14:paraId="788BEA71" w14:textId="39D2163E" w:rsidR="00CE2947" w:rsidRPr="00AD5E38" w:rsidRDefault="00CE2947" w:rsidP="3E6733D7">
      <w:pPr>
        <w:pStyle w:val="00Body"/>
        <w:rPr>
          <w:i/>
          <w:iCs/>
          <w:lang w:val="en-GB"/>
        </w:rPr>
      </w:pPr>
      <w:r w:rsidRPr="3E6733D7">
        <w:rPr>
          <w:i/>
          <w:iCs/>
          <w:lang w:val="en-GB"/>
        </w:rPr>
        <w:t xml:space="preserve">Each </w:t>
      </w:r>
      <w:r w:rsidR="357AA9D3" w:rsidRPr="3E6733D7">
        <w:rPr>
          <w:i/>
          <w:iCs/>
          <w:lang w:val="en-GB"/>
        </w:rPr>
        <w:t>Domain</w:t>
      </w:r>
      <w:r w:rsidRPr="3E6733D7">
        <w:rPr>
          <w:i/>
          <w:iCs/>
          <w:lang w:val="en-GB"/>
        </w:rPr>
        <w:t xml:space="preserve"> should identify the </w:t>
      </w:r>
      <w:r w:rsidR="5D70CFAE" w:rsidRPr="3E6733D7">
        <w:rPr>
          <w:i/>
          <w:iCs/>
          <w:lang w:val="en-GB"/>
        </w:rPr>
        <w:t>initiatives</w:t>
      </w:r>
      <w:r w:rsidRPr="3E6733D7">
        <w:rPr>
          <w:i/>
          <w:iCs/>
          <w:lang w:val="en-GB"/>
        </w:rPr>
        <w:t xml:space="preserve"> (</w:t>
      </w:r>
      <w:r w:rsidR="00944D0A">
        <w:rPr>
          <w:i/>
          <w:iCs/>
          <w:lang w:val="en-GB"/>
        </w:rPr>
        <w:t xml:space="preserve">Aim for </w:t>
      </w:r>
      <w:r w:rsidRPr="3E6733D7">
        <w:rPr>
          <w:i/>
          <w:iCs/>
          <w:lang w:val="en-GB"/>
        </w:rPr>
        <w:t xml:space="preserve">3, depending on size) that they will be working on in the coming quarter. </w:t>
      </w:r>
    </w:p>
    <w:tbl>
      <w:tblPr>
        <w:tblStyle w:val="TableGrid"/>
        <w:tblW w:w="1045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left w:w="28" w:type="dxa"/>
          <w:bottom w:w="28" w:type="dxa"/>
          <w:right w:w="28" w:type="dxa"/>
        </w:tblCellMar>
        <w:tblLook w:val="04A0" w:firstRow="1" w:lastRow="0" w:firstColumn="1" w:lastColumn="0" w:noHBand="0" w:noVBand="1"/>
      </w:tblPr>
      <w:tblGrid>
        <w:gridCol w:w="868"/>
        <w:gridCol w:w="1222"/>
        <w:gridCol w:w="1743"/>
        <w:gridCol w:w="1585"/>
        <w:gridCol w:w="1644"/>
        <w:gridCol w:w="1561"/>
        <w:gridCol w:w="1834"/>
      </w:tblGrid>
      <w:tr w:rsidR="00CE2947" w14:paraId="7B74132B" w14:textId="77777777" w:rsidTr="3E6733D7">
        <w:trPr>
          <w:tblHeader/>
        </w:trPr>
        <w:tc>
          <w:tcPr>
            <w:tcW w:w="810" w:type="dxa"/>
            <w:shd w:val="clear" w:color="auto" w:fill="8B1D41"/>
            <w:vAlign w:val="bottom"/>
          </w:tcPr>
          <w:p w14:paraId="2AADF3A7" w14:textId="66B20EA1" w:rsidR="00CE2947" w:rsidRPr="003033A2" w:rsidRDefault="2B6B146B" w:rsidP="3E6733D7">
            <w:pPr>
              <w:pStyle w:val="20MajorH1"/>
              <w:keepNext w:val="0"/>
              <w:spacing w:before="60" w:after="60" w:line="240" w:lineRule="auto"/>
              <w:rPr>
                <w:rFonts w:cs="Arial"/>
                <w:color w:val="FFFFFF" w:themeColor="background1"/>
                <w:sz w:val="20"/>
                <w:lang w:val="en-GB"/>
              </w:rPr>
            </w:pPr>
            <w:r w:rsidRPr="3E6733D7">
              <w:rPr>
                <w:rFonts w:cs="Arial"/>
                <w:color w:val="FFFFFF" w:themeColor="background1"/>
                <w:sz w:val="20"/>
                <w:lang w:val="en-GB"/>
              </w:rPr>
              <w:t>Initiative</w:t>
            </w:r>
            <w:r w:rsidR="00CE2947" w:rsidRPr="3E6733D7">
              <w:rPr>
                <w:rFonts w:cs="Arial"/>
                <w:color w:val="FFFFFF" w:themeColor="background1"/>
                <w:sz w:val="20"/>
                <w:lang w:val="en-GB"/>
              </w:rPr>
              <w:t xml:space="preserve"> ID</w:t>
            </w:r>
          </w:p>
        </w:tc>
        <w:tc>
          <w:tcPr>
            <w:tcW w:w="1224" w:type="dxa"/>
            <w:shd w:val="clear" w:color="auto" w:fill="8B1D41"/>
            <w:vAlign w:val="bottom"/>
          </w:tcPr>
          <w:p w14:paraId="6E691838" w14:textId="56BE07ED" w:rsidR="00CE2947" w:rsidRPr="003033A2" w:rsidRDefault="006D792E" w:rsidP="008E5B3A">
            <w:pPr>
              <w:pStyle w:val="20MajorH1"/>
              <w:keepNext w:val="0"/>
              <w:spacing w:before="60" w:after="60" w:line="240" w:lineRule="auto"/>
              <w:outlineLvl w:val="9"/>
              <w:rPr>
                <w:rFonts w:cs="Arial"/>
                <w:color w:val="FFFFFF" w:themeColor="background1"/>
                <w:sz w:val="20"/>
                <w:lang w:val="en-GB"/>
              </w:rPr>
            </w:pPr>
            <w:r>
              <w:rPr>
                <w:rFonts w:cs="Arial"/>
                <w:color w:val="FFFFFF" w:themeColor="background1"/>
                <w:sz w:val="20"/>
                <w:lang w:val="en-GB"/>
              </w:rPr>
              <w:t>Crews</w:t>
            </w:r>
          </w:p>
        </w:tc>
        <w:tc>
          <w:tcPr>
            <w:tcW w:w="1758" w:type="dxa"/>
            <w:shd w:val="clear" w:color="auto" w:fill="8B1D41"/>
            <w:vAlign w:val="bottom"/>
          </w:tcPr>
          <w:p w14:paraId="50D31248" w14:textId="10B1143E" w:rsidR="00CE2947" w:rsidRPr="003033A2" w:rsidRDefault="3E3ADCE9" w:rsidP="3E6733D7">
            <w:pPr>
              <w:pStyle w:val="20MajorH1"/>
              <w:keepNext w:val="0"/>
              <w:spacing w:before="60" w:after="60" w:line="240" w:lineRule="auto"/>
              <w:rPr>
                <w:rFonts w:cs="Arial"/>
                <w:color w:val="FFFFFF" w:themeColor="background1"/>
                <w:sz w:val="20"/>
                <w:lang w:val="en-GB"/>
              </w:rPr>
            </w:pPr>
            <w:r w:rsidRPr="3E6733D7">
              <w:rPr>
                <w:rFonts w:cs="Arial"/>
                <w:color w:val="FFFFFF" w:themeColor="background1"/>
                <w:sz w:val="20"/>
                <w:lang w:val="en-GB"/>
              </w:rPr>
              <w:t>Initiative</w:t>
            </w:r>
          </w:p>
        </w:tc>
        <w:tc>
          <w:tcPr>
            <w:tcW w:w="1595" w:type="dxa"/>
            <w:shd w:val="clear" w:color="auto" w:fill="8B1D41"/>
            <w:vAlign w:val="bottom"/>
          </w:tcPr>
          <w:p w14:paraId="4C712A66" w14:textId="77777777" w:rsidR="00CE2947" w:rsidRPr="003033A2" w:rsidRDefault="00CE2947" w:rsidP="008E5B3A">
            <w:pPr>
              <w:pStyle w:val="20MajorH1"/>
              <w:keepNext w:val="0"/>
              <w:spacing w:before="60" w:after="60" w:line="240" w:lineRule="auto"/>
              <w:outlineLvl w:val="9"/>
              <w:rPr>
                <w:rFonts w:cs="Arial"/>
                <w:color w:val="FFFFFF" w:themeColor="background1"/>
                <w:sz w:val="20"/>
                <w:lang w:val="en-GB"/>
              </w:rPr>
            </w:pPr>
            <w:r w:rsidRPr="003033A2">
              <w:rPr>
                <w:rFonts w:cs="Arial"/>
                <w:color w:val="FFFFFF" w:themeColor="background1"/>
                <w:sz w:val="20"/>
                <w:lang w:val="en-GB"/>
              </w:rPr>
              <w:t>Outcomes to be provided</w:t>
            </w:r>
          </w:p>
        </w:tc>
        <w:tc>
          <w:tcPr>
            <w:tcW w:w="1656" w:type="dxa"/>
            <w:shd w:val="clear" w:color="auto" w:fill="8B1D41"/>
            <w:vAlign w:val="bottom"/>
          </w:tcPr>
          <w:p w14:paraId="2C746785" w14:textId="77777777" w:rsidR="00CE2947" w:rsidRPr="003033A2" w:rsidRDefault="00CE2947" w:rsidP="008E5B3A">
            <w:pPr>
              <w:pStyle w:val="20MajorH1"/>
              <w:keepNext w:val="0"/>
              <w:spacing w:before="60" w:after="60" w:line="240" w:lineRule="auto"/>
              <w:outlineLvl w:val="9"/>
              <w:rPr>
                <w:rFonts w:cs="Arial"/>
                <w:color w:val="FFFFFF" w:themeColor="background1"/>
                <w:sz w:val="20"/>
                <w:lang w:val="en-GB"/>
              </w:rPr>
            </w:pPr>
            <w:r w:rsidRPr="003033A2">
              <w:rPr>
                <w:rFonts w:cs="Arial"/>
                <w:color w:val="FFFFFF" w:themeColor="background1"/>
                <w:sz w:val="20"/>
                <w:lang w:val="en-GB"/>
              </w:rPr>
              <w:t xml:space="preserve">Relevant OKRs </w:t>
            </w:r>
          </w:p>
        </w:tc>
        <w:tc>
          <w:tcPr>
            <w:tcW w:w="1567" w:type="dxa"/>
            <w:shd w:val="clear" w:color="auto" w:fill="8B1D41"/>
            <w:vAlign w:val="bottom"/>
          </w:tcPr>
          <w:p w14:paraId="08B41257" w14:textId="77777777" w:rsidR="00CE2947" w:rsidRPr="003033A2" w:rsidRDefault="00CE2947" w:rsidP="008E5B3A">
            <w:pPr>
              <w:pStyle w:val="20MajorH1"/>
              <w:keepNext w:val="0"/>
              <w:spacing w:before="60" w:after="60" w:line="240" w:lineRule="auto"/>
              <w:outlineLvl w:val="9"/>
              <w:rPr>
                <w:rFonts w:cs="Arial"/>
                <w:color w:val="FFFFFF" w:themeColor="background1"/>
                <w:sz w:val="20"/>
                <w:lang w:val="en-GB"/>
              </w:rPr>
            </w:pPr>
            <w:r w:rsidRPr="003033A2">
              <w:rPr>
                <w:rFonts w:cs="Arial"/>
                <w:color w:val="FFFFFF" w:themeColor="background1"/>
                <w:sz w:val="20"/>
                <w:lang w:val="en-GB"/>
              </w:rPr>
              <w:t>Confidence (H/M/L)</w:t>
            </w:r>
          </w:p>
        </w:tc>
        <w:tc>
          <w:tcPr>
            <w:tcW w:w="1847" w:type="dxa"/>
            <w:shd w:val="clear" w:color="auto" w:fill="8B1D41"/>
            <w:vAlign w:val="bottom"/>
          </w:tcPr>
          <w:p w14:paraId="7F304FD8" w14:textId="77777777" w:rsidR="00CE2947" w:rsidRPr="003033A2" w:rsidRDefault="00CE2947" w:rsidP="008E5B3A">
            <w:pPr>
              <w:pStyle w:val="20MajorH1"/>
              <w:keepNext w:val="0"/>
              <w:spacing w:before="60" w:after="60" w:line="240" w:lineRule="auto"/>
              <w:outlineLvl w:val="9"/>
              <w:rPr>
                <w:rFonts w:cs="Arial"/>
                <w:color w:val="FFFFFF" w:themeColor="background1"/>
                <w:sz w:val="20"/>
                <w:lang w:val="en-GB"/>
              </w:rPr>
            </w:pPr>
            <w:r w:rsidRPr="003033A2">
              <w:rPr>
                <w:rFonts w:cs="Arial"/>
                <w:color w:val="FFFFFF" w:themeColor="background1"/>
                <w:sz w:val="20"/>
                <w:lang w:val="en-GB"/>
              </w:rPr>
              <w:t xml:space="preserve">Key risks/ Dependencies </w:t>
            </w:r>
          </w:p>
        </w:tc>
      </w:tr>
      <w:tr w:rsidR="00CE2947" w14:paraId="13A833EF" w14:textId="77777777" w:rsidTr="3E6733D7">
        <w:tc>
          <w:tcPr>
            <w:tcW w:w="810" w:type="dxa"/>
          </w:tcPr>
          <w:p w14:paraId="2F1042A5" w14:textId="2A65AE36" w:rsidR="00CE2947" w:rsidRPr="003033A2" w:rsidRDefault="00CE2947" w:rsidP="008E5B3A">
            <w:pPr>
              <w:spacing w:before="60" w:after="60"/>
              <w:rPr>
                <w:sz w:val="20"/>
                <w:szCs w:val="20"/>
                <w:lang w:val="en-GB"/>
              </w:rPr>
            </w:pPr>
            <w:r w:rsidRPr="3E6733D7">
              <w:rPr>
                <w:sz w:val="20"/>
                <w:szCs w:val="20"/>
                <w:lang w:val="en-GB"/>
              </w:rPr>
              <w:t>Jira</w:t>
            </w:r>
            <w:r w:rsidR="3DD4789F" w:rsidRPr="3E6733D7">
              <w:rPr>
                <w:sz w:val="20"/>
                <w:szCs w:val="20"/>
                <w:lang w:val="en-GB"/>
              </w:rPr>
              <w:t xml:space="preserve">/ </w:t>
            </w:r>
            <w:proofErr w:type="gramStart"/>
            <w:r w:rsidR="3DD4789F" w:rsidRPr="3E6733D7">
              <w:rPr>
                <w:sz w:val="20"/>
                <w:szCs w:val="20"/>
                <w:lang w:val="en-GB"/>
              </w:rPr>
              <w:t>Planview</w:t>
            </w:r>
            <w:r w:rsidRPr="3E6733D7">
              <w:rPr>
                <w:sz w:val="20"/>
                <w:szCs w:val="20"/>
                <w:lang w:val="en-GB"/>
              </w:rPr>
              <w:t xml:space="preserve">  ID</w:t>
            </w:r>
            <w:proofErr w:type="gramEnd"/>
            <w:r w:rsidRPr="3E6733D7">
              <w:rPr>
                <w:sz w:val="20"/>
                <w:szCs w:val="20"/>
                <w:lang w:val="en-GB"/>
              </w:rPr>
              <w:t xml:space="preserve"> # </w:t>
            </w:r>
          </w:p>
        </w:tc>
        <w:tc>
          <w:tcPr>
            <w:tcW w:w="1224" w:type="dxa"/>
          </w:tcPr>
          <w:p w14:paraId="1DD98EAF" w14:textId="77777777" w:rsidR="00CE2947" w:rsidRPr="00927E0D" w:rsidRDefault="00CE2947" w:rsidP="008E5B3A">
            <w:pPr>
              <w:spacing w:before="60" w:after="60"/>
              <w:rPr>
                <w:b/>
                <w:bCs/>
                <w:sz w:val="20"/>
                <w:szCs w:val="20"/>
                <w:lang w:val="en-AU"/>
              </w:rPr>
            </w:pPr>
            <w:r w:rsidRPr="00927E0D">
              <w:rPr>
                <w:b/>
                <w:bCs/>
                <w:sz w:val="20"/>
                <w:szCs w:val="20"/>
                <w:lang w:val="en-AU"/>
              </w:rPr>
              <w:t>Instruction:</w:t>
            </w:r>
          </w:p>
          <w:p w14:paraId="3E4381C7" w14:textId="57BB871D" w:rsidR="00CE2947" w:rsidRDefault="00CE2947" w:rsidP="008E5B3A">
            <w:pPr>
              <w:spacing w:before="60" w:after="60"/>
              <w:rPr>
                <w:sz w:val="20"/>
                <w:szCs w:val="20"/>
                <w:lang w:val="en-AU"/>
              </w:rPr>
            </w:pPr>
            <w:r w:rsidRPr="0020325A">
              <w:rPr>
                <w:sz w:val="20"/>
                <w:szCs w:val="20"/>
                <w:lang w:val="en-AU"/>
              </w:rPr>
              <w:t xml:space="preserve">Identify the </w:t>
            </w:r>
            <w:r w:rsidR="006D792E">
              <w:rPr>
                <w:sz w:val="20"/>
                <w:szCs w:val="20"/>
                <w:lang w:val="en-AU"/>
              </w:rPr>
              <w:t>crew/crews</w:t>
            </w:r>
            <w:r w:rsidRPr="0020325A">
              <w:rPr>
                <w:sz w:val="20"/>
                <w:szCs w:val="20"/>
                <w:lang w:val="en-AU"/>
              </w:rPr>
              <w:t xml:space="preserve"> accountable for delivery</w:t>
            </w:r>
          </w:p>
          <w:p w14:paraId="459D02F1" w14:textId="5F733E32" w:rsidR="00CE2947" w:rsidRPr="008D4FDF" w:rsidRDefault="00CE2947" w:rsidP="008E5B3A">
            <w:pPr>
              <w:spacing w:before="60" w:after="60"/>
              <w:rPr>
                <w:b/>
                <w:bCs/>
                <w:i/>
                <w:iCs/>
                <w:sz w:val="20"/>
                <w:szCs w:val="20"/>
                <w:lang w:val="en-AU"/>
              </w:rPr>
            </w:pPr>
          </w:p>
        </w:tc>
        <w:tc>
          <w:tcPr>
            <w:tcW w:w="1758" w:type="dxa"/>
          </w:tcPr>
          <w:p w14:paraId="33869F68" w14:textId="77777777" w:rsidR="00CE2947" w:rsidRDefault="00CE2947" w:rsidP="008E5B3A">
            <w:pPr>
              <w:spacing w:before="60" w:after="60"/>
              <w:rPr>
                <w:b/>
                <w:bCs/>
                <w:sz w:val="20"/>
                <w:szCs w:val="20"/>
                <w:lang w:val="en-AU"/>
              </w:rPr>
            </w:pPr>
            <w:r w:rsidRPr="00006E30">
              <w:rPr>
                <w:b/>
                <w:bCs/>
                <w:sz w:val="20"/>
                <w:szCs w:val="20"/>
                <w:lang w:val="en-AU"/>
              </w:rPr>
              <w:t>Instruction:</w:t>
            </w:r>
            <w:r w:rsidRPr="00006E30">
              <w:rPr>
                <w:sz w:val="20"/>
                <w:szCs w:val="20"/>
                <w:lang w:val="en-AU"/>
              </w:rPr>
              <w:t xml:space="preserve"> List the Epic exactly as it appears in Jira. Epics should represent a meaningful capability or system change, not an objective</w:t>
            </w:r>
          </w:p>
          <w:p w14:paraId="4E9E3A0A" w14:textId="77777777" w:rsidR="00CE2947" w:rsidRPr="00006E30" w:rsidRDefault="00CE2947" w:rsidP="008E5B3A">
            <w:pPr>
              <w:spacing w:before="60" w:after="60"/>
              <w:rPr>
                <w:b/>
                <w:bCs/>
                <w:i/>
                <w:iCs/>
                <w:sz w:val="20"/>
                <w:szCs w:val="20"/>
                <w:lang w:val="en-AU"/>
              </w:rPr>
            </w:pPr>
            <w:r w:rsidRPr="00006E30">
              <w:rPr>
                <w:b/>
                <w:bCs/>
                <w:i/>
                <w:iCs/>
                <w:sz w:val="20"/>
                <w:szCs w:val="20"/>
                <w:lang w:val="en-AU"/>
              </w:rPr>
              <w:t>Example</w:t>
            </w:r>
          </w:p>
          <w:p w14:paraId="272562A2" w14:textId="77777777" w:rsidR="00CE2947" w:rsidRPr="009760A7" w:rsidRDefault="00CE2947" w:rsidP="008E5B3A">
            <w:pPr>
              <w:spacing w:before="60" w:after="60"/>
              <w:rPr>
                <w:rFonts w:cs="Arial"/>
                <w:b/>
                <w:sz w:val="18"/>
                <w:szCs w:val="10"/>
                <w:lang w:val="en-GB"/>
              </w:rPr>
            </w:pPr>
            <w:r w:rsidRPr="003033A2">
              <w:rPr>
                <w:sz w:val="20"/>
                <w:szCs w:val="20"/>
                <w:lang w:val="en-AU"/>
              </w:rPr>
              <w:t>Funding-Critical Action Exposure &amp; Completion – expose approval conditions, funding actions, and confirmations earlier and consistently across digital channels</w:t>
            </w:r>
          </w:p>
        </w:tc>
        <w:tc>
          <w:tcPr>
            <w:tcW w:w="1595" w:type="dxa"/>
          </w:tcPr>
          <w:p w14:paraId="6045A1E3" w14:textId="77777777" w:rsidR="00CE2947" w:rsidRDefault="00CE2947" w:rsidP="008E5B3A">
            <w:pPr>
              <w:spacing w:before="60" w:after="60"/>
              <w:rPr>
                <w:b/>
                <w:bCs/>
                <w:sz w:val="20"/>
                <w:szCs w:val="20"/>
                <w:lang w:val="en-AU"/>
              </w:rPr>
            </w:pPr>
            <w:r w:rsidRPr="00006E30">
              <w:rPr>
                <w:b/>
                <w:bCs/>
                <w:sz w:val="20"/>
                <w:szCs w:val="20"/>
                <w:lang w:val="en-AU"/>
              </w:rPr>
              <w:t>Instructions:</w:t>
            </w:r>
          </w:p>
          <w:p w14:paraId="6A6074C7" w14:textId="77777777" w:rsidR="00CE2947" w:rsidRDefault="00CE2947" w:rsidP="008E5B3A">
            <w:pPr>
              <w:spacing w:before="60" w:after="60"/>
              <w:rPr>
                <w:sz w:val="20"/>
                <w:szCs w:val="20"/>
                <w:lang w:val="en-AU"/>
              </w:rPr>
            </w:pPr>
            <w:r w:rsidRPr="005E7603">
              <w:rPr>
                <w:sz w:val="20"/>
                <w:szCs w:val="20"/>
                <w:lang w:val="en-AU"/>
              </w:rPr>
              <w:t>Describe the observable outcome once the epic is delivered (what will be different)</w:t>
            </w:r>
          </w:p>
          <w:p w14:paraId="116CE50A" w14:textId="77777777" w:rsidR="00CE2947" w:rsidRPr="005E7603" w:rsidRDefault="00CE2947" w:rsidP="008E5B3A">
            <w:pPr>
              <w:spacing w:before="60" w:after="60"/>
              <w:rPr>
                <w:sz w:val="20"/>
                <w:szCs w:val="20"/>
                <w:lang w:val="en-AU"/>
              </w:rPr>
            </w:pPr>
            <w:r>
              <w:rPr>
                <w:b/>
                <w:bCs/>
                <w:i/>
                <w:iCs/>
                <w:sz w:val="20"/>
                <w:szCs w:val="20"/>
                <w:lang w:val="en-AU"/>
              </w:rPr>
              <w:t>Example</w:t>
            </w:r>
            <w:r w:rsidRPr="005E7603">
              <w:rPr>
                <w:sz w:val="20"/>
                <w:szCs w:val="20"/>
                <w:lang w:val="en-AU"/>
              </w:rPr>
              <w:t xml:space="preserve"> </w:t>
            </w:r>
          </w:p>
          <w:p w14:paraId="199B75F2" w14:textId="77777777" w:rsidR="00CE2947" w:rsidRPr="009760A7" w:rsidRDefault="00CE2947" w:rsidP="008E5B3A">
            <w:pPr>
              <w:spacing w:before="60" w:after="60"/>
              <w:rPr>
                <w:rFonts w:cs="Arial"/>
                <w:b/>
                <w:bCs/>
                <w:sz w:val="18"/>
                <w:szCs w:val="10"/>
                <w:lang w:val="en-GB"/>
              </w:rPr>
            </w:pPr>
            <w:r w:rsidRPr="003033A2">
              <w:rPr>
                <w:sz w:val="20"/>
                <w:szCs w:val="20"/>
                <w:lang w:val="en-AU"/>
              </w:rPr>
              <w:t>Customers can see and complete funding-critical actions without contacting the bank; fewer “next steps” enquiries</w:t>
            </w:r>
          </w:p>
        </w:tc>
        <w:tc>
          <w:tcPr>
            <w:tcW w:w="1656" w:type="dxa"/>
          </w:tcPr>
          <w:p w14:paraId="7C087910" w14:textId="77777777" w:rsidR="00CE2947" w:rsidRPr="005E7603" w:rsidRDefault="00CE2947" w:rsidP="008E5B3A">
            <w:pPr>
              <w:spacing w:before="60" w:after="60"/>
              <w:rPr>
                <w:b/>
                <w:bCs/>
                <w:sz w:val="20"/>
                <w:szCs w:val="20"/>
                <w:lang w:val="en-AU"/>
              </w:rPr>
            </w:pPr>
            <w:r w:rsidRPr="005E7603">
              <w:rPr>
                <w:b/>
                <w:bCs/>
                <w:sz w:val="20"/>
                <w:szCs w:val="20"/>
                <w:lang w:val="en-AU"/>
              </w:rPr>
              <w:t>Instructions:</w:t>
            </w:r>
          </w:p>
          <w:p w14:paraId="6C1944D5" w14:textId="77777777" w:rsidR="00CE2947" w:rsidRDefault="00CE2947" w:rsidP="008E5B3A">
            <w:pPr>
              <w:spacing w:before="60" w:after="60"/>
              <w:rPr>
                <w:sz w:val="20"/>
                <w:szCs w:val="20"/>
                <w:lang w:val="en-AU"/>
              </w:rPr>
            </w:pPr>
            <w:r w:rsidRPr="005E7603">
              <w:rPr>
                <w:sz w:val="20"/>
                <w:szCs w:val="20"/>
                <w:lang w:val="en-AU"/>
              </w:rPr>
              <w:t>Reference the objective(s) and key result(s) this epic supports</w:t>
            </w:r>
          </w:p>
          <w:p w14:paraId="2072A07C" w14:textId="77777777" w:rsidR="00CE2947" w:rsidRPr="005E7603" w:rsidRDefault="00CE2947" w:rsidP="008E5B3A">
            <w:pPr>
              <w:spacing w:before="60" w:after="60"/>
              <w:rPr>
                <w:b/>
                <w:bCs/>
                <w:i/>
                <w:iCs/>
                <w:sz w:val="20"/>
                <w:szCs w:val="20"/>
                <w:lang w:val="en-AU"/>
              </w:rPr>
            </w:pPr>
            <w:r>
              <w:rPr>
                <w:b/>
                <w:bCs/>
                <w:i/>
                <w:iCs/>
                <w:sz w:val="20"/>
                <w:szCs w:val="20"/>
                <w:lang w:val="en-AU"/>
              </w:rPr>
              <w:t>Example</w:t>
            </w:r>
          </w:p>
          <w:p w14:paraId="68836752" w14:textId="77777777" w:rsidR="00CE2947" w:rsidRPr="009760A7" w:rsidRDefault="00CE2947" w:rsidP="008E5B3A">
            <w:pPr>
              <w:spacing w:before="60" w:after="60"/>
              <w:rPr>
                <w:rFonts w:cs="Arial"/>
                <w:b/>
                <w:sz w:val="18"/>
                <w:szCs w:val="10"/>
                <w:lang w:val="en-AU"/>
              </w:rPr>
            </w:pPr>
            <w:r w:rsidRPr="003033A2">
              <w:rPr>
                <w:sz w:val="20"/>
                <w:szCs w:val="20"/>
                <w:lang w:val="en-AU"/>
              </w:rPr>
              <w:t>O1: Shift customers to active owners</w:t>
            </w:r>
            <w:r w:rsidRPr="009760A7">
              <w:rPr>
                <w:rFonts w:cs="Arial"/>
                <w:sz w:val="18"/>
                <w:szCs w:val="10"/>
                <w:lang w:val="en-AU"/>
              </w:rPr>
              <w:t xml:space="preserve"> → KR: 70% self-resolution; KR: Reduce inbound funding enquiries</w:t>
            </w:r>
          </w:p>
        </w:tc>
        <w:tc>
          <w:tcPr>
            <w:tcW w:w="1567" w:type="dxa"/>
          </w:tcPr>
          <w:p w14:paraId="141FB06C" w14:textId="77777777" w:rsidR="00CE2947" w:rsidRPr="00FD1358" w:rsidRDefault="00CE2947" w:rsidP="008E5B3A">
            <w:pPr>
              <w:spacing w:before="60" w:after="60"/>
              <w:rPr>
                <w:b/>
                <w:bCs/>
                <w:sz w:val="20"/>
                <w:szCs w:val="20"/>
                <w:lang w:val="en-GB"/>
              </w:rPr>
            </w:pPr>
            <w:r w:rsidRPr="005E7603">
              <w:rPr>
                <w:b/>
                <w:bCs/>
                <w:sz w:val="20"/>
                <w:szCs w:val="20"/>
                <w:lang w:val="en-GB"/>
              </w:rPr>
              <w:t>Instructions:</w:t>
            </w:r>
            <w:r>
              <w:rPr>
                <w:b/>
                <w:bCs/>
                <w:sz w:val="20"/>
                <w:szCs w:val="20"/>
                <w:lang w:val="en-GB"/>
              </w:rPr>
              <w:t xml:space="preserve"> </w:t>
            </w:r>
            <w:r w:rsidRPr="00FD1358">
              <w:rPr>
                <w:sz w:val="20"/>
                <w:szCs w:val="20"/>
                <w:lang w:val="en-AU"/>
              </w:rPr>
              <w:t>Assess delivery confidence based on scope, dependencies, and maturity</w:t>
            </w:r>
          </w:p>
          <w:p w14:paraId="1EBFEDD6" w14:textId="77777777" w:rsidR="00CE2947" w:rsidRDefault="00CE2947" w:rsidP="008E5B3A">
            <w:pPr>
              <w:spacing w:before="60" w:after="60"/>
              <w:rPr>
                <w:sz w:val="20"/>
                <w:szCs w:val="20"/>
                <w:lang w:val="en-GB"/>
              </w:rPr>
            </w:pPr>
          </w:p>
          <w:p w14:paraId="4413F2F9" w14:textId="77777777" w:rsidR="00CE2947" w:rsidRPr="005E7603" w:rsidRDefault="00CE2947" w:rsidP="008E5B3A">
            <w:pPr>
              <w:spacing w:before="60" w:after="60"/>
              <w:rPr>
                <w:b/>
                <w:bCs/>
                <w:i/>
                <w:iCs/>
                <w:sz w:val="20"/>
                <w:szCs w:val="20"/>
                <w:lang w:val="en-GB"/>
              </w:rPr>
            </w:pPr>
            <w:r>
              <w:rPr>
                <w:b/>
                <w:bCs/>
                <w:i/>
                <w:iCs/>
                <w:sz w:val="20"/>
                <w:szCs w:val="20"/>
                <w:lang w:val="en-GB"/>
              </w:rPr>
              <w:t>Example</w:t>
            </w:r>
          </w:p>
          <w:p w14:paraId="4C5D1831" w14:textId="77777777" w:rsidR="00CE2947" w:rsidRPr="009760A7" w:rsidRDefault="00CE2947" w:rsidP="008E5B3A">
            <w:pPr>
              <w:spacing w:before="60" w:after="60"/>
              <w:rPr>
                <w:rFonts w:cs="Arial"/>
                <w:b/>
                <w:bCs/>
                <w:sz w:val="18"/>
                <w:szCs w:val="10"/>
                <w:lang w:val="en-GB"/>
              </w:rPr>
            </w:pPr>
            <w:r w:rsidRPr="003033A2">
              <w:rPr>
                <w:sz w:val="20"/>
                <w:szCs w:val="20"/>
                <w:lang w:val="en-GB"/>
              </w:rPr>
              <w:t>M</w:t>
            </w:r>
          </w:p>
        </w:tc>
        <w:tc>
          <w:tcPr>
            <w:tcW w:w="1847" w:type="dxa"/>
          </w:tcPr>
          <w:p w14:paraId="2A75F28F" w14:textId="2B4D0EF6" w:rsidR="00CE2947" w:rsidRPr="00FD1358" w:rsidRDefault="00CE2947" w:rsidP="008E5B3A">
            <w:pPr>
              <w:spacing w:before="60" w:after="60"/>
              <w:rPr>
                <w:b/>
                <w:bCs/>
                <w:sz w:val="20"/>
                <w:szCs w:val="20"/>
                <w:lang w:val="en-GB"/>
              </w:rPr>
            </w:pPr>
            <w:r w:rsidRPr="01CA055A">
              <w:rPr>
                <w:b/>
                <w:bCs/>
                <w:sz w:val="20"/>
                <w:szCs w:val="20"/>
                <w:lang w:val="en-GB"/>
              </w:rPr>
              <w:t xml:space="preserve">Instructions: </w:t>
            </w:r>
            <w:r w:rsidRPr="01CA055A">
              <w:rPr>
                <w:sz w:val="20"/>
                <w:szCs w:val="20"/>
                <w:lang w:val="en-AU"/>
              </w:rPr>
              <w:t>Call out material cross-</w:t>
            </w:r>
            <w:r w:rsidR="561FF659" w:rsidRPr="01CA055A">
              <w:rPr>
                <w:sz w:val="20"/>
                <w:szCs w:val="20"/>
                <w:lang w:val="en-AU"/>
              </w:rPr>
              <w:t>Domain</w:t>
            </w:r>
            <w:r w:rsidRPr="01CA055A">
              <w:rPr>
                <w:sz w:val="20"/>
                <w:szCs w:val="20"/>
                <w:lang w:val="en-AU"/>
              </w:rPr>
              <w:t>, domain, or enterprise dependencies and risks that may require escalation</w:t>
            </w:r>
          </w:p>
          <w:p w14:paraId="09E71ADD" w14:textId="77777777" w:rsidR="00CE2947" w:rsidRPr="00FD1358" w:rsidRDefault="00CE2947" w:rsidP="008E5B3A">
            <w:pPr>
              <w:spacing w:before="60" w:after="60"/>
              <w:rPr>
                <w:b/>
                <w:bCs/>
                <w:i/>
                <w:iCs/>
                <w:sz w:val="20"/>
                <w:szCs w:val="20"/>
                <w:lang w:val="en-GB"/>
              </w:rPr>
            </w:pPr>
            <w:r w:rsidRPr="00FD1358">
              <w:rPr>
                <w:b/>
                <w:bCs/>
                <w:i/>
                <w:iCs/>
                <w:sz w:val="20"/>
                <w:szCs w:val="20"/>
                <w:lang w:val="en-GB"/>
              </w:rPr>
              <w:t>Example</w:t>
            </w:r>
          </w:p>
          <w:p w14:paraId="01FE4BA2" w14:textId="014D8191" w:rsidR="00CE2947" w:rsidRPr="009760A7" w:rsidRDefault="00CE2947" w:rsidP="008E5B3A">
            <w:pPr>
              <w:spacing w:before="60" w:after="60"/>
              <w:rPr>
                <w:rFonts w:cs="Arial"/>
                <w:b/>
                <w:bCs/>
                <w:sz w:val="18"/>
                <w:szCs w:val="18"/>
                <w:lang w:val="en-GB"/>
              </w:rPr>
            </w:pPr>
            <w:r w:rsidRPr="01CA055A">
              <w:rPr>
                <w:sz w:val="20"/>
                <w:szCs w:val="20"/>
                <w:lang w:val="en-GB"/>
              </w:rPr>
              <w:t xml:space="preserve">Dependency on Upstream Approval &amp; Credit </w:t>
            </w:r>
            <w:r w:rsidR="04ED4AC4" w:rsidRPr="01CA055A">
              <w:rPr>
                <w:sz w:val="20"/>
                <w:szCs w:val="20"/>
                <w:lang w:val="en-GB"/>
              </w:rPr>
              <w:t>Crew</w:t>
            </w:r>
            <w:r w:rsidRPr="01CA055A">
              <w:rPr>
                <w:sz w:val="20"/>
                <w:szCs w:val="20"/>
                <w:lang w:val="en-GB"/>
              </w:rPr>
              <w:t>s to surface conditions earlier; reliance on Digital Channels for consistent action presentation</w:t>
            </w:r>
          </w:p>
        </w:tc>
      </w:tr>
      <w:tr w:rsidR="00CE2947" w14:paraId="0A0D6A66" w14:textId="77777777" w:rsidTr="3E6733D7">
        <w:tc>
          <w:tcPr>
            <w:tcW w:w="810" w:type="dxa"/>
          </w:tcPr>
          <w:p w14:paraId="36DD2681" w14:textId="77777777" w:rsidR="00CE2947" w:rsidRPr="003033A2" w:rsidRDefault="00CE2947" w:rsidP="008E5B3A">
            <w:pPr>
              <w:spacing w:before="60" w:after="60"/>
              <w:rPr>
                <w:sz w:val="20"/>
                <w:szCs w:val="20"/>
                <w:lang w:val="en-GB"/>
              </w:rPr>
            </w:pPr>
            <w:r>
              <w:rPr>
                <w:sz w:val="20"/>
                <w:szCs w:val="20"/>
                <w:lang w:val="en-GB"/>
              </w:rPr>
              <w:t>xx</w:t>
            </w:r>
          </w:p>
        </w:tc>
        <w:tc>
          <w:tcPr>
            <w:tcW w:w="1224" w:type="dxa"/>
          </w:tcPr>
          <w:p w14:paraId="5D1AE2B3" w14:textId="77777777" w:rsidR="00CE2947" w:rsidRPr="003033A2" w:rsidRDefault="00CE2947" w:rsidP="008E5B3A">
            <w:pPr>
              <w:spacing w:before="60" w:after="60"/>
              <w:rPr>
                <w:sz w:val="20"/>
                <w:szCs w:val="20"/>
                <w:lang w:val="en-GB"/>
              </w:rPr>
            </w:pPr>
            <w:proofErr w:type="spellStart"/>
            <w:r>
              <w:rPr>
                <w:sz w:val="20"/>
                <w:szCs w:val="20"/>
                <w:lang w:val="en-GB"/>
              </w:rPr>
              <w:t>xxxxxxxxx</w:t>
            </w:r>
            <w:proofErr w:type="spellEnd"/>
          </w:p>
        </w:tc>
        <w:tc>
          <w:tcPr>
            <w:tcW w:w="1758" w:type="dxa"/>
          </w:tcPr>
          <w:p w14:paraId="6B77E3F0" w14:textId="77777777" w:rsidR="00CE2947" w:rsidRPr="009760A7" w:rsidRDefault="00CE2947" w:rsidP="008E5B3A">
            <w:pPr>
              <w:spacing w:before="60" w:after="60"/>
              <w:rPr>
                <w:rFonts w:cs="Arial"/>
                <w:b/>
                <w:sz w:val="18"/>
                <w:szCs w:val="10"/>
                <w:lang w:val="en-GB"/>
              </w:rPr>
            </w:pPr>
            <w:proofErr w:type="spellStart"/>
            <w:r>
              <w:rPr>
                <w:sz w:val="20"/>
                <w:szCs w:val="20"/>
                <w:lang w:val="en-GB"/>
              </w:rPr>
              <w:t>xxxxxxxxx</w:t>
            </w:r>
            <w:proofErr w:type="spellEnd"/>
            <w:r>
              <w:rPr>
                <w:sz w:val="20"/>
                <w:szCs w:val="20"/>
                <w:lang w:val="en-AU"/>
              </w:rPr>
              <w:t xml:space="preserve"> </w:t>
            </w:r>
          </w:p>
        </w:tc>
        <w:tc>
          <w:tcPr>
            <w:tcW w:w="1595" w:type="dxa"/>
          </w:tcPr>
          <w:p w14:paraId="71705224" w14:textId="77777777" w:rsidR="00CE2947" w:rsidRPr="00A12973" w:rsidRDefault="00CE2947" w:rsidP="008E5B3A">
            <w:pPr>
              <w:spacing w:before="60" w:after="60"/>
              <w:rPr>
                <w:rFonts w:cs="Arial"/>
                <w:sz w:val="18"/>
                <w:szCs w:val="10"/>
                <w:lang w:val="en-GB"/>
              </w:rPr>
            </w:pPr>
            <w:proofErr w:type="spellStart"/>
            <w:r>
              <w:rPr>
                <w:sz w:val="20"/>
                <w:szCs w:val="20"/>
                <w:lang w:val="en-GB"/>
              </w:rPr>
              <w:t>xxxxxxxxx</w:t>
            </w:r>
            <w:proofErr w:type="spellEnd"/>
          </w:p>
        </w:tc>
        <w:tc>
          <w:tcPr>
            <w:tcW w:w="1656" w:type="dxa"/>
          </w:tcPr>
          <w:p w14:paraId="7D0C14E7" w14:textId="77777777" w:rsidR="00CE2947" w:rsidRPr="00A12973" w:rsidRDefault="00CE2947" w:rsidP="008E5B3A">
            <w:pPr>
              <w:spacing w:before="60" w:after="60"/>
              <w:rPr>
                <w:rFonts w:cs="Arial"/>
                <w:sz w:val="18"/>
                <w:szCs w:val="10"/>
                <w:lang w:val="en-GB"/>
              </w:rPr>
            </w:pPr>
            <w:proofErr w:type="spellStart"/>
            <w:r>
              <w:rPr>
                <w:sz w:val="20"/>
                <w:szCs w:val="20"/>
                <w:lang w:val="en-GB"/>
              </w:rPr>
              <w:t>xxxxxxxxx</w:t>
            </w:r>
            <w:proofErr w:type="spellEnd"/>
          </w:p>
        </w:tc>
        <w:tc>
          <w:tcPr>
            <w:tcW w:w="1567" w:type="dxa"/>
          </w:tcPr>
          <w:p w14:paraId="538ADC6D" w14:textId="77777777" w:rsidR="00CE2947" w:rsidRPr="003033A2" w:rsidRDefault="00CE2947" w:rsidP="008E5B3A">
            <w:pPr>
              <w:spacing w:before="60" w:after="60"/>
              <w:rPr>
                <w:sz w:val="20"/>
                <w:szCs w:val="20"/>
                <w:lang w:val="en-GB"/>
              </w:rPr>
            </w:pPr>
            <w:proofErr w:type="spellStart"/>
            <w:r>
              <w:rPr>
                <w:sz w:val="20"/>
                <w:szCs w:val="20"/>
                <w:lang w:val="en-GB"/>
              </w:rPr>
              <w:t>xxxxxxxxx</w:t>
            </w:r>
            <w:proofErr w:type="spellEnd"/>
          </w:p>
        </w:tc>
        <w:tc>
          <w:tcPr>
            <w:tcW w:w="1847" w:type="dxa"/>
          </w:tcPr>
          <w:p w14:paraId="11371AD7" w14:textId="77777777" w:rsidR="00CE2947" w:rsidRPr="009760A7" w:rsidRDefault="00CE2947" w:rsidP="008E5B3A">
            <w:pPr>
              <w:spacing w:before="60" w:after="60"/>
              <w:rPr>
                <w:rFonts w:cs="Arial"/>
                <w:b/>
                <w:bCs/>
                <w:sz w:val="18"/>
                <w:szCs w:val="10"/>
                <w:lang w:val="en-GB"/>
              </w:rPr>
            </w:pPr>
            <w:proofErr w:type="spellStart"/>
            <w:r>
              <w:rPr>
                <w:sz w:val="20"/>
                <w:szCs w:val="20"/>
                <w:lang w:val="en-GB"/>
              </w:rPr>
              <w:t>xxxxxxxxx</w:t>
            </w:r>
            <w:proofErr w:type="spellEnd"/>
          </w:p>
        </w:tc>
      </w:tr>
      <w:tr w:rsidR="00CE2947" w14:paraId="67E3ADEE" w14:textId="77777777" w:rsidTr="3E6733D7">
        <w:tc>
          <w:tcPr>
            <w:tcW w:w="810" w:type="dxa"/>
          </w:tcPr>
          <w:p w14:paraId="3FB778B0" w14:textId="77777777" w:rsidR="00CE2947" w:rsidRPr="003033A2" w:rsidRDefault="00CE2947" w:rsidP="008E5B3A">
            <w:pPr>
              <w:spacing w:before="60" w:after="60"/>
              <w:rPr>
                <w:sz w:val="20"/>
                <w:szCs w:val="20"/>
                <w:lang w:val="en-GB"/>
              </w:rPr>
            </w:pPr>
            <w:r>
              <w:rPr>
                <w:sz w:val="20"/>
                <w:szCs w:val="20"/>
                <w:lang w:val="en-GB"/>
              </w:rPr>
              <w:t>xx</w:t>
            </w:r>
          </w:p>
        </w:tc>
        <w:tc>
          <w:tcPr>
            <w:tcW w:w="1224" w:type="dxa"/>
          </w:tcPr>
          <w:p w14:paraId="7C9DC32A" w14:textId="77777777" w:rsidR="00CE2947" w:rsidRPr="003033A2" w:rsidRDefault="00CE2947" w:rsidP="008E5B3A">
            <w:pPr>
              <w:spacing w:before="60" w:after="60"/>
              <w:rPr>
                <w:sz w:val="20"/>
                <w:szCs w:val="20"/>
                <w:lang w:val="en-GB"/>
              </w:rPr>
            </w:pPr>
            <w:proofErr w:type="spellStart"/>
            <w:r>
              <w:rPr>
                <w:sz w:val="20"/>
                <w:szCs w:val="20"/>
                <w:lang w:val="en-GB"/>
              </w:rPr>
              <w:t>xxxxxxxxx</w:t>
            </w:r>
            <w:proofErr w:type="spellEnd"/>
          </w:p>
        </w:tc>
        <w:tc>
          <w:tcPr>
            <w:tcW w:w="1758" w:type="dxa"/>
          </w:tcPr>
          <w:p w14:paraId="4B550A2F" w14:textId="77777777" w:rsidR="00CE2947" w:rsidRPr="009760A7" w:rsidRDefault="00CE2947" w:rsidP="008E5B3A">
            <w:pPr>
              <w:spacing w:before="60" w:after="60"/>
              <w:rPr>
                <w:rFonts w:cs="Arial"/>
                <w:b/>
                <w:sz w:val="18"/>
                <w:szCs w:val="10"/>
                <w:lang w:val="en-AU"/>
              </w:rPr>
            </w:pPr>
            <w:proofErr w:type="spellStart"/>
            <w:r>
              <w:rPr>
                <w:sz w:val="20"/>
                <w:szCs w:val="20"/>
                <w:lang w:val="en-GB"/>
              </w:rPr>
              <w:t>xxxxxxxxx</w:t>
            </w:r>
            <w:proofErr w:type="spellEnd"/>
            <w:r>
              <w:rPr>
                <w:sz w:val="20"/>
                <w:szCs w:val="20"/>
                <w:lang w:val="en-AU"/>
              </w:rPr>
              <w:t xml:space="preserve"> </w:t>
            </w:r>
          </w:p>
        </w:tc>
        <w:tc>
          <w:tcPr>
            <w:tcW w:w="1595" w:type="dxa"/>
          </w:tcPr>
          <w:p w14:paraId="18748485" w14:textId="77777777" w:rsidR="00CE2947" w:rsidRPr="009760A7" w:rsidRDefault="00CE2947" w:rsidP="008E5B3A">
            <w:pPr>
              <w:spacing w:before="60" w:after="60"/>
              <w:rPr>
                <w:rFonts w:cs="Arial"/>
                <w:b/>
                <w:bCs/>
                <w:sz w:val="18"/>
                <w:szCs w:val="10"/>
                <w:lang w:val="en-AU"/>
              </w:rPr>
            </w:pPr>
            <w:proofErr w:type="spellStart"/>
            <w:r>
              <w:rPr>
                <w:sz w:val="20"/>
                <w:szCs w:val="20"/>
                <w:lang w:val="en-GB"/>
              </w:rPr>
              <w:t>xxxxxxxxx</w:t>
            </w:r>
            <w:proofErr w:type="spellEnd"/>
          </w:p>
        </w:tc>
        <w:tc>
          <w:tcPr>
            <w:tcW w:w="1656" w:type="dxa"/>
          </w:tcPr>
          <w:p w14:paraId="490C94D1" w14:textId="77777777" w:rsidR="00CE2947" w:rsidRPr="009760A7" w:rsidRDefault="00CE2947" w:rsidP="008E5B3A">
            <w:pPr>
              <w:spacing w:before="60" w:after="60"/>
              <w:rPr>
                <w:rFonts w:cs="Arial"/>
                <w:b/>
                <w:bCs/>
                <w:sz w:val="18"/>
                <w:szCs w:val="10"/>
                <w:lang w:val="en-AU"/>
              </w:rPr>
            </w:pPr>
            <w:proofErr w:type="spellStart"/>
            <w:r>
              <w:rPr>
                <w:sz w:val="20"/>
                <w:szCs w:val="20"/>
                <w:lang w:val="en-GB"/>
              </w:rPr>
              <w:t>xxxxxxxxx</w:t>
            </w:r>
            <w:proofErr w:type="spellEnd"/>
          </w:p>
        </w:tc>
        <w:tc>
          <w:tcPr>
            <w:tcW w:w="1567" w:type="dxa"/>
          </w:tcPr>
          <w:p w14:paraId="02B6001A" w14:textId="77777777" w:rsidR="00CE2947" w:rsidRPr="003033A2" w:rsidRDefault="00CE2947" w:rsidP="008E5B3A">
            <w:pPr>
              <w:spacing w:before="60" w:after="60"/>
              <w:rPr>
                <w:sz w:val="20"/>
                <w:szCs w:val="20"/>
                <w:lang w:val="en-GB"/>
              </w:rPr>
            </w:pPr>
            <w:proofErr w:type="spellStart"/>
            <w:r>
              <w:rPr>
                <w:sz w:val="20"/>
                <w:szCs w:val="20"/>
                <w:lang w:val="en-GB"/>
              </w:rPr>
              <w:t>xxxxxxxxx</w:t>
            </w:r>
            <w:proofErr w:type="spellEnd"/>
          </w:p>
        </w:tc>
        <w:tc>
          <w:tcPr>
            <w:tcW w:w="1847" w:type="dxa"/>
          </w:tcPr>
          <w:p w14:paraId="1B2EA7AF" w14:textId="77777777" w:rsidR="00CE2947" w:rsidRPr="009760A7" w:rsidRDefault="00CE2947" w:rsidP="008E5B3A">
            <w:pPr>
              <w:spacing w:before="60" w:after="60"/>
              <w:rPr>
                <w:rFonts w:cs="Arial"/>
                <w:b/>
                <w:bCs/>
                <w:sz w:val="18"/>
                <w:szCs w:val="10"/>
                <w:lang w:val="en-AU"/>
              </w:rPr>
            </w:pPr>
            <w:proofErr w:type="spellStart"/>
            <w:r>
              <w:rPr>
                <w:sz w:val="20"/>
                <w:szCs w:val="20"/>
                <w:lang w:val="en-GB"/>
              </w:rPr>
              <w:t>xxxxxxxxx</w:t>
            </w:r>
            <w:proofErr w:type="spellEnd"/>
          </w:p>
        </w:tc>
      </w:tr>
    </w:tbl>
    <w:p w14:paraId="634566F7" w14:textId="77777777" w:rsidR="00CE2947" w:rsidRPr="001F2393" w:rsidRDefault="00CE2947" w:rsidP="008C0D2D">
      <w:pPr>
        <w:pStyle w:val="00Body"/>
        <w:rPr>
          <w:sz w:val="20"/>
        </w:rPr>
      </w:pPr>
    </w:p>
    <w:sectPr w:rsidR="00CE2947" w:rsidRPr="001F2393" w:rsidSect="00117B41">
      <w:headerReference w:type="even" r:id="rId12"/>
      <w:headerReference w:type="default" r:id="rId13"/>
      <w:footerReference w:type="even" r:id="rId14"/>
      <w:footerReference w:type="default" r:id="rId15"/>
      <w:headerReference w:type="first" r:id="rId16"/>
      <w:footerReference w:type="first" r:id="rId17"/>
      <w:pgSz w:w="11907" w:h="16839"/>
      <w:pgMar w:top="1152" w:right="720" w:bottom="720" w:left="72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427C8" w14:textId="77777777" w:rsidR="0061696D" w:rsidRDefault="0061696D">
      <w:pPr>
        <w:spacing w:after="0" w:line="240" w:lineRule="auto"/>
      </w:pPr>
      <w:r>
        <w:separator/>
      </w:r>
    </w:p>
  </w:endnote>
  <w:endnote w:type="continuationSeparator" w:id="0">
    <w:p w14:paraId="7977D35C" w14:textId="77777777" w:rsidR="0061696D" w:rsidRDefault="00616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dy)">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subsetted="1" w:fontKey="{732D24AF-73B0-4837-98D2-CE5363D2CBB1}"/>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CAEDC" w14:textId="77777777" w:rsidR="008A0CAF" w:rsidRDefault="008A0C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4A70D" w14:textId="176AA372" w:rsidR="00B245B5" w:rsidRDefault="01CA055A" w:rsidP="66BF277C">
    <w:pPr>
      <w:pStyle w:val="Footer"/>
      <w:rPr>
        <w:noProof/>
      </w:rPr>
    </w:pPr>
    <w:r>
      <w:t>[Domain name] - [File name]</w:t>
    </w:r>
    <w:sdt>
      <w:sdtPr>
        <w:id w:val="-1369527286"/>
        <w:docPartObj>
          <w:docPartGallery w:val="Page Numbers (Bottom of Page)"/>
          <w:docPartUnique/>
        </w:docPartObj>
      </w:sdtPr>
      <w:sdtEndPr>
        <w:rPr>
          <w:noProof/>
        </w:rPr>
      </w:sdtEndPr>
      <w:sdtContent>
        <w:r w:rsidR="66BF277C">
          <w:tab/>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517AA" w14:textId="77777777" w:rsidR="008A0CAF" w:rsidRDefault="008A0C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4108F" w14:textId="77777777" w:rsidR="0061696D" w:rsidRDefault="0061696D">
      <w:pPr>
        <w:spacing w:after="0" w:line="240" w:lineRule="auto"/>
      </w:pPr>
      <w:r>
        <w:separator/>
      </w:r>
    </w:p>
  </w:footnote>
  <w:footnote w:type="continuationSeparator" w:id="0">
    <w:p w14:paraId="225E0321" w14:textId="77777777" w:rsidR="0061696D" w:rsidRDefault="006169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53C5" w14:textId="77777777" w:rsidR="008A0CAF" w:rsidRDefault="008A0C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CBEE" w14:textId="7BDAB8E7" w:rsidR="00B245B5" w:rsidRDefault="00817814" w:rsidP="00272DAE">
    <w:pPr>
      <w:pStyle w:val="Header"/>
      <w:jc w:val="right"/>
    </w:pPr>
    <w:r w:rsidRPr="00817814">
      <w:rPr>
        <w:noProof/>
      </w:rPr>
      <w:drawing>
        <wp:anchor distT="0" distB="0" distL="114300" distR="114300" simplePos="0" relativeHeight="251658240" behindDoc="0" locked="0" layoutInCell="1" allowOverlap="1" wp14:anchorId="09637138" wp14:editId="22465089">
          <wp:simplePos x="0" y="0"/>
          <wp:positionH relativeFrom="margin">
            <wp:align>left</wp:align>
          </wp:positionH>
          <wp:positionV relativeFrom="paragraph">
            <wp:posOffset>-152400</wp:posOffset>
          </wp:positionV>
          <wp:extent cx="1329167" cy="337457"/>
          <wp:effectExtent l="0" t="0" r="4445" b="5715"/>
          <wp:wrapNone/>
          <wp:docPr id="1026" name="Picture 2">
            <a:extLst xmlns:a="http://schemas.openxmlformats.org/drawingml/2006/main">
              <a:ext uri="{FF2B5EF4-FFF2-40B4-BE49-F238E27FC236}">
                <a16:creationId xmlns:a16="http://schemas.microsoft.com/office/drawing/2014/main" id="{3D7723EB-CB6E-77E7-37A9-5FADCF8308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3D7723EB-CB6E-77E7-37A9-5FADCF83083A}"/>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167" cy="337457"/>
                  </a:xfrm>
                  <a:prstGeom prst="rect">
                    <a:avLst/>
                  </a:prstGeom>
                  <a:noFill/>
                </pic:spPr>
              </pic:pic>
            </a:graphicData>
          </a:graphic>
        </wp:anchor>
      </w:drawing>
    </w:r>
    <w:proofErr w:type="spellStart"/>
    <w:r w:rsidR="00272DAE">
      <w:t>Qx</w:t>
    </w:r>
    <w:proofErr w:type="spellEnd"/>
    <w:r w:rsidR="00900E34">
      <w:t xml:space="preserve"> </w:t>
    </w:r>
    <w:proofErr w:type="spellStart"/>
    <w:r w:rsidR="00900E34">
      <w:t>FYxx</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15F8" w14:textId="77777777" w:rsidR="008A0CAF" w:rsidRDefault="008A0C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89B"/>
    <w:multiLevelType w:val="multilevel"/>
    <w:tmpl w:val="0409001D"/>
    <w:styleLink w:val="1ai"/>
    <w:lvl w:ilvl="0">
      <w:start w:val="1"/>
      <w:numFmt w:val="decimal"/>
      <w:lvlText w:val="%1)"/>
      <w:lvlJc w:val="left"/>
      <w:pPr>
        <w:ind w:left="360" w:hanging="360"/>
      </w:pPr>
      <w:rPr>
        <w:rFonts w:ascii="Arial (Body)" w:eastAsia="Times New Roman" w:hAnsi="Arial (Body)"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C0350FE"/>
    <w:multiLevelType w:val="multilevel"/>
    <w:tmpl w:val="EAF4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B2760"/>
    <w:multiLevelType w:val="multilevel"/>
    <w:tmpl w:val="9662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D630B8"/>
    <w:multiLevelType w:val="multilevel"/>
    <w:tmpl w:val="980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2206B99"/>
    <w:multiLevelType w:val="multilevel"/>
    <w:tmpl w:val="4660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F77EB5"/>
    <w:multiLevelType w:val="hybridMultilevel"/>
    <w:tmpl w:val="4FFE5282"/>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num w:numId="1" w16cid:durableId="1676033908">
    <w:abstractNumId w:val="0"/>
  </w:num>
  <w:num w:numId="2" w16cid:durableId="1618367962">
    <w:abstractNumId w:val="2"/>
  </w:num>
  <w:num w:numId="3" w16cid:durableId="1533610287">
    <w:abstractNumId w:val="4"/>
  </w:num>
  <w:num w:numId="4" w16cid:durableId="549538261">
    <w:abstractNumId w:val="3"/>
  </w:num>
  <w:num w:numId="5" w16cid:durableId="1412582146">
    <w:abstractNumId w:val="1"/>
  </w:num>
  <w:num w:numId="6" w16cid:durableId="1110900775">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saveSubset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5B5"/>
    <w:rsid w:val="00003B9D"/>
    <w:rsid w:val="00006E30"/>
    <w:rsid w:val="00006ECA"/>
    <w:rsid w:val="00010CD1"/>
    <w:rsid w:val="00012FB4"/>
    <w:rsid w:val="0002332E"/>
    <w:rsid w:val="00023F8D"/>
    <w:rsid w:val="00025681"/>
    <w:rsid w:val="00026149"/>
    <w:rsid w:val="0002682A"/>
    <w:rsid w:val="00030088"/>
    <w:rsid w:val="0003289E"/>
    <w:rsid w:val="000339EE"/>
    <w:rsid w:val="00035366"/>
    <w:rsid w:val="00037BB4"/>
    <w:rsid w:val="000403B7"/>
    <w:rsid w:val="0004080C"/>
    <w:rsid w:val="000409FC"/>
    <w:rsid w:val="0004458E"/>
    <w:rsid w:val="00045049"/>
    <w:rsid w:val="00052335"/>
    <w:rsid w:val="00065D91"/>
    <w:rsid w:val="00066533"/>
    <w:rsid w:val="00071C29"/>
    <w:rsid w:val="0007551F"/>
    <w:rsid w:val="000911E7"/>
    <w:rsid w:val="00093E42"/>
    <w:rsid w:val="000A4B54"/>
    <w:rsid w:val="000A6D44"/>
    <w:rsid w:val="000B2DAB"/>
    <w:rsid w:val="000B502C"/>
    <w:rsid w:val="000C0303"/>
    <w:rsid w:val="000D0D8E"/>
    <w:rsid w:val="000D107D"/>
    <w:rsid w:val="000D56A0"/>
    <w:rsid w:val="000D61E3"/>
    <w:rsid w:val="000E611B"/>
    <w:rsid w:val="000F687E"/>
    <w:rsid w:val="00103C60"/>
    <w:rsid w:val="001073DF"/>
    <w:rsid w:val="00110A6B"/>
    <w:rsid w:val="00111D5F"/>
    <w:rsid w:val="0011257B"/>
    <w:rsid w:val="001170E7"/>
    <w:rsid w:val="00117B41"/>
    <w:rsid w:val="00131250"/>
    <w:rsid w:val="001315A0"/>
    <w:rsid w:val="00132D57"/>
    <w:rsid w:val="00133E9B"/>
    <w:rsid w:val="001374EE"/>
    <w:rsid w:val="00137D93"/>
    <w:rsid w:val="00142D6A"/>
    <w:rsid w:val="001452BB"/>
    <w:rsid w:val="001474ED"/>
    <w:rsid w:val="00147B8C"/>
    <w:rsid w:val="001503B1"/>
    <w:rsid w:val="00153B4C"/>
    <w:rsid w:val="0016505C"/>
    <w:rsid w:val="00166B9B"/>
    <w:rsid w:val="0017140A"/>
    <w:rsid w:val="00172353"/>
    <w:rsid w:val="0017423C"/>
    <w:rsid w:val="00177DFD"/>
    <w:rsid w:val="0018109D"/>
    <w:rsid w:val="0018597A"/>
    <w:rsid w:val="001955BA"/>
    <w:rsid w:val="001A17F3"/>
    <w:rsid w:val="001A44D3"/>
    <w:rsid w:val="001A5045"/>
    <w:rsid w:val="001A627E"/>
    <w:rsid w:val="001A7079"/>
    <w:rsid w:val="001B0AD0"/>
    <w:rsid w:val="001B0E2C"/>
    <w:rsid w:val="001B2F59"/>
    <w:rsid w:val="001B4795"/>
    <w:rsid w:val="001C1211"/>
    <w:rsid w:val="001C2301"/>
    <w:rsid w:val="001C2E18"/>
    <w:rsid w:val="001C39A7"/>
    <w:rsid w:val="001C3A63"/>
    <w:rsid w:val="001C5130"/>
    <w:rsid w:val="001C5549"/>
    <w:rsid w:val="001C5675"/>
    <w:rsid w:val="001C72C0"/>
    <w:rsid w:val="001D1E5C"/>
    <w:rsid w:val="001D36F6"/>
    <w:rsid w:val="001D4570"/>
    <w:rsid w:val="001D7266"/>
    <w:rsid w:val="001E6125"/>
    <w:rsid w:val="001F045D"/>
    <w:rsid w:val="001F2393"/>
    <w:rsid w:val="001F3935"/>
    <w:rsid w:val="001F436A"/>
    <w:rsid w:val="001FE56D"/>
    <w:rsid w:val="0020325A"/>
    <w:rsid w:val="0020480F"/>
    <w:rsid w:val="0020618E"/>
    <w:rsid w:val="00212973"/>
    <w:rsid w:val="00214B26"/>
    <w:rsid w:val="00220F78"/>
    <w:rsid w:val="00221A3B"/>
    <w:rsid w:val="002263D3"/>
    <w:rsid w:val="00230C05"/>
    <w:rsid w:val="00230C82"/>
    <w:rsid w:val="0023238B"/>
    <w:rsid w:val="0023244F"/>
    <w:rsid w:val="00233058"/>
    <w:rsid w:val="00244057"/>
    <w:rsid w:val="002512C2"/>
    <w:rsid w:val="00255423"/>
    <w:rsid w:val="00257F3F"/>
    <w:rsid w:val="00267A5C"/>
    <w:rsid w:val="00272DAE"/>
    <w:rsid w:val="002739D0"/>
    <w:rsid w:val="002775A6"/>
    <w:rsid w:val="002A66D9"/>
    <w:rsid w:val="002B329E"/>
    <w:rsid w:val="002B34CF"/>
    <w:rsid w:val="002B64F9"/>
    <w:rsid w:val="002C30E4"/>
    <w:rsid w:val="002C42A3"/>
    <w:rsid w:val="002C5BA8"/>
    <w:rsid w:val="002E0D3D"/>
    <w:rsid w:val="002E5F47"/>
    <w:rsid w:val="002E7821"/>
    <w:rsid w:val="002F1121"/>
    <w:rsid w:val="0030233D"/>
    <w:rsid w:val="003033A2"/>
    <w:rsid w:val="00304F58"/>
    <w:rsid w:val="003104C7"/>
    <w:rsid w:val="0031207F"/>
    <w:rsid w:val="00314835"/>
    <w:rsid w:val="00331736"/>
    <w:rsid w:val="0033229D"/>
    <w:rsid w:val="00334782"/>
    <w:rsid w:val="00335F2A"/>
    <w:rsid w:val="003415B6"/>
    <w:rsid w:val="00344E3A"/>
    <w:rsid w:val="00344F0A"/>
    <w:rsid w:val="00350021"/>
    <w:rsid w:val="00350E61"/>
    <w:rsid w:val="00351071"/>
    <w:rsid w:val="00352D8B"/>
    <w:rsid w:val="003601E6"/>
    <w:rsid w:val="00371E81"/>
    <w:rsid w:val="0037478C"/>
    <w:rsid w:val="00384B43"/>
    <w:rsid w:val="00390CAD"/>
    <w:rsid w:val="003A2770"/>
    <w:rsid w:val="003A5675"/>
    <w:rsid w:val="003B1E12"/>
    <w:rsid w:val="003B3807"/>
    <w:rsid w:val="003B4C4F"/>
    <w:rsid w:val="003B66C6"/>
    <w:rsid w:val="003C1469"/>
    <w:rsid w:val="003C2685"/>
    <w:rsid w:val="003C2D7D"/>
    <w:rsid w:val="003D283D"/>
    <w:rsid w:val="003D6AC9"/>
    <w:rsid w:val="003E01EE"/>
    <w:rsid w:val="003E0265"/>
    <w:rsid w:val="003E2822"/>
    <w:rsid w:val="00401F40"/>
    <w:rsid w:val="00402703"/>
    <w:rsid w:val="00404451"/>
    <w:rsid w:val="004164EE"/>
    <w:rsid w:val="004175B6"/>
    <w:rsid w:val="004178BC"/>
    <w:rsid w:val="004179AD"/>
    <w:rsid w:val="00421C18"/>
    <w:rsid w:val="004261CC"/>
    <w:rsid w:val="00426FFC"/>
    <w:rsid w:val="00430526"/>
    <w:rsid w:val="0043508B"/>
    <w:rsid w:val="0043684A"/>
    <w:rsid w:val="004409AC"/>
    <w:rsid w:val="004502D5"/>
    <w:rsid w:val="0045120B"/>
    <w:rsid w:val="004547C1"/>
    <w:rsid w:val="00461D15"/>
    <w:rsid w:val="00466160"/>
    <w:rsid w:val="00467113"/>
    <w:rsid w:val="0046784C"/>
    <w:rsid w:val="00472675"/>
    <w:rsid w:val="00472D3A"/>
    <w:rsid w:val="004755E4"/>
    <w:rsid w:val="00483F6C"/>
    <w:rsid w:val="00484BF2"/>
    <w:rsid w:val="00486919"/>
    <w:rsid w:val="00487A8B"/>
    <w:rsid w:val="004957EC"/>
    <w:rsid w:val="004A4F00"/>
    <w:rsid w:val="004B4650"/>
    <w:rsid w:val="004B7E95"/>
    <w:rsid w:val="004C35D6"/>
    <w:rsid w:val="004C7D7B"/>
    <w:rsid w:val="004D7A80"/>
    <w:rsid w:val="004E3FE4"/>
    <w:rsid w:val="004E4439"/>
    <w:rsid w:val="004E5580"/>
    <w:rsid w:val="004E65A4"/>
    <w:rsid w:val="004F3EEB"/>
    <w:rsid w:val="004F43EB"/>
    <w:rsid w:val="004F7CBF"/>
    <w:rsid w:val="0050400E"/>
    <w:rsid w:val="005101CE"/>
    <w:rsid w:val="00511E96"/>
    <w:rsid w:val="00517FA3"/>
    <w:rsid w:val="00524456"/>
    <w:rsid w:val="00533645"/>
    <w:rsid w:val="0054111B"/>
    <w:rsid w:val="00545286"/>
    <w:rsid w:val="0055179D"/>
    <w:rsid w:val="005562CE"/>
    <w:rsid w:val="00565BE9"/>
    <w:rsid w:val="005701D0"/>
    <w:rsid w:val="00570749"/>
    <w:rsid w:val="0057493D"/>
    <w:rsid w:val="00580DC5"/>
    <w:rsid w:val="00580E7F"/>
    <w:rsid w:val="00587039"/>
    <w:rsid w:val="00590976"/>
    <w:rsid w:val="0059174A"/>
    <w:rsid w:val="00595B6D"/>
    <w:rsid w:val="00595DC5"/>
    <w:rsid w:val="005A24A2"/>
    <w:rsid w:val="005A4C09"/>
    <w:rsid w:val="005C38DC"/>
    <w:rsid w:val="005D554B"/>
    <w:rsid w:val="005D661F"/>
    <w:rsid w:val="005E0186"/>
    <w:rsid w:val="005E7603"/>
    <w:rsid w:val="005F3FBB"/>
    <w:rsid w:val="005F5F6B"/>
    <w:rsid w:val="005F698D"/>
    <w:rsid w:val="005F77A7"/>
    <w:rsid w:val="00600C54"/>
    <w:rsid w:val="00601AB1"/>
    <w:rsid w:val="0061176D"/>
    <w:rsid w:val="006129D6"/>
    <w:rsid w:val="00615FD2"/>
    <w:rsid w:val="0061696D"/>
    <w:rsid w:val="00616EC9"/>
    <w:rsid w:val="00625478"/>
    <w:rsid w:val="00634301"/>
    <w:rsid w:val="006407AA"/>
    <w:rsid w:val="00640C08"/>
    <w:rsid w:val="00641A17"/>
    <w:rsid w:val="00643B51"/>
    <w:rsid w:val="006440E9"/>
    <w:rsid w:val="006449E6"/>
    <w:rsid w:val="00647AA1"/>
    <w:rsid w:val="006535BC"/>
    <w:rsid w:val="00656AB7"/>
    <w:rsid w:val="00662BC1"/>
    <w:rsid w:val="00666C89"/>
    <w:rsid w:val="006724C7"/>
    <w:rsid w:val="00672B02"/>
    <w:rsid w:val="00673090"/>
    <w:rsid w:val="00674B6E"/>
    <w:rsid w:val="00681963"/>
    <w:rsid w:val="006853A9"/>
    <w:rsid w:val="006879BD"/>
    <w:rsid w:val="00691291"/>
    <w:rsid w:val="00692B11"/>
    <w:rsid w:val="00692F15"/>
    <w:rsid w:val="006967BF"/>
    <w:rsid w:val="006A0463"/>
    <w:rsid w:val="006A2E08"/>
    <w:rsid w:val="006B3126"/>
    <w:rsid w:val="006B6645"/>
    <w:rsid w:val="006C310D"/>
    <w:rsid w:val="006C3FD1"/>
    <w:rsid w:val="006C474A"/>
    <w:rsid w:val="006D28BE"/>
    <w:rsid w:val="006D792E"/>
    <w:rsid w:val="006E341B"/>
    <w:rsid w:val="006E4EF2"/>
    <w:rsid w:val="006E6069"/>
    <w:rsid w:val="006F0AE6"/>
    <w:rsid w:val="006F611A"/>
    <w:rsid w:val="006F6A82"/>
    <w:rsid w:val="006F79B7"/>
    <w:rsid w:val="007036D8"/>
    <w:rsid w:val="0071024F"/>
    <w:rsid w:val="0071322F"/>
    <w:rsid w:val="00715CC2"/>
    <w:rsid w:val="007165A8"/>
    <w:rsid w:val="007171B3"/>
    <w:rsid w:val="007178C3"/>
    <w:rsid w:val="00717A52"/>
    <w:rsid w:val="007203F5"/>
    <w:rsid w:val="00721466"/>
    <w:rsid w:val="00721922"/>
    <w:rsid w:val="00723799"/>
    <w:rsid w:val="0072574B"/>
    <w:rsid w:val="00730423"/>
    <w:rsid w:val="00745343"/>
    <w:rsid w:val="00745385"/>
    <w:rsid w:val="007464B7"/>
    <w:rsid w:val="00750545"/>
    <w:rsid w:val="00754041"/>
    <w:rsid w:val="007566E0"/>
    <w:rsid w:val="00761377"/>
    <w:rsid w:val="00770188"/>
    <w:rsid w:val="00771FD7"/>
    <w:rsid w:val="007738EF"/>
    <w:rsid w:val="00783CFC"/>
    <w:rsid w:val="0078425C"/>
    <w:rsid w:val="007871DB"/>
    <w:rsid w:val="007907E9"/>
    <w:rsid w:val="007976E1"/>
    <w:rsid w:val="007B52B9"/>
    <w:rsid w:val="007C3DEC"/>
    <w:rsid w:val="007C6934"/>
    <w:rsid w:val="007E7CEC"/>
    <w:rsid w:val="007F320E"/>
    <w:rsid w:val="007F41BC"/>
    <w:rsid w:val="007F535B"/>
    <w:rsid w:val="007F6FB1"/>
    <w:rsid w:val="007F7B82"/>
    <w:rsid w:val="008079A7"/>
    <w:rsid w:val="00810C8E"/>
    <w:rsid w:val="00814EAE"/>
    <w:rsid w:val="008154E6"/>
    <w:rsid w:val="00817814"/>
    <w:rsid w:val="00820792"/>
    <w:rsid w:val="008218F9"/>
    <w:rsid w:val="00827C68"/>
    <w:rsid w:val="008329AE"/>
    <w:rsid w:val="00840585"/>
    <w:rsid w:val="00843ACD"/>
    <w:rsid w:val="00844825"/>
    <w:rsid w:val="008552D0"/>
    <w:rsid w:val="00857303"/>
    <w:rsid w:val="008612F5"/>
    <w:rsid w:val="00864901"/>
    <w:rsid w:val="00871E52"/>
    <w:rsid w:val="00872113"/>
    <w:rsid w:val="0088209D"/>
    <w:rsid w:val="0089538C"/>
    <w:rsid w:val="008A0CAF"/>
    <w:rsid w:val="008A1E39"/>
    <w:rsid w:val="008A49D0"/>
    <w:rsid w:val="008A6705"/>
    <w:rsid w:val="008B3517"/>
    <w:rsid w:val="008B3886"/>
    <w:rsid w:val="008C0D2D"/>
    <w:rsid w:val="008C172F"/>
    <w:rsid w:val="008C1AA0"/>
    <w:rsid w:val="008D4FDF"/>
    <w:rsid w:val="008D5F4C"/>
    <w:rsid w:val="008D696D"/>
    <w:rsid w:val="008E5B3A"/>
    <w:rsid w:val="00900E34"/>
    <w:rsid w:val="009036ED"/>
    <w:rsid w:val="00907085"/>
    <w:rsid w:val="00907F4A"/>
    <w:rsid w:val="00911DA9"/>
    <w:rsid w:val="00914F2C"/>
    <w:rsid w:val="0092032A"/>
    <w:rsid w:val="00922B88"/>
    <w:rsid w:val="00927E0D"/>
    <w:rsid w:val="00930AAA"/>
    <w:rsid w:val="00937F67"/>
    <w:rsid w:val="009426A8"/>
    <w:rsid w:val="00944D0A"/>
    <w:rsid w:val="00950774"/>
    <w:rsid w:val="009568F1"/>
    <w:rsid w:val="009616D8"/>
    <w:rsid w:val="0096221E"/>
    <w:rsid w:val="009652BD"/>
    <w:rsid w:val="00971225"/>
    <w:rsid w:val="009760A7"/>
    <w:rsid w:val="00976165"/>
    <w:rsid w:val="00997A6B"/>
    <w:rsid w:val="00997B7D"/>
    <w:rsid w:val="00997C5E"/>
    <w:rsid w:val="009A28B4"/>
    <w:rsid w:val="009B4C4F"/>
    <w:rsid w:val="009C28B2"/>
    <w:rsid w:val="009C7DE6"/>
    <w:rsid w:val="009D55F6"/>
    <w:rsid w:val="009D5EF3"/>
    <w:rsid w:val="009D768D"/>
    <w:rsid w:val="009E5BA4"/>
    <w:rsid w:val="009E5C32"/>
    <w:rsid w:val="009F394B"/>
    <w:rsid w:val="00A018B8"/>
    <w:rsid w:val="00A07BCF"/>
    <w:rsid w:val="00A1116B"/>
    <w:rsid w:val="00A12973"/>
    <w:rsid w:val="00A12A1B"/>
    <w:rsid w:val="00A178C0"/>
    <w:rsid w:val="00A2564D"/>
    <w:rsid w:val="00A26190"/>
    <w:rsid w:val="00A327ED"/>
    <w:rsid w:val="00A408C2"/>
    <w:rsid w:val="00A40C2C"/>
    <w:rsid w:val="00A4112D"/>
    <w:rsid w:val="00A43EBE"/>
    <w:rsid w:val="00A447B4"/>
    <w:rsid w:val="00A44E28"/>
    <w:rsid w:val="00A47CEC"/>
    <w:rsid w:val="00A54586"/>
    <w:rsid w:val="00A555D9"/>
    <w:rsid w:val="00A6058F"/>
    <w:rsid w:val="00A61B20"/>
    <w:rsid w:val="00A623BE"/>
    <w:rsid w:val="00A6340E"/>
    <w:rsid w:val="00A759EC"/>
    <w:rsid w:val="00A81011"/>
    <w:rsid w:val="00A82186"/>
    <w:rsid w:val="00A829CB"/>
    <w:rsid w:val="00A845FF"/>
    <w:rsid w:val="00A847B5"/>
    <w:rsid w:val="00A9483E"/>
    <w:rsid w:val="00A974C7"/>
    <w:rsid w:val="00A97F8A"/>
    <w:rsid w:val="00AA0AC0"/>
    <w:rsid w:val="00AB275E"/>
    <w:rsid w:val="00AB48F6"/>
    <w:rsid w:val="00AB5A60"/>
    <w:rsid w:val="00AB6C98"/>
    <w:rsid w:val="00AB714B"/>
    <w:rsid w:val="00AC15AB"/>
    <w:rsid w:val="00AC3538"/>
    <w:rsid w:val="00AC719C"/>
    <w:rsid w:val="00AD5E38"/>
    <w:rsid w:val="00AD6F15"/>
    <w:rsid w:val="00AE2799"/>
    <w:rsid w:val="00AE3069"/>
    <w:rsid w:val="00AE5169"/>
    <w:rsid w:val="00AE5740"/>
    <w:rsid w:val="00B0019E"/>
    <w:rsid w:val="00B00656"/>
    <w:rsid w:val="00B024EA"/>
    <w:rsid w:val="00B03F73"/>
    <w:rsid w:val="00B05FB9"/>
    <w:rsid w:val="00B14BA0"/>
    <w:rsid w:val="00B16F32"/>
    <w:rsid w:val="00B17EE4"/>
    <w:rsid w:val="00B23E12"/>
    <w:rsid w:val="00B245B5"/>
    <w:rsid w:val="00B247F3"/>
    <w:rsid w:val="00B30F28"/>
    <w:rsid w:val="00B36504"/>
    <w:rsid w:val="00B37304"/>
    <w:rsid w:val="00B37DE1"/>
    <w:rsid w:val="00B4310F"/>
    <w:rsid w:val="00B435B8"/>
    <w:rsid w:val="00B4399C"/>
    <w:rsid w:val="00B45010"/>
    <w:rsid w:val="00B51A5E"/>
    <w:rsid w:val="00B64D60"/>
    <w:rsid w:val="00B655B7"/>
    <w:rsid w:val="00B71678"/>
    <w:rsid w:val="00B80280"/>
    <w:rsid w:val="00B80EFB"/>
    <w:rsid w:val="00B87D7B"/>
    <w:rsid w:val="00BA5A96"/>
    <w:rsid w:val="00BA6762"/>
    <w:rsid w:val="00BA7516"/>
    <w:rsid w:val="00BB137E"/>
    <w:rsid w:val="00BC6F68"/>
    <w:rsid w:val="00BD14FE"/>
    <w:rsid w:val="00BD40F9"/>
    <w:rsid w:val="00BD4B23"/>
    <w:rsid w:val="00BD4C79"/>
    <w:rsid w:val="00BD71FC"/>
    <w:rsid w:val="00BE034A"/>
    <w:rsid w:val="00BE1766"/>
    <w:rsid w:val="00BE442C"/>
    <w:rsid w:val="00BE4B8D"/>
    <w:rsid w:val="00BE7242"/>
    <w:rsid w:val="00BF2F7A"/>
    <w:rsid w:val="00BF605F"/>
    <w:rsid w:val="00BF70A7"/>
    <w:rsid w:val="00C04CFF"/>
    <w:rsid w:val="00C14115"/>
    <w:rsid w:val="00C165C1"/>
    <w:rsid w:val="00C21907"/>
    <w:rsid w:val="00C23424"/>
    <w:rsid w:val="00C2480E"/>
    <w:rsid w:val="00C24C04"/>
    <w:rsid w:val="00C252F9"/>
    <w:rsid w:val="00C31168"/>
    <w:rsid w:val="00C337B3"/>
    <w:rsid w:val="00C33A04"/>
    <w:rsid w:val="00C352E4"/>
    <w:rsid w:val="00C44381"/>
    <w:rsid w:val="00C50674"/>
    <w:rsid w:val="00C6090C"/>
    <w:rsid w:val="00C62DDF"/>
    <w:rsid w:val="00C763B5"/>
    <w:rsid w:val="00C768E6"/>
    <w:rsid w:val="00C84AD1"/>
    <w:rsid w:val="00C93E15"/>
    <w:rsid w:val="00C94394"/>
    <w:rsid w:val="00C9491C"/>
    <w:rsid w:val="00CA0238"/>
    <w:rsid w:val="00CA0EB6"/>
    <w:rsid w:val="00CA3D22"/>
    <w:rsid w:val="00CA433A"/>
    <w:rsid w:val="00CA74E5"/>
    <w:rsid w:val="00CA7D02"/>
    <w:rsid w:val="00CB2924"/>
    <w:rsid w:val="00CB35B7"/>
    <w:rsid w:val="00CB3E56"/>
    <w:rsid w:val="00CD16A6"/>
    <w:rsid w:val="00CD70E4"/>
    <w:rsid w:val="00CE2947"/>
    <w:rsid w:val="00CE57BA"/>
    <w:rsid w:val="00CE59E8"/>
    <w:rsid w:val="00CE69BB"/>
    <w:rsid w:val="00CE7204"/>
    <w:rsid w:val="00CF2F1A"/>
    <w:rsid w:val="00CF3923"/>
    <w:rsid w:val="00CF6323"/>
    <w:rsid w:val="00D10FEA"/>
    <w:rsid w:val="00D20077"/>
    <w:rsid w:val="00D2296F"/>
    <w:rsid w:val="00D2420A"/>
    <w:rsid w:val="00D310E9"/>
    <w:rsid w:val="00D3588D"/>
    <w:rsid w:val="00D3677D"/>
    <w:rsid w:val="00D37312"/>
    <w:rsid w:val="00D4147B"/>
    <w:rsid w:val="00D52524"/>
    <w:rsid w:val="00D546EF"/>
    <w:rsid w:val="00D61507"/>
    <w:rsid w:val="00D6421E"/>
    <w:rsid w:val="00D6632F"/>
    <w:rsid w:val="00D750AA"/>
    <w:rsid w:val="00D83BC1"/>
    <w:rsid w:val="00D85866"/>
    <w:rsid w:val="00D87ED7"/>
    <w:rsid w:val="00D902E4"/>
    <w:rsid w:val="00D93979"/>
    <w:rsid w:val="00D9554D"/>
    <w:rsid w:val="00D96BFC"/>
    <w:rsid w:val="00DB170E"/>
    <w:rsid w:val="00DB4338"/>
    <w:rsid w:val="00DB64B8"/>
    <w:rsid w:val="00DC6F28"/>
    <w:rsid w:val="00DD0DBC"/>
    <w:rsid w:val="00DD1ED4"/>
    <w:rsid w:val="00DD62AE"/>
    <w:rsid w:val="00DE3749"/>
    <w:rsid w:val="00DE396B"/>
    <w:rsid w:val="00DF2CD0"/>
    <w:rsid w:val="00DF380D"/>
    <w:rsid w:val="00DF4243"/>
    <w:rsid w:val="00DF5E61"/>
    <w:rsid w:val="00DF77BE"/>
    <w:rsid w:val="00E017AC"/>
    <w:rsid w:val="00E019AE"/>
    <w:rsid w:val="00E07856"/>
    <w:rsid w:val="00E07B97"/>
    <w:rsid w:val="00E127CC"/>
    <w:rsid w:val="00E12FF7"/>
    <w:rsid w:val="00E17E13"/>
    <w:rsid w:val="00E20EAA"/>
    <w:rsid w:val="00E37616"/>
    <w:rsid w:val="00E41A92"/>
    <w:rsid w:val="00E46FFA"/>
    <w:rsid w:val="00E47B54"/>
    <w:rsid w:val="00E54690"/>
    <w:rsid w:val="00E639A3"/>
    <w:rsid w:val="00E66402"/>
    <w:rsid w:val="00E672EE"/>
    <w:rsid w:val="00E73DF2"/>
    <w:rsid w:val="00E77751"/>
    <w:rsid w:val="00E9389B"/>
    <w:rsid w:val="00E9569F"/>
    <w:rsid w:val="00E96265"/>
    <w:rsid w:val="00E9747C"/>
    <w:rsid w:val="00EA00CE"/>
    <w:rsid w:val="00EA1307"/>
    <w:rsid w:val="00EA63A7"/>
    <w:rsid w:val="00EA724D"/>
    <w:rsid w:val="00EB121D"/>
    <w:rsid w:val="00EC149C"/>
    <w:rsid w:val="00EC71ED"/>
    <w:rsid w:val="00EC798A"/>
    <w:rsid w:val="00ED0427"/>
    <w:rsid w:val="00ED1195"/>
    <w:rsid w:val="00ED2797"/>
    <w:rsid w:val="00EE3FC3"/>
    <w:rsid w:val="00EF43DA"/>
    <w:rsid w:val="00F03D2D"/>
    <w:rsid w:val="00F04E7E"/>
    <w:rsid w:val="00F0683A"/>
    <w:rsid w:val="00F06B4E"/>
    <w:rsid w:val="00F15BE9"/>
    <w:rsid w:val="00F31276"/>
    <w:rsid w:val="00F3206F"/>
    <w:rsid w:val="00F36284"/>
    <w:rsid w:val="00F404CD"/>
    <w:rsid w:val="00F41E65"/>
    <w:rsid w:val="00F4270C"/>
    <w:rsid w:val="00F44961"/>
    <w:rsid w:val="00F454A5"/>
    <w:rsid w:val="00F60C70"/>
    <w:rsid w:val="00F641AE"/>
    <w:rsid w:val="00F674CC"/>
    <w:rsid w:val="00F72369"/>
    <w:rsid w:val="00F73EFB"/>
    <w:rsid w:val="00F831CD"/>
    <w:rsid w:val="00F83763"/>
    <w:rsid w:val="00F843D0"/>
    <w:rsid w:val="00F84AE0"/>
    <w:rsid w:val="00F85C93"/>
    <w:rsid w:val="00F8794E"/>
    <w:rsid w:val="00F90AFF"/>
    <w:rsid w:val="00F90BF1"/>
    <w:rsid w:val="00F94E1F"/>
    <w:rsid w:val="00F964DD"/>
    <w:rsid w:val="00F96F8C"/>
    <w:rsid w:val="00FA2F26"/>
    <w:rsid w:val="00FA4BA0"/>
    <w:rsid w:val="00FB6551"/>
    <w:rsid w:val="00FB68E6"/>
    <w:rsid w:val="00FC29C0"/>
    <w:rsid w:val="00FD0DB0"/>
    <w:rsid w:val="00FD1358"/>
    <w:rsid w:val="00FD373E"/>
    <w:rsid w:val="00FE7994"/>
    <w:rsid w:val="00FF3E04"/>
    <w:rsid w:val="00FF63DB"/>
    <w:rsid w:val="00FF6654"/>
    <w:rsid w:val="00FF67B3"/>
    <w:rsid w:val="01701B33"/>
    <w:rsid w:val="017FD83E"/>
    <w:rsid w:val="019EAC4C"/>
    <w:rsid w:val="01CA055A"/>
    <w:rsid w:val="034FAC2F"/>
    <w:rsid w:val="0433EA28"/>
    <w:rsid w:val="04CFC149"/>
    <w:rsid w:val="04E6CA7E"/>
    <w:rsid w:val="04ED4AC4"/>
    <w:rsid w:val="0567CA8F"/>
    <w:rsid w:val="05891521"/>
    <w:rsid w:val="06C5FC43"/>
    <w:rsid w:val="0734FC99"/>
    <w:rsid w:val="073AD5A0"/>
    <w:rsid w:val="07F79292"/>
    <w:rsid w:val="085EA622"/>
    <w:rsid w:val="08B53DD7"/>
    <w:rsid w:val="093B924B"/>
    <w:rsid w:val="09A900CA"/>
    <w:rsid w:val="09E09406"/>
    <w:rsid w:val="0A10B96E"/>
    <w:rsid w:val="0A21D9C0"/>
    <w:rsid w:val="0A510E38"/>
    <w:rsid w:val="0AA7A211"/>
    <w:rsid w:val="0AD9DCA4"/>
    <w:rsid w:val="0B560C02"/>
    <w:rsid w:val="0B567B41"/>
    <w:rsid w:val="0B9CE097"/>
    <w:rsid w:val="0B9E34B7"/>
    <w:rsid w:val="0BD1E551"/>
    <w:rsid w:val="0C0C6A82"/>
    <w:rsid w:val="0CCB03B5"/>
    <w:rsid w:val="0CD8B406"/>
    <w:rsid w:val="0D1CE7D1"/>
    <w:rsid w:val="0D492F5F"/>
    <w:rsid w:val="0D6D75B9"/>
    <w:rsid w:val="0DB39086"/>
    <w:rsid w:val="0DBBF989"/>
    <w:rsid w:val="0E66D416"/>
    <w:rsid w:val="0EE96EDF"/>
    <w:rsid w:val="0EF54AE3"/>
    <w:rsid w:val="0F06EA61"/>
    <w:rsid w:val="0F5AA842"/>
    <w:rsid w:val="0FBD4A30"/>
    <w:rsid w:val="10047EFA"/>
    <w:rsid w:val="120505E0"/>
    <w:rsid w:val="1213C348"/>
    <w:rsid w:val="13063D52"/>
    <w:rsid w:val="13361E15"/>
    <w:rsid w:val="1347F58A"/>
    <w:rsid w:val="136086F3"/>
    <w:rsid w:val="1373D864"/>
    <w:rsid w:val="142B3B0D"/>
    <w:rsid w:val="14AA0037"/>
    <w:rsid w:val="14BED0CA"/>
    <w:rsid w:val="14EBB371"/>
    <w:rsid w:val="15F70D78"/>
    <w:rsid w:val="161B1225"/>
    <w:rsid w:val="1659D288"/>
    <w:rsid w:val="16A02EAB"/>
    <w:rsid w:val="16C14424"/>
    <w:rsid w:val="174F1D29"/>
    <w:rsid w:val="17C1F73A"/>
    <w:rsid w:val="17DA9E9E"/>
    <w:rsid w:val="180A2BD6"/>
    <w:rsid w:val="1952B2E7"/>
    <w:rsid w:val="1A11BDA3"/>
    <w:rsid w:val="1AAF5AB7"/>
    <w:rsid w:val="1B4D44A4"/>
    <w:rsid w:val="1BA5293B"/>
    <w:rsid w:val="1BAD8E04"/>
    <w:rsid w:val="1BD81D52"/>
    <w:rsid w:val="1C356569"/>
    <w:rsid w:val="1D601811"/>
    <w:rsid w:val="1E04AA7B"/>
    <w:rsid w:val="1E523CFA"/>
    <w:rsid w:val="1ECA683D"/>
    <w:rsid w:val="1F84F8B0"/>
    <w:rsid w:val="20175CE3"/>
    <w:rsid w:val="20442C80"/>
    <w:rsid w:val="229B7620"/>
    <w:rsid w:val="23AE2F8F"/>
    <w:rsid w:val="2477494D"/>
    <w:rsid w:val="248751E5"/>
    <w:rsid w:val="2549FFF0"/>
    <w:rsid w:val="2551ABBD"/>
    <w:rsid w:val="26E5D051"/>
    <w:rsid w:val="27413024"/>
    <w:rsid w:val="2754331F"/>
    <w:rsid w:val="27D4F3D6"/>
    <w:rsid w:val="289CCBE5"/>
    <w:rsid w:val="28A61A31"/>
    <w:rsid w:val="28C0C943"/>
    <w:rsid w:val="29101E8B"/>
    <w:rsid w:val="2920651C"/>
    <w:rsid w:val="29EF6A90"/>
    <w:rsid w:val="2A8793D9"/>
    <w:rsid w:val="2AD2D156"/>
    <w:rsid w:val="2AED74B7"/>
    <w:rsid w:val="2B357C05"/>
    <w:rsid w:val="2B4D19E8"/>
    <w:rsid w:val="2B6B146B"/>
    <w:rsid w:val="2CB98577"/>
    <w:rsid w:val="2CBC1750"/>
    <w:rsid w:val="2D3788C2"/>
    <w:rsid w:val="2D5E460B"/>
    <w:rsid w:val="2D744C94"/>
    <w:rsid w:val="2F78405E"/>
    <w:rsid w:val="2F7871F4"/>
    <w:rsid w:val="2FA0ECA1"/>
    <w:rsid w:val="3009E6A7"/>
    <w:rsid w:val="30237975"/>
    <w:rsid w:val="308851E1"/>
    <w:rsid w:val="31BF79AF"/>
    <w:rsid w:val="31CF1F6C"/>
    <w:rsid w:val="31E05A43"/>
    <w:rsid w:val="31E3A019"/>
    <w:rsid w:val="32063ABC"/>
    <w:rsid w:val="3233D41A"/>
    <w:rsid w:val="32723F44"/>
    <w:rsid w:val="33317CD1"/>
    <w:rsid w:val="33F56841"/>
    <w:rsid w:val="33FBF406"/>
    <w:rsid w:val="3425A2B7"/>
    <w:rsid w:val="343D9CDD"/>
    <w:rsid w:val="3492467C"/>
    <w:rsid w:val="34D1639D"/>
    <w:rsid w:val="35148839"/>
    <w:rsid w:val="357AA9D3"/>
    <w:rsid w:val="3597C467"/>
    <w:rsid w:val="3609D65A"/>
    <w:rsid w:val="367BAF1D"/>
    <w:rsid w:val="36E1EDFD"/>
    <w:rsid w:val="37054FAD"/>
    <w:rsid w:val="37551176"/>
    <w:rsid w:val="378981CF"/>
    <w:rsid w:val="37F84A79"/>
    <w:rsid w:val="384EEFF8"/>
    <w:rsid w:val="38859036"/>
    <w:rsid w:val="3899EFF3"/>
    <w:rsid w:val="39EA3151"/>
    <w:rsid w:val="3A0FF3EE"/>
    <w:rsid w:val="3A54CFB4"/>
    <w:rsid w:val="3B3BE86A"/>
    <w:rsid w:val="3BEBFAAC"/>
    <w:rsid w:val="3D8C7076"/>
    <w:rsid w:val="3DAF127D"/>
    <w:rsid w:val="3DD4789F"/>
    <w:rsid w:val="3E31543A"/>
    <w:rsid w:val="3E3ADCE9"/>
    <w:rsid w:val="3E6733D7"/>
    <w:rsid w:val="3E79DC9F"/>
    <w:rsid w:val="3E9527FE"/>
    <w:rsid w:val="3E991C0D"/>
    <w:rsid w:val="3F12F4AD"/>
    <w:rsid w:val="3FDD3FE0"/>
    <w:rsid w:val="400551F3"/>
    <w:rsid w:val="4072DE5D"/>
    <w:rsid w:val="425CCF2C"/>
    <w:rsid w:val="426C947C"/>
    <w:rsid w:val="428464BF"/>
    <w:rsid w:val="42B7F046"/>
    <w:rsid w:val="43194158"/>
    <w:rsid w:val="43A09F80"/>
    <w:rsid w:val="43C4DB96"/>
    <w:rsid w:val="442C20F5"/>
    <w:rsid w:val="44D48723"/>
    <w:rsid w:val="44EB9AF5"/>
    <w:rsid w:val="44EE4581"/>
    <w:rsid w:val="45373295"/>
    <w:rsid w:val="454C9C0D"/>
    <w:rsid w:val="459C8670"/>
    <w:rsid w:val="45DE2C0F"/>
    <w:rsid w:val="46705784"/>
    <w:rsid w:val="4730DECF"/>
    <w:rsid w:val="473E41D3"/>
    <w:rsid w:val="483A66F2"/>
    <w:rsid w:val="48C1E5EB"/>
    <w:rsid w:val="49497223"/>
    <w:rsid w:val="499E1C1D"/>
    <w:rsid w:val="49C5264F"/>
    <w:rsid w:val="4A4F2CAC"/>
    <w:rsid w:val="4AC3022B"/>
    <w:rsid w:val="4B94606A"/>
    <w:rsid w:val="4BBF700B"/>
    <w:rsid w:val="4BE2C681"/>
    <w:rsid w:val="4D4A913A"/>
    <w:rsid w:val="4D949811"/>
    <w:rsid w:val="4D9F086B"/>
    <w:rsid w:val="4DB7AD6F"/>
    <w:rsid w:val="4EAED4A1"/>
    <w:rsid w:val="50831630"/>
    <w:rsid w:val="51DB8D3F"/>
    <w:rsid w:val="52D60196"/>
    <w:rsid w:val="53094C25"/>
    <w:rsid w:val="54915DE0"/>
    <w:rsid w:val="554D29F4"/>
    <w:rsid w:val="558793C1"/>
    <w:rsid w:val="561FF659"/>
    <w:rsid w:val="5755D20A"/>
    <w:rsid w:val="58159600"/>
    <w:rsid w:val="5830C3FF"/>
    <w:rsid w:val="585DD355"/>
    <w:rsid w:val="586C0288"/>
    <w:rsid w:val="58B4D40F"/>
    <w:rsid w:val="5970ECE4"/>
    <w:rsid w:val="5989D0C2"/>
    <w:rsid w:val="5A2AFB66"/>
    <w:rsid w:val="5A39060D"/>
    <w:rsid w:val="5A70430F"/>
    <w:rsid w:val="5BAC2CC0"/>
    <w:rsid w:val="5BB2B2FC"/>
    <w:rsid w:val="5C1FD658"/>
    <w:rsid w:val="5C97060E"/>
    <w:rsid w:val="5CB02E6B"/>
    <w:rsid w:val="5CFEBDB6"/>
    <w:rsid w:val="5D577E72"/>
    <w:rsid w:val="5D70CFAE"/>
    <w:rsid w:val="5D713491"/>
    <w:rsid w:val="5E142CAC"/>
    <w:rsid w:val="5E52BC56"/>
    <w:rsid w:val="5E6E3FA1"/>
    <w:rsid w:val="5E8D869D"/>
    <w:rsid w:val="5EDB5D43"/>
    <w:rsid w:val="5F75F022"/>
    <w:rsid w:val="600E0103"/>
    <w:rsid w:val="602DB27A"/>
    <w:rsid w:val="60BEC124"/>
    <w:rsid w:val="6155BB49"/>
    <w:rsid w:val="618E0E82"/>
    <w:rsid w:val="623116B3"/>
    <w:rsid w:val="62866CBC"/>
    <w:rsid w:val="62B0A36F"/>
    <w:rsid w:val="63588399"/>
    <w:rsid w:val="635D13BB"/>
    <w:rsid w:val="6395CCE7"/>
    <w:rsid w:val="63A092E8"/>
    <w:rsid w:val="63FF743C"/>
    <w:rsid w:val="64030818"/>
    <w:rsid w:val="64609EE6"/>
    <w:rsid w:val="64A217F3"/>
    <w:rsid w:val="64F41D01"/>
    <w:rsid w:val="654584F3"/>
    <w:rsid w:val="656998B1"/>
    <w:rsid w:val="656B3B44"/>
    <w:rsid w:val="65D09EE8"/>
    <w:rsid w:val="6637C566"/>
    <w:rsid w:val="66BF277C"/>
    <w:rsid w:val="671C8F37"/>
    <w:rsid w:val="6753638E"/>
    <w:rsid w:val="67F4A4E6"/>
    <w:rsid w:val="6866F1EE"/>
    <w:rsid w:val="688E04E3"/>
    <w:rsid w:val="69F50425"/>
    <w:rsid w:val="6B7CA4E3"/>
    <w:rsid w:val="6D0D2EAD"/>
    <w:rsid w:val="6E56BEC0"/>
    <w:rsid w:val="6EA52D2E"/>
    <w:rsid w:val="6EA815A4"/>
    <w:rsid w:val="6F3CBD2C"/>
    <w:rsid w:val="6F3F06D0"/>
    <w:rsid w:val="6F4ACED8"/>
    <w:rsid w:val="6F5C0BAC"/>
    <w:rsid w:val="6F5C6208"/>
    <w:rsid w:val="6F90C3E3"/>
    <w:rsid w:val="6FF05167"/>
    <w:rsid w:val="708D3EC5"/>
    <w:rsid w:val="70BAF30A"/>
    <w:rsid w:val="7102335A"/>
    <w:rsid w:val="71781CA3"/>
    <w:rsid w:val="71C68E09"/>
    <w:rsid w:val="71CD103D"/>
    <w:rsid w:val="7233630E"/>
    <w:rsid w:val="72565651"/>
    <w:rsid w:val="72609F48"/>
    <w:rsid w:val="72E9F3FC"/>
    <w:rsid w:val="73437462"/>
    <w:rsid w:val="739486EB"/>
    <w:rsid w:val="73BA2848"/>
    <w:rsid w:val="73F087A0"/>
    <w:rsid w:val="74480186"/>
    <w:rsid w:val="74891BB3"/>
    <w:rsid w:val="753EC64A"/>
    <w:rsid w:val="75C4AF0F"/>
    <w:rsid w:val="75DAB2D4"/>
    <w:rsid w:val="767FEC77"/>
    <w:rsid w:val="76877496"/>
    <w:rsid w:val="7689EF8E"/>
    <w:rsid w:val="7760F885"/>
    <w:rsid w:val="7763A58D"/>
    <w:rsid w:val="77E40B5F"/>
    <w:rsid w:val="78776AE5"/>
    <w:rsid w:val="78792E09"/>
    <w:rsid w:val="7925D8A4"/>
    <w:rsid w:val="798AEF79"/>
    <w:rsid w:val="7A47AAC7"/>
    <w:rsid w:val="7AB05633"/>
    <w:rsid w:val="7ACC6F61"/>
    <w:rsid w:val="7CA9804F"/>
    <w:rsid w:val="7CAA4776"/>
    <w:rsid w:val="7CAB1737"/>
    <w:rsid w:val="7D5D1BA0"/>
    <w:rsid w:val="7E8F3D6E"/>
    <w:rsid w:val="7EAC509B"/>
    <w:rsid w:val="7EBA89B5"/>
    <w:rsid w:val="7EBB1240"/>
    <w:rsid w:val="7F3B140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50201"/>
  <w15:chartTrackingRefBased/>
  <w15:docId w15:val="{724D3915-5F6C-433A-8BA7-41F43E9CE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9FC"/>
    <w:pPr>
      <w:spacing w:line="256" w:lineRule="auto"/>
    </w:pPr>
  </w:style>
  <w:style w:type="paragraph" w:styleId="Heading1">
    <w:name w:val="heading 1"/>
    <w:basedOn w:val="Normal"/>
    <w:next w:val="Normal"/>
    <w:link w:val="Heading1Char"/>
    <w:uiPriority w:val="9"/>
    <w:qFormat/>
    <w:rsid w:val="006C3FD1"/>
    <w:pPr>
      <w:keepNext/>
      <w:keepLines/>
      <w:spacing w:before="300" w:after="180" w:line="264" w:lineRule="auto"/>
      <w:outlineLvl w:val="0"/>
    </w:pPr>
    <w:rPr>
      <w:rFonts w:ascii="Arial" w:eastAsiaTheme="majorEastAsia" w:hAnsi="Arial"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45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45B5"/>
    <w:rPr>
      <w:rFonts w:ascii="Segoe UI" w:hAnsi="Segoe UI" w:cs="Segoe UI"/>
      <w:sz w:val="18"/>
      <w:szCs w:val="18"/>
    </w:rPr>
  </w:style>
  <w:style w:type="paragraph" w:styleId="Footer">
    <w:name w:val="footer"/>
    <w:basedOn w:val="Normal"/>
    <w:link w:val="FooterChar"/>
    <w:uiPriority w:val="99"/>
    <w:unhideWhenUsed/>
    <w:rsid w:val="00B245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5B5"/>
  </w:style>
  <w:style w:type="paragraph" w:styleId="Header">
    <w:name w:val="header"/>
    <w:basedOn w:val="Normal"/>
    <w:link w:val="HeaderChar"/>
    <w:uiPriority w:val="99"/>
    <w:unhideWhenUsed/>
    <w:rsid w:val="00B245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5B5"/>
  </w:style>
  <w:style w:type="paragraph" w:customStyle="1" w:styleId="00Body">
    <w:name w:val="00 Body"/>
    <w:basedOn w:val="Normal"/>
    <w:link w:val="00BodyChar"/>
    <w:qFormat/>
    <w:rsid w:val="00B245B5"/>
    <w:pPr>
      <w:spacing w:before="180" w:after="180" w:line="264" w:lineRule="auto"/>
    </w:pPr>
    <w:rPr>
      <w:rFonts w:ascii="Arial (Body)" w:eastAsia="Times New Roman" w:hAnsi="Arial (Body)" w:cs="Times New Roman"/>
      <w:szCs w:val="20"/>
      <w:lang w:val="en-US"/>
    </w:rPr>
  </w:style>
  <w:style w:type="character" w:styleId="CommentReference">
    <w:name w:val="annotation reference"/>
    <w:basedOn w:val="DefaultParagraphFont"/>
    <w:uiPriority w:val="99"/>
    <w:semiHidden/>
    <w:rsid w:val="00B245B5"/>
    <w:rPr>
      <w:sz w:val="16"/>
      <w:szCs w:val="16"/>
    </w:rPr>
  </w:style>
  <w:style w:type="character" w:customStyle="1" w:styleId="00BodyChar">
    <w:name w:val="00 Body Char"/>
    <w:basedOn w:val="DefaultParagraphFont"/>
    <w:link w:val="00Body"/>
    <w:rsid w:val="00B245B5"/>
    <w:rPr>
      <w:rFonts w:ascii="Arial (Body)" w:eastAsia="Times New Roman" w:hAnsi="Arial (Body)" w:cs="Times New Roman"/>
      <w:szCs w:val="20"/>
      <w:lang w:val="en-US"/>
    </w:rPr>
  </w:style>
  <w:style w:type="table" w:styleId="TableGrid">
    <w:name w:val="Table Grid"/>
    <w:basedOn w:val="TableNormal"/>
    <w:uiPriority w:val="39"/>
    <w:rsid w:val="003033A2"/>
    <w:pPr>
      <w:spacing w:after="0" w:line="240" w:lineRule="auto"/>
    </w:pPr>
    <w:rPr>
      <w:rFonts w:ascii="Arial" w:hAnsi="Arial"/>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B245B5"/>
    <w:pPr>
      <w:spacing w:after="180" w:line="240" w:lineRule="auto"/>
    </w:pPr>
    <w:rPr>
      <w:rFonts w:ascii="Arial (Body)" w:eastAsia="Times New Roman" w:hAnsi="Arial (Body)" w:cs="Times New Roman"/>
      <w:sz w:val="20"/>
      <w:szCs w:val="20"/>
      <w:lang w:val="en-US"/>
    </w:rPr>
  </w:style>
  <w:style w:type="character" w:customStyle="1" w:styleId="CommentTextChar">
    <w:name w:val="Comment Text Char"/>
    <w:basedOn w:val="DefaultParagraphFont"/>
    <w:link w:val="CommentText"/>
    <w:uiPriority w:val="99"/>
    <w:rsid w:val="00B245B5"/>
    <w:rPr>
      <w:rFonts w:ascii="Arial (Body)" w:eastAsia="Times New Roman" w:hAnsi="Arial (Body)" w:cs="Times New Roman"/>
      <w:sz w:val="20"/>
      <w:szCs w:val="20"/>
      <w:lang w:val="en-US"/>
    </w:rPr>
  </w:style>
  <w:style w:type="numbering" w:styleId="1ai">
    <w:name w:val="Outline List 1"/>
    <w:basedOn w:val="NoList"/>
    <w:uiPriority w:val="99"/>
    <w:semiHidden/>
    <w:unhideWhenUsed/>
    <w:rsid w:val="00B245B5"/>
    <w:pPr>
      <w:numPr>
        <w:numId w:val="1"/>
      </w:numPr>
    </w:pPr>
  </w:style>
  <w:style w:type="paragraph" w:styleId="CommentSubject">
    <w:name w:val="annotation subject"/>
    <w:basedOn w:val="CommentText"/>
    <w:next w:val="CommentText"/>
    <w:link w:val="CommentSubjectChar"/>
    <w:uiPriority w:val="99"/>
    <w:semiHidden/>
    <w:unhideWhenUsed/>
    <w:rsid w:val="00F60C70"/>
    <w:pPr>
      <w:spacing w:after="160"/>
    </w:pPr>
    <w:rPr>
      <w:rFonts w:asciiTheme="minorHAnsi" w:eastAsiaTheme="minorHAnsi" w:hAnsiTheme="minorHAnsi" w:cstheme="minorBidi"/>
      <w:b/>
      <w:bCs/>
      <w:lang w:val="en-AU"/>
    </w:rPr>
  </w:style>
  <w:style w:type="character" w:customStyle="1" w:styleId="CommentSubjectChar">
    <w:name w:val="Comment Subject Char"/>
    <w:basedOn w:val="CommentTextChar"/>
    <w:link w:val="CommentSubject"/>
    <w:uiPriority w:val="99"/>
    <w:semiHidden/>
    <w:rsid w:val="00F60C70"/>
    <w:rPr>
      <w:rFonts w:ascii="Arial (Body)" w:eastAsia="Times New Roman" w:hAnsi="Arial (Body)" w:cs="Times New Roman"/>
      <w:b/>
      <w:bCs/>
      <w:sz w:val="20"/>
      <w:szCs w:val="20"/>
      <w:lang w:val="en-US"/>
    </w:rPr>
  </w:style>
  <w:style w:type="paragraph" w:styleId="NormalWeb">
    <w:name w:val="Normal (Web)"/>
    <w:basedOn w:val="Normal"/>
    <w:uiPriority w:val="99"/>
    <w:semiHidden/>
    <w:unhideWhenUsed/>
    <w:rsid w:val="002775A6"/>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2775A6"/>
    <w:pPr>
      <w:ind w:left="720"/>
      <w:contextualSpacing/>
    </w:pPr>
  </w:style>
  <w:style w:type="character" w:customStyle="1" w:styleId="normaltextrun">
    <w:name w:val="normaltextrun"/>
    <w:basedOn w:val="DefaultParagraphFont"/>
    <w:rsid w:val="00C352E4"/>
  </w:style>
  <w:style w:type="paragraph" w:customStyle="1" w:styleId="paragraph">
    <w:name w:val="paragraph"/>
    <w:basedOn w:val="Normal"/>
    <w:rsid w:val="00267A5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eop">
    <w:name w:val="eop"/>
    <w:basedOn w:val="DefaultParagraphFont"/>
    <w:rsid w:val="00267A5C"/>
  </w:style>
  <w:style w:type="character" w:customStyle="1" w:styleId="spellingerror">
    <w:name w:val="spellingerror"/>
    <w:basedOn w:val="DefaultParagraphFont"/>
    <w:rsid w:val="00F0683A"/>
  </w:style>
  <w:style w:type="character" w:customStyle="1" w:styleId="contextualspellingandgrammarerror">
    <w:name w:val="contextualspellingandgrammarerror"/>
    <w:basedOn w:val="DefaultParagraphFont"/>
    <w:rsid w:val="00F0683A"/>
  </w:style>
  <w:style w:type="table" w:styleId="PlainTable1">
    <w:name w:val="Plain Table 1"/>
    <w:basedOn w:val="TableNormal"/>
    <w:uiPriority w:val="41"/>
    <w:rsid w:val="00D414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20MajorH1">
    <w:name w:val="20 Major H1"/>
    <w:basedOn w:val="Normal"/>
    <w:next w:val="00Body"/>
    <w:link w:val="20MajorH1Char"/>
    <w:uiPriority w:val="2"/>
    <w:qFormat/>
    <w:rsid w:val="003033A2"/>
    <w:pPr>
      <w:keepNext/>
      <w:keepLines/>
      <w:spacing w:before="480" w:after="180" w:line="264" w:lineRule="auto"/>
      <w:outlineLvl w:val="0"/>
    </w:pPr>
    <w:rPr>
      <w:rFonts w:eastAsia="Times New Roman" w:cs="Times New Roman"/>
      <w:b/>
      <w:color w:val="C41F3E"/>
      <w:kern w:val="28"/>
      <w:sz w:val="32"/>
      <w:szCs w:val="20"/>
      <w:lang w:val="en-US"/>
      <w14:numForm w14:val="lining"/>
    </w:rPr>
  </w:style>
  <w:style w:type="character" w:customStyle="1" w:styleId="20MajorH1Char">
    <w:name w:val="20 Major H1 Char"/>
    <w:basedOn w:val="DefaultParagraphFont"/>
    <w:link w:val="20MajorH1"/>
    <w:uiPriority w:val="2"/>
    <w:rsid w:val="00421C18"/>
    <w:rPr>
      <w:rFonts w:eastAsia="Times New Roman" w:cs="Times New Roman"/>
      <w:b/>
      <w:color w:val="C41F3E"/>
      <w:kern w:val="28"/>
      <w:sz w:val="32"/>
      <w:szCs w:val="20"/>
      <w:lang w:val="en-US"/>
      <w14:numForm w14:val="lining"/>
    </w:rPr>
  </w:style>
  <w:style w:type="character" w:customStyle="1" w:styleId="Heading1Char">
    <w:name w:val="Heading 1 Char"/>
    <w:basedOn w:val="DefaultParagraphFont"/>
    <w:link w:val="Heading1"/>
    <w:uiPriority w:val="9"/>
    <w:rsid w:val="006C3FD1"/>
    <w:rPr>
      <w:rFonts w:ascii="Arial" w:eastAsiaTheme="majorEastAsia" w:hAnsi="Arial"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71187">
      <w:bodyDiv w:val="1"/>
      <w:marLeft w:val="0"/>
      <w:marRight w:val="0"/>
      <w:marTop w:val="0"/>
      <w:marBottom w:val="0"/>
      <w:divBdr>
        <w:top w:val="none" w:sz="0" w:space="0" w:color="auto"/>
        <w:left w:val="none" w:sz="0" w:space="0" w:color="auto"/>
        <w:bottom w:val="none" w:sz="0" w:space="0" w:color="auto"/>
        <w:right w:val="none" w:sz="0" w:space="0" w:color="auto"/>
      </w:divBdr>
    </w:div>
    <w:div w:id="112596865">
      <w:bodyDiv w:val="1"/>
      <w:marLeft w:val="0"/>
      <w:marRight w:val="0"/>
      <w:marTop w:val="0"/>
      <w:marBottom w:val="0"/>
      <w:divBdr>
        <w:top w:val="none" w:sz="0" w:space="0" w:color="auto"/>
        <w:left w:val="none" w:sz="0" w:space="0" w:color="auto"/>
        <w:bottom w:val="none" w:sz="0" w:space="0" w:color="auto"/>
        <w:right w:val="none" w:sz="0" w:space="0" w:color="auto"/>
      </w:divBdr>
    </w:div>
    <w:div w:id="173500170">
      <w:bodyDiv w:val="1"/>
      <w:marLeft w:val="0"/>
      <w:marRight w:val="0"/>
      <w:marTop w:val="0"/>
      <w:marBottom w:val="0"/>
      <w:divBdr>
        <w:top w:val="none" w:sz="0" w:space="0" w:color="auto"/>
        <w:left w:val="none" w:sz="0" w:space="0" w:color="auto"/>
        <w:bottom w:val="none" w:sz="0" w:space="0" w:color="auto"/>
        <w:right w:val="none" w:sz="0" w:space="0" w:color="auto"/>
      </w:divBdr>
    </w:div>
    <w:div w:id="225533945">
      <w:bodyDiv w:val="1"/>
      <w:marLeft w:val="0"/>
      <w:marRight w:val="0"/>
      <w:marTop w:val="0"/>
      <w:marBottom w:val="0"/>
      <w:divBdr>
        <w:top w:val="none" w:sz="0" w:space="0" w:color="auto"/>
        <w:left w:val="none" w:sz="0" w:space="0" w:color="auto"/>
        <w:bottom w:val="none" w:sz="0" w:space="0" w:color="auto"/>
        <w:right w:val="none" w:sz="0" w:space="0" w:color="auto"/>
      </w:divBdr>
    </w:div>
    <w:div w:id="251594516">
      <w:bodyDiv w:val="1"/>
      <w:marLeft w:val="0"/>
      <w:marRight w:val="0"/>
      <w:marTop w:val="0"/>
      <w:marBottom w:val="0"/>
      <w:divBdr>
        <w:top w:val="none" w:sz="0" w:space="0" w:color="auto"/>
        <w:left w:val="none" w:sz="0" w:space="0" w:color="auto"/>
        <w:bottom w:val="none" w:sz="0" w:space="0" w:color="auto"/>
        <w:right w:val="none" w:sz="0" w:space="0" w:color="auto"/>
      </w:divBdr>
      <w:divsChild>
        <w:div w:id="262610199">
          <w:marLeft w:val="0"/>
          <w:marRight w:val="0"/>
          <w:marTop w:val="0"/>
          <w:marBottom w:val="0"/>
          <w:divBdr>
            <w:top w:val="none" w:sz="0" w:space="0" w:color="auto"/>
            <w:left w:val="none" w:sz="0" w:space="0" w:color="auto"/>
            <w:bottom w:val="none" w:sz="0" w:space="0" w:color="auto"/>
            <w:right w:val="none" w:sz="0" w:space="0" w:color="auto"/>
          </w:divBdr>
        </w:div>
        <w:div w:id="356976643">
          <w:marLeft w:val="0"/>
          <w:marRight w:val="0"/>
          <w:marTop w:val="0"/>
          <w:marBottom w:val="0"/>
          <w:divBdr>
            <w:top w:val="none" w:sz="0" w:space="0" w:color="auto"/>
            <w:left w:val="none" w:sz="0" w:space="0" w:color="auto"/>
            <w:bottom w:val="none" w:sz="0" w:space="0" w:color="auto"/>
            <w:right w:val="none" w:sz="0" w:space="0" w:color="auto"/>
          </w:divBdr>
        </w:div>
        <w:div w:id="556628091">
          <w:marLeft w:val="0"/>
          <w:marRight w:val="0"/>
          <w:marTop w:val="0"/>
          <w:marBottom w:val="0"/>
          <w:divBdr>
            <w:top w:val="none" w:sz="0" w:space="0" w:color="auto"/>
            <w:left w:val="none" w:sz="0" w:space="0" w:color="auto"/>
            <w:bottom w:val="none" w:sz="0" w:space="0" w:color="auto"/>
            <w:right w:val="none" w:sz="0" w:space="0" w:color="auto"/>
          </w:divBdr>
        </w:div>
        <w:div w:id="568074526">
          <w:marLeft w:val="0"/>
          <w:marRight w:val="0"/>
          <w:marTop w:val="0"/>
          <w:marBottom w:val="0"/>
          <w:divBdr>
            <w:top w:val="none" w:sz="0" w:space="0" w:color="auto"/>
            <w:left w:val="none" w:sz="0" w:space="0" w:color="auto"/>
            <w:bottom w:val="none" w:sz="0" w:space="0" w:color="auto"/>
            <w:right w:val="none" w:sz="0" w:space="0" w:color="auto"/>
          </w:divBdr>
        </w:div>
        <w:div w:id="599607210">
          <w:marLeft w:val="0"/>
          <w:marRight w:val="0"/>
          <w:marTop w:val="0"/>
          <w:marBottom w:val="0"/>
          <w:divBdr>
            <w:top w:val="none" w:sz="0" w:space="0" w:color="auto"/>
            <w:left w:val="none" w:sz="0" w:space="0" w:color="auto"/>
            <w:bottom w:val="none" w:sz="0" w:space="0" w:color="auto"/>
            <w:right w:val="none" w:sz="0" w:space="0" w:color="auto"/>
          </w:divBdr>
        </w:div>
        <w:div w:id="1030765079">
          <w:marLeft w:val="0"/>
          <w:marRight w:val="0"/>
          <w:marTop w:val="0"/>
          <w:marBottom w:val="0"/>
          <w:divBdr>
            <w:top w:val="none" w:sz="0" w:space="0" w:color="auto"/>
            <w:left w:val="none" w:sz="0" w:space="0" w:color="auto"/>
            <w:bottom w:val="none" w:sz="0" w:space="0" w:color="auto"/>
            <w:right w:val="none" w:sz="0" w:space="0" w:color="auto"/>
          </w:divBdr>
        </w:div>
        <w:div w:id="1234395873">
          <w:marLeft w:val="0"/>
          <w:marRight w:val="0"/>
          <w:marTop w:val="0"/>
          <w:marBottom w:val="0"/>
          <w:divBdr>
            <w:top w:val="none" w:sz="0" w:space="0" w:color="auto"/>
            <w:left w:val="none" w:sz="0" w:space="0" w:color="auto"/>
            <w:bottom w:val="none" w:sz="0" w:space="0" w:color="auto"/>
            <w:right w:val="none" w:sz="0" w:space="0" w:color="auto"/>
          </w:divBdr>
        </w:div>
        <w:div w:id="2015954791">
          <w:marLeft w:val="0"/>
          <w:marRight w:val="0"/>
          <w:marTop w:val="0"/>
          <w:marBottom w:val="0"/>
          <w:divBdr>
            <w:top w:val="none" w:sz="0" w:space="0" w:color="auto"/>
            <w:left w:val="none" w:sz="0" w:space="0" w:color="auto"/>
            <w:bottom w:val="none" w:sz="0" w:space="0" w:color="auto"/>
            <w:right w:val="none" w:sz="0" w:space="0" w:color="auto"/>
          </w:divBdr>
        </w:div>
        <w:div w:id="2031293463">
          <w:marLeft w:val="0"/>
          <w:marRight w:val="0"/>
          <w:marTop w:val="0"/>
          <w:marBottom w:val="0"/>
          <w:divBdr>
            <w:top w:val="none" w:sz="0" w:space="0" w:color="auto"/>
            <w:left w:val="none" w:sz="0" w:space="0" w:color="auto"/>
            <w:bottom w:val="none" w:sz="0" w:space="0" w:color="auto"/>
            <w:right w:val="none" w:sz="0" w:space="0" w:color="auto"/>
          </w:divBdr>
        </w:div>
        <w:div w:id="2113892714">
          <w:marLeft w:val="0"/>
          <w:marRight w:val="0"/>
          <w:marTop w:val="0"/>
          <w:marBottom w:val="0"/>
          <w:divBdr>
            <w:top w:val="none" w:sz="0" w:space="0" w:color="auto"/>
            <w:left w:val="none" w:sz="0" w:space="0" w:color="auto"/>
            <w:bottom w:val="none" w:sz="0" w:space="0" w:color="auto"/>
            <w:right w:val="none" w:sz="0" w:space="0" w:color="auto"/>
          </w:divBdr>
        </w:div>
      </w:divsChild>
    </w:div>
    <w:div w:id="271405677">
      <w:bodyDiv w:val="1"/>
      <w:marLeft w:val="0"/>
      <w:marRight w:val="0"/>
      <w:marTop w:val="0"/>
      <w:marBottom w:val="0"/>
      <w:divBdr>
        <w:top w:val="none" w:sz="0" w:space="0" w:color="auto"/>
        <w:left w:val="none" w:sz="0" w:space="0" w:color="auto"/>
        <w:bottom w:val="none" w:sz="0" w:space="0" w:color="auto"/>
        <w:right w:val="none" w:sz="0" w:space="0" w:color="auto"/>
      </w:divBdr>
    </w:div>
    <w:div w:id="422915710">
      <w:bodyDiv w:val="1"/>
      <w:marLeft w:val="0"/>
      <w:marRight w:val="0"/>
      <w:marTop w:val="0"/>
      <w:marBottom w:val="0"/>
      <w:divBdr>
        <w:top w:val="none" w:sz="0" w:space="0" w:color="auto"/>
        <w:left w:val="none" w:sz="0" w:space="0" w:color="auto"/>
        <w:bottom w:val="none" w:sz="0" w:space="0" w:color="auto"/>
        <w:right w:val="none" w:sz="0" w:space="0" w:color="auto"/>
      </w:divBdr>
    </w:div>
    <w:div w:id="455022770">
      <w:bodyDiv w:val="1"/>
      <w:marLeft w:val="0"/>
      <w:marRight w:val="0"/>
      <w:marTop w:val="0"/>
      <w:marBottom w:val="0"/>
      <w:divBdr>
        <w:top w:val="none" w:sz="0" w:space="0" w:color="auto"/>
        <w:left w:val="none" w:sz="0" w:space="0" w:color="auto"/>
        <w:bottom w:val="none" w:sz="0" w:space="0" w:color="auto"/>
        <w:right w:val="none" w:sz="0" w:space="0" w:color="auto"/>
      </w:divBdr>
    </w:div>
    <w:div w:id="580330511">
      <w:bodyDiv w:val="1"/>
      <w:marLeft w:val="0"/>
      <w:marRight w:val="0"/>
      <w:marTop w:val="0"/>
      <w:marBottom w:val="0"/>
      <w:divBdr>
        <w:top w:val="none" w:sz="0" w:space="0" w:color="auto"/>
        <w:left w:val="none" w:sz="0" w:space="0" w:color="auto"/>
        <w:bottom w:val="none" w:sz="0" w:space="0" w:color="auto"/>
        <w:right w:val="none" w:sz="0" w:space="0" w:color="auto"/>
      </w:divBdr>
    </w:div>
    <w:div w:id="612707913">
      <w:bodyDiv w:val="1"/>
      <w:marLeft w:val="0"/>
      <w:marRight w:val="0"/>
      <w:marTop w:val="0"/>
      <w:marBottom w:val="0"/>
      <w:divBdr>
        <w:top w:val="none" w:sz="0" w:space="0" w:color="auto"/>
        <w:left w:val="none" w:sz="0" w:space="0" w:color="auto"/>
        <w:bottom w:val="none" w:sz="0" w:space="0" w:color="auto"/>
        <w:right w:val="none" w:sz="0" w:space="0" w:color="auto"/>
      </w:divBdr>
    </w:div>
    <w:div w:id="821506061">
      <w:bodyDiv w:val="1"/>
      <w:marLeft w:val="0"/>
      <w:marRight w:val="0"/>
      <w:marTop w:val="0"/>
      <w:marBottom w:val="0"/>
      <w:divBdr>
        <w:top w:val="none" w:sz="0" w:space="0" w:color="auto"/>
        <w:left w:val="none" w:sz="0" w:space="0" w:color="auto"/>
        <w:bottom w:val="none" w:sz="0" w:space="0" w:color="auto"/>
        <w:right w:val="none" w:sz="0" w:space="0" w:color="auto"/>
      </w:divBdr>
    </w:div>
    <w:div w:id="824443157">
      <w:bodyDiv w:val="1"/>
      <w:marLeft w:val="0"/>
      <w:marRight w:val="0"/>
      <w:marTop w:val="0"/>
      <w:marBottom w:val="0"/>
      <w:divBdr>
        <w:top w:val="none" w:sz="0" w:space="0" w:color="auto"/>
        <w:left w:val="none" w:sz="0" w:space="0" w:color="auto"/>
        <w:bottom w:val="none" w:sz="0" w:space="0" w:color="auto"/>
        <w:right w:val="none" w:sz="0" w:space="0" w:color="auto"/>
      </w:divBdr>
    </w:div>
    <w:div w:id="845679479">
      <w:bodyDiv w:val="1"/>
      <w:marLeft w:val="0"/>
      <w:marRight w:val="0"/>
      <w:marTop w:val="0"/>
      <w:marBottom w:val="0"/>
      <w:divBdr>
        <w:top w:val="none" w:sz="0" w:space="0" w:color="auto"/>
        <w:left w:val="none" w:sz="0" w:space="0" w:color="auto"/>
        <w:bottom w:val="none" w:sz="0" w:space="0" w:color="auto"/>
        <w:right w:val="none" w:sz="0" w:space="0" w:color="auto"/>
      </w:divBdr>
    </w:div>
    <w:div w:id="986280702">
      <w:bodyDiv w:val="1"/>
      <w:marLeft w:val="0"/>
      <w:marRight w:val="0"/>
      <w:marTop w:val="0"/>
      <w:marBottom w:val="0"/>
      <w:divBdr>
        <w:top w:val="none" w:sz="0" w:space="0" w:color="auto"/>
        <w:left w:val="none" w:sz="0" w:space="0" w:color="auto"/>
        <w:bottom w:val="none" w:sz="0" w:space="0" w:color="auto"/>
        <w:right w:val="none" w:sz="0" w:space="0" w:color="auto"/>
      </w:divBdr>
    </w:div>
    <w:div w:id="1053121111">
      <w:bodyDiv w:val="1"/>
      <w:marLeft w:val="0"/>
      <w:marRight w:val="0"/>
      <w:marTop w:val="0"/>
      <w:marBottom w:val="0"/>
      <w:divBdr>
        <w:top w:val="none" w:sz="0" w:space="0" w:color="auto"/>
        <w:left w:val="none" w:sz="0" w:space="0" w:color="auto"/>
        <w:bottom w:val="none" w:sz="0" w:space="0" w:color="auto"/>
        <w:right w:val="none" w:sz="0" w:space="0" w:color="auto"/>
      </w:divBdr>
    </w:div>
    <w:div w:id="1113133414">
      <w:bodyDiv w:val="1"/>
      <w:marLeft w:val="0"/>
      <w:marRight w:val="0"/>
      <w:marTop w:val="0"/>
      <w:marBottom w:val="0"/>
      <w:divBdr>
        <w:top w:val="none" w:sz="0" w:space="0" w:color="auto"/>
        <w:left w:val="none" w:sz="0" w:space="0" w:color="auto"/>
        <w:bottom w:val="none" w:sz="0" w:space="0" w:color="auto"/>
        <w:right w:val="none" w:sz="0" w:space="0" w:color="auto"/>
      </w:divBdr>
    </w:div>
    <w:div w:id="1201742721">
      <w:bodyDiv w:val="1"/>
      <w:marLeft w:val="0"/>
      <w:marRight w:val="0"/>
      <w:marTop w:val="0"/>
      <w:marBottom w:val="0"/>
      <w:divBdr>
        <w:top w:val="none" w:sz="0" w:space="0" w:color="auto"/>
        <w:left w:val="none" w:sz="0" w:space="0" w:color="auto"/>
        <w:bottom w:val="none" w:sz="0" w:space="0" w:color="auto"/>
        <w:right w:val="none" w:sz="0" w:space="0" w:color="auto"/>
      </w:divBdr>
    </w:div>
    <w:div w:id="1225095977">
      <w:bodyDiv w:val="1"/>
      <w:marLeft w:val="0"/>
      <w:marRight w:val="0"/>
      <w:marTop w:val="0"/>
      <w:marBottom w:val="0"/>
      <w:divBdr>
        <w:top w:val="none" w:sz="0" w:space="0" w:color="auto"/>
        <w:left w:val="none" w:sz="0" w:space="0" w:color="auto"/>
        <w:bottom w:val="none" w:sz="0" w:space="0" w:color="auto"/>
        <w:right w:val="none" w:sz="0" w:space="0" w:color="auto"/>
      </w:divBdr>
    </w:div>
    <w:div w:id="1360005972">
      <w:bodyDiv w:val="1"/>
      <w:marLeft w:val="0"/>
      <w:marRight w:val="0"/>
      <w:marTop w:val="0"/>
      <w:marBottom w:val="0"/>
      <w:divBdr>
        <w:top w:val="none" w:sz="0" w:space="0" w:color="auto"/>
        <w:left w:val="none" w:sz="0" w:space="0" w:color="auto"/>
        <w:bottom w:val="none" w:sz="0" w:space="0" w:color="auto"/>
        <w:right w:val="none" w:sz="0" w:space="0" w:color="auto"/>
      </w:divBdr>
    </w:div>
    <w:div w:id="1399133475">
      <w:bodyDiv w:val="1"/>
      <w:marLeft w:val="0"/>
      <w:marRight w:val="0"/>
      <w:marTop w:val="0"/>
      <w:marBottom w:val="0"/>
      <w:divBdr>
        <w:top w:val="none" w:sz="0" w:space="0" w:color="auto"/>
        <w:left w:val="none" w:sz="0" w:space="0" w:color="auto"/>
        <w:bottom w:val="none" w:sz="0" w:space="0" w:color="auto"/>
        <w:right w:val="none" w:sz="0" w:space="0" w:color="auto"/>
      </w:divBdr>
    </w:div>
    <w:div w:id="1433666454">
      <w:bodyDiv w:val="1"/>
      <w:marLeft w:val="0"/>
      <w:marRight w:val="0"/>
      <w:marTop w:val="0"/>
      <w:marBottom w:val="0"/>
      <w:divBdr>
        <w:top w:val="none" w:sz="0" w:space="0" w:color="auto"/>
        <w:left w:val="none" w:sz="0" w:space="0" w:color="auto"/>
        <w:bottom w:val="none" w:sz="0" w:space="0" w:color="auto"/>
        <w:right w:val="none" w:sz="0" w:space="0" w:color="auto"/>
      </w:divBdr>
    </w:div>
    <w:div w:id="1442383684">
      <w:bodyDiv w:val="1"/>
      <w:marLeft w:val="0"/>
      <w:marRight w:val="0"/>
      <w:marTop w:val="0"/>
      <w:marBottom w:val="0"/>
      <w:divBdr>
        <w:top w:val="none" w:sz="0" w:space="0" w:color="auto"/>
        <w:left w:val="none" w:sz="0" w:space="0" w:color="auto"/>
        <w:bottom w:val="none" w:sz="0" w:space="0" w:color="auto"/>
        <w:right w:val="none" w:sz="0" w:space="0" w:color="auto"/>
      </w:divBdr>
    </w:div>
    <w:div w:id="1495872305">
      <w:bodyDiv w:val="1"/>
      <w:marLeft w:val="0"/>
      <w:marRight w:val="0"/>
      <w:marTop w:val="0"/>
      <w:marBottom w:val="0"/>
      <w:divBdr>
        <w:top w:val="none" w:sz="0" w:space="0" w:color="auto"/>
        <w:left w:val="none" w:sz="0" w:space="0" w:color="auto"/>
        <w:bottom w:val="none" w:sz="0" w:space="0" w:color="auto"/>
        <w:right w:val="none" w:sz="0" w:space="0" w:color="auto"/>
      </w:divBdr>
    </w:div>
    <w:div w:id="1581678232">
      <w:bodyDiv w:val="1"/>
      <w:marLeft w:val="0"/>
      <w:marRight w:val="0"/>
      <w:marTop w:val="0"/>
      <w:marBottom w:val="0"/>
      <w:divBdr>
        <w:top w:val="none" w:sz="0" w:space="0" w:color="auto"/>
        <w:left w:val="none" w:sz="0" w:space="0" w:color="auto"/>
        <w:bottom w:val="none" w:sz="0" w:space="0" w:color="auto"/>
        <w:right w:val="none" w:sz="0" w:space="0" w:color="auto"/>
      </w:divBdr>
    </w:div>
    <w:div w:id="1757438534">
      <w:bodyDiv w:val="1"/>
      <w:marLeft w:val="0"/>
      <w:marRight w:val="0"/>
      <w:marTop w:val="0"/>
      <w:marBottom w:val="0"/>
      <w:divBdr>
        <w:top w:val="none" w:sz="0" w:space="0" w:color="auto"/>
        <w:left w:val="none" w:sz="0" w:space="0" w:color="auto"/>
        <w:bottom w:val="none" w:sz="0" w:space="0" w:color="auto"/>
        <w:right w:val="none" w:sz="0" w:space="0" w:color="auto"/>
      </w:divBdr>
    </w:div>
    <w:div w:id="1767143069">
      <w:bodyDiv w:val="1"/>
      <w:marLeft w:val="0"/>
      <w:marRight w:val="0"/>
      <w:marTop w:val="0"/>
      <w:marBottom w:val="0"/>
      <w:divBdr>
        <w:top w:val="none" w:sz="0" w:space="0" w:color="auto"/>
        <w:left w:val="none" w:sz="0" w:space="0" w:color="auto"/>
        <w:bottom w:val="none" w:sz="0" w:space="0" w:color="auto"/>
        <w:right w:val="none" w:sz="0" w:space="0" w:color="auto"/>
      </w:divBdr>
    </w:div>
    <w:div w:id="1786729832">
      <w:bodyDiv w:val="1"/>
      <w:marLeft w:val="0"/>
      <w:marRight w:val="0"/>
      <w:marTop w:val="0"/>
      <w:marBottom w:val="0"/>
      <w:divBdr>
        <w:top w:val="none" w:sz="0" w:space="0" w:color="auto"/>
        <w:left w:val="none" w:sz="0" w:space="0" w:color="auto"/>
        <w:bottom w:val="none" w:sz="0" w:space="0" w:color="auto"/>
        <w:right w:val="none" w:sz="0" w:space="0" w:color="auto"/>
      </w:divBdr>
    </w:div>
    <w:div w:id="1795634374">
      <w:bodyDiv w:val="1"/>
      <w:marLeft w:val="0"/>
      <w:marRight w:val="0"/>
      <w:marTop w:val="0"/>
      <w:marBottom w:val="0"/>
      <w:divBdr>
        <w:top w:val="none" w:sz="0" w:space="0" w:color="auto"/>
        <w:left w:val="none" w:sz="0" w:space="0" w:color="auto"/>
        <w:bottom w:val="none" w:sz="0" w:space="0" w:color="auto"/>
        <w:right w:val="none" w:sz="0" w:space="0" w:color="auto"/>
      </w:divBdr>
    </w:div>
    <w:div w:id="1816753552">
      <w:bodyDiv w:val="1"/>
      <w:marLeft w:val="0"/>
      <w:marRight w:val="0"/>
      <w:marTop w:val="0"/>
      <w:marBottom w:val="0"/>
      <w:divBdr>
        <w:top w:val="none" w:sz="0" w:space="0" w:color="auto"/>
        <w:left w:val="none" w:sz="0" w:space="0" w:color="auto"/>
        <w:bottom w:val="none" w:sz="0" w:space="0" w:color="auto"/>
        <w:right w:val="none" w:sz="0" w:space="0" w:color="auto"/>
      </w:divBdr>
    </w:div>
    <w:div w:id="1880311877">
      <w:bodyDiv w:val="1"/>
      <w:marLeft w:val="0"/>
      <w:marRight w:val="0"/>
      <w:marTop w:val="0"/>
      <w:marBottom w:val="0"/>
      <w:divBdr>
        <w:top w:val="none" w:sz="0" w:space="0" w:color="auto"/>
        <w:left w:val="none" w:sz="0" w:space="0" w:color="auto"/>
        <w:bottom w:val="none" w:sz="0" w:space="0" w:color="auto"/>
        <w:right w:val="none" w:sz="0" w:space="0" w:color="auto"/>
      </w:divBdr>
    </w:div>
    <w:div w:id="1893686035">
      <w:bodyDiv w:val="1"/>
      <w:marLeft w:val="0"/>
      <w:marRight w:val="0"/>
      <w:marTop w:val="0"/>
      <w:marBottom w:val="0"/>
      <w:divBdr>
        <w:top w:val="none" w:sz="0" w:space="0" w:color="auto"/>
        <w:left w:val="none" w:sz="0" w:space="0" w:color="auto"/>
        <w:bottom w:val="none" w:sz="0" w:space="0" w:color="auto"/>
        <w:right w:val="none" w:sz="0" w:space="0" w:color="auto"/>
      </w:divBdr>
    </w:div>
    <w:div w:id="2010136114">
      <w:bodyDiv w:val="1"/>
      <w:marLeft w:val="0"/>
      <w:marRight w:val="0"/>
      <w:marTop w:val="0"/>
      <w:marBottom w:val="0"/>
      <w:divBdr>
        <w:top w:val="none" w:sz="0" w:space="0" w:color="auto"/>
        <w:left w:val="none" w:sz="0" w:space="0" w:color="auto"/>
        <w:bottom w:val="none" w:sz="0" w:space="0" w:color="auto"/>
        <w:right w:val="none" w:sz="0" w:space="0" w:color="auto"/>
      </w:divBdr>
    </w:div>
    <w:div w:id="2023311768">
      <w:bodyDiv w:val="1"/>
      <w:marLeft w:val="0"/>
      <w:marRight w:val="0"/>
      <w:marTop w:val="0"/>
      <w:marBottom w:val="0"/>
      <w:divBdr>
        <w:top w:val="none" w:sz="0" w:space="0" w:color="auto"/>
        <w:left w:val="none" w:sz="0" w:space="0" w:color="auto"/>
        <w:bottom w:val="none" w:sz="0" w:space="0" w:color="auto"/>
        <w:right w:val="none" w:sz="0" w:space="0" w:color="auto"/>
      </w:divBdr>
    </w:div>
    <w:div w:id="2055347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A0662CC577B943BC1C7577216597AE" ma:contentTypeVersion="14" ma:contentTypeDescription="Create a new document." ma:contentTypeScope="" ma:versionID="7dd1f4abffd7048ab047c092326da2cc">
  <xsd:schema xmlns:xsd="http://www.w3.org/2001/XMLSchema" xmlns:xs="http://www.w3.org/2001/XMLSchema" xmlns:p="http://schemas.microsoft.com/office/2006/metadata/properties" xmlns:ns2="10b093af-54cb-490e-8309-ab28c54a41ee" xmlns:ns3="9aaa7288-6973-4f79-9dfc-52aea9d10dd3" targetNamespace="http://schemas.microsoft.com/office/2006/metadata/properties" ma:root="true" ma:fieldsID="06a3d7837f0e912359b4ac4f0015fd92" ns2:_="" ns3:_="">
    <xsd:import namespace="10b093af-54cb-490e-8309-ab28c54a41ee"/>
    <xsd:import namespace="9aaa7288-6973-4f79-9dfc-52aea9d10dd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b093af-54cb-490e-8309-ab28c54a41e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4800cd74-a05f-4b1b-a66d-fa08619b78bb}" ma:internalName="TaxCatchAll" ma:showField="CatchAllData" ma:web="10b093af-54cb-490e-8309-ab28c54a41e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aaa7288-6973-4f79-9dfc-52aea9d10dd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8eb3a52-a9ad-454e-96a1-46bb4cd16a8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aaa7288-6973-4f79-9dfc-52aea9d10dd3">
      <Terms xmlns="http://schemas.microsoft.com/office/infopath/2007/PartnerControls"/>
    </lcf76f155ced4ddcb4097134ff3c332f>
    <TaxCatchAll xmlns="10b093af-54cb-490e-8309-ab28c54a41ee" xsi:nil="true"/>
    <_dlc_DocId xmlns="10b093af-54cb-490e-8309-ab28c54a41ee">3UUA3RDSMNE6-961995944-5344</_dlc_DocId>
    <_dlc_DocIdUrl xmlns="10b093af-54cb-490e-8309-ab28c54a41ee">
      <Url>https://mckinseyaus.sharepoint.com/sites/spe-int-gkhbseyfptgsp421qp/_layouts/15/DocIdRedir.aspx?ID=3UUA3RDSMNE6-961995944-5344</Url>
      <Description>3UUA3RDSMNE6-961995944-5344</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48227B-7A5B-49ED-8D36-F9D33829AD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b093af-54cb-490e-8309-ab28c54a41ee"/>
    <ds:schemaRef ds:uri="9aaa7288-6973-4f79-9dfc-52aea9d10d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A17FE4-9CAE-4B00-90E7-6424AEA3B5D5}">
  <ds:schemaRefs>
    <ds:schemaRef ds:uri="http://schemas.openxmlformats.org/officeDocument/2006/bibliography"/>
  </ds:schemaRefs>
</ds:datastoreItem>
</file>

<file path=customXml/itemProps3.xml><?xml version="1.0" encoding="utf-8"?>
<ds:datastoreItem xmlns:ds="http://schemas.openxmlformats.org/officeDocument/2006/customXml" ds:itemID="{0EC8C164-EC98-42AD-B89C-2449A40A83C8}">
  <ds:schemaRefs>
    <ds:schemaRef ds:uri="http://schemas.microsoft.com/office/2006/metadata/properties"/>
    <ds:schemaRef ds:uri="http://schemas.microsoft.com/office/infopath/2007/PartnerControls"/>
    <ds:schemaRef ds:uri="9aaa7288-6973-4f79-9dfc-52aea9d10dd3"/>
    <ds:schemaRef ds:uri="10b093af-54cb-490e-8309-ab28c54a41ee"/>
  </ds:schemaRefs>
</ds:datastoreItem>
</file>

<file path=customXml/itemProps4.xml><?xml version="1.0" encoding="utf-8"?>
<ds:datastoreItem xmlns:ds="http://schemas.openxmlformats.org/officeDocument/2006/customXml" ds:itemID="{EC4D6A62-118E-4F4B-BB97-24DD03EA7143}">
  <ds:schemaRefs>
    <ds:schemaRef ds:uri="http://schemas.microsoft.com/sharepoint/events"/>
  </ds:schemaRefs>
</ds:datastoreItem>
</file>

<file path=customXml/itemProps5.xml><?xml version="1.0" encoding="utf-8"?>
<ds:datastoreItem xmlns:ds="http://schemas.openxmlformats.org/officeDocument/2006/customXml" ds:itemID="{4ECBF3F2-44E8-4AAA-AB20-33E5C757ACD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1321</Words>
  <Characters>7743</Characters>
  <Application>Microsoft Office Word</Application>
  <DocSecurity>0</DocSecurity>
  <Lines>553</Lines>
  <Paragraphs>251</Paragraphs>
  <ScaleCrop>false</ScaleCrop>
  <Company>Commonwealth Bank</Company>
  <LinksUpToDate>false</LinksUpToDate>
  <CharactersWithSpaces>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Jonnie Lawson</dc:creator>
  <cp:keywords/>
  <cp:lastModifiedBy>Gabriel Lameira</cp:lastModifiedBy>
  <cp:revision>2</cp:revision>
  <cp:lastPrinted>2026-02-05T02:06:00Z</cp:lastPrinted>
  <dcterms:created xsi:type="dcterms:W3CDTF">2026-04-15T01:03:00Z</dcterms:created>
  <dcterms:modified xsi:type="dcterms:W3CDTF">2026-04-15T01:03:00Z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0x010100A9A0662CC577B943BC1C7577216597AE</vt:lpwstr>
  </property>
  <property fmtid="{D5CDD505-2E9C-101B-9397-08002B2CF9AE}" pid="3" name="MSIP_Label_83303d7c-e5a3-4cc8-90eb-69bfd7570ac4_Parent">
    <vt:lpwstr>41a75552-f860-45e1-90d5-c0b4fc08c5e4</vt:lpwstr>
  </property>
  <property fmtid="{D5CDD505-2E9C-101B-9397-08002B2CF9AE}" pid="4" name="MSIP_Label_83303d7c-e5a3-4cc8-90eb-69bfd7570ac4_Removed">
    <vt:lpwstr>False</vt:lpwstr>
  </property>
  <property fmtid="{D5CDD505-2E9C-101B-9397-08002B2CF9AE}" pid="5" name="MSIP_Label_83303d7c-e5a3-4cc8-90eb-69bfd7570ac4_ActionId">
    <vt:lpwstr>4b831cd4-146a-4b8c-9df3-86ce04084cce</vt:lpwstr>
  </property>
  <property fmtid="{D5CDD505-2E9C-101B-9397-08002B2CF9AE}" pid="6" name="MSIP_Label_83303d7c-e5a3-4cc8-90eb-69bfd7570ac4_Name">
    <vt:lpwstr>Client \ Client Confidential</vt:lpwstr>
  </property>
  <property fmtid="{D5CDD505-2E9C-101B-9397-08002B2CF9AE}" pid="7" name="MSIP_Label_83303d7c-e5a3-4cc8-90eb-69bfd7570ac4_SetDate">
    <vt:lpwstr>2026-01-12T18:22:00Z</vt:lpwstr>
  </property>
  <property fmtid="{D5CDD505-2E9C-101B-9397-08002B2CF9AE}" pid="8" name="MSIP_Label_83303d7c-e5a3-4cc8-90eb-69bfd7570ac4_SiteId">
    <vt:lpwstr>cc8936bc-9382-4fff-87cb-6f55999549e7</vt:lpwstr>
  </property>
  <property fmtid="{D5CDD505-2E9C-101B-9397-08002B2CF9AE}" pid="9" name="MSIP_Label_83303d7c-e5a3-4cc8-90eb-69bfd7570ac4_Enabled">
    <vt:lpwstr>True</vt:lpwstr>
  </property>
  <property fmtid="{D5CDD505-2E9C-101B-9397-08002B2CF9AE}" pid="10" name="MSIP_Label_83303d7c-e5a3-4cc8-90eb-69bfd7570ac4_Extended_MSFT_Method">
    <vt:lpwstr>Standard</vt:lpwstr>
  </property>
  <property fmtid="{D5CDD505-2E9C-101B-9397-08002B2CF9AE}" pid="11" name="MSIP_Label_41a75552-f860-45e1-90d5-c0b4fc08c5e4_Enabled">
    <vt:lpwstr>True</vt:lpwstr>
  </property>
  <property fmtid="{D5CDD505-2E9C-101B-9397-08002B2CF9AE}" pid="12" name="MSIP_Label_41a75552-f860-45e1-90d5-c0b4fc08c5e4_SiteId">
    <vt:lpwstr>cc8936bc-9382-4fff-87cb-6f55999549e7</vt:lpwstr>
  </property>
  <property fmtid="{D5CDD505-2E9C-101B-9397-08002B2CF9AE}" pid="13" name="MSIP_Label_41a75552-f860-45e1-90d5-c0b4fc08c5e4_SetDate">
    <vt:lpwstr>2026-01-12T18:22:00Z</vt:lpwstr>
  </property>
  <property fmtid="{D5CDD505-2E9C-101B-9397-08002B2CF9AE}" pid="14" name="MSIP_Label_41a75552-f860-45e1-90d5-c0b4fc08c5e4_Name">
    <vt:lpwstr>Client</vt:lpwstr>
  </property>
  <property fmtid="{D5CDD505-2E9C-101B-9397-08002B2CF9AE}" pid="15" name="MSIP_Label_41a75552-f860-45e1-90d5-c0b4fc08c5e4_ActionId">
    <vt:lpwstr>7844ba2f-3354-4327-9008-d76259cdf83b</vt:lpwstr>
  </property>
  <property fmtid="{D5CDD505-2E9C-101B-9397-08002B2CF9AE}" pid="16" name="MSIP_Label_41a75552-f860-45e1-90d5-c0b4fc08c5e4_Extended_MSFT_Method">
    <vt:lpwstr>Standard</vt:lpwstr>
  </property>
  <property fmtid="{D5CDD505-2E9C-101B-9397-08002B2CF9AE}" pid="17" name="Sensitivity">
    <vt:lpwstr>Client \ Client Confidential Client</vt:lpwstr>
  </property>
  <property fmtid="{D5CDD505-2E9C-101B-9397-08002B2CF9AE}" pid="18" name="MediaServiceImageTags">
    <vt:lpwstr/>
  </property>
  <property fmtid="{D5CDD505-2E9C-101B-9397-08002B2CF9AE}" pid="19" name="docLang">
    <vt:lpwstr>en</vt:lpwstr>
  </property>
  <property fmtid="{D5CDD505-2E9C-101B-9397-08002B2CF9AE}" pid="20" name="_dlc_DocIdItemGuid">
    <vt:lpwstr>97aff9fe-78ff-4b80-9ea4-491972b7da4b</vt:lpwstr>
  </property>
</Properties>
</file>