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w:t>
      </w:r>
    </w:p>
    <w:p/>
    <w:p>
      <w:r>
        <w:t xml:space="preserve">Proposal type     </w:t>
      </w:r>
      <w:r>
        <w:rPr>
          <w:rFonts w:ascii="Wingdings" w:hAnsi="Wingdings" w:cs="Wingdings"/>
        </w:rPr>
        <w:t>o</w:t>
      </w:r>
      <w:r>
        <w:t xml:space="preserve">  Recertification      </w:t>
      </w:r>
      <w:r>
        <w:rPr>
          <w:rFonts w:ascii="Wingdings" w:hAnsi="Wingdings" w:cs="Wingdings"/>
        </w:rPr>
        <w:t>o</w:t>
      </w:r>
      <w:r>
        <w:t xml:space="preserve">  Revision only (not up for Recertification)      </w:t>
      </w:r>
      <w:r>
        <w:rPr>
          <w:rFonts w:ascii="Wingdings" w:hAnsi="Wingdings" w:cs="Wingdings"/>
        </w:rPr>
        <w:t>o</w:t>
      </w:r>
      <w:r>
        <w:t xml:space="preserve">  New course</w:t>
      </w:r>
    </w:p>
    <w:p>
      <w:r>
        <w:t xml:space="preserve">Course Name and Number ____________________________________</w:t>
      </w:r>
    </w:p>
    <w:p>
      <w:r>
        <w:t xml:space="preserve">GE/Overlay/Code Area for this course ____________________________________</w:t>
      </w:r>
    </w:p>
    <w:p>
      <w:r>
        <w:t xml:space="preserve">Delivery methods on the attached syllabus ____________________________________</w:t>
      </w:r>
    </w:p>
    <w:p>
      <w:r>
        <w:t xml:space="preserve">Originator ____________________________________________</w:t>
      </w:r>
    </w:p>
    <w:p>
      <w:r>
        <w:t xml:space="preserve">The attached syllabus carries the catalog course description, and the GEOC learning outcomes for every area named above  ____</w:t>
      </w:r>
    </w:p>
    <w:p/>
    <w:p>
      <w:r>
        <w:t xml:space="preserve">Please copy and paste the GE/Overlay/Code (if applicable) Learning Outcomes for your course into the first table, taken from the </w:t>
      </w:r>
      <w:hyperlink r:id="rId5"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rPr>
                <w:sz w:val="8"/>
                <w:szCs w:val="8"/>
              </w:rPr>
            </w:pPr>
          </w:p>
        </w:tc>
      </w:tr>
      <w:tr>
        <w:trPr>
          <w:trHeight w:val="432"/>
        </w:trPr>
        <w:tc>
          <w:tcPr>
            <w:tcW w:w="9450" w:type="dxa"/>
            <w:gridSpan w:val="4"/>
          </w:tcPr>
          <w:p>
            <w:r>
              <w:t xml:space="preserve">One row for each GEOC learning outcome in the areas named above, overlays included, copied in full from the current GE Framework. For Area 6, give the outcomes the course is certified for. Then give the weeks in which the outcome is taught, what students do in those weeks, and the assignment in which they demonstrate it. One or two sentences to a cell. </w:t>
            </w:r>
            <w:r>
              <w:rPr>
                <w:i/>
                <w:iCs/>
              </w:rPr>
              <w:t xml:space="preserve">(Add rows as needed.)</w:t>
            </w:r>
          </w:p>
        </w:tc>
      </w:tr>
      <w:tr>
        <w:trPr>
          <w:trHeight w:val="80"/>
        </w:trPr>
        <w:tc>
          <w:tcPr>
            <w:tcW w:w="9450" w:type="dxa"/>
            <w:gridSpan w:val="4"/>
            <w:tcBorders>
              <w:bottom w:val="single" w:sz="4" w:space="0" w:color="000000"/>
            </w:tcBorders>
          </w:tcPr>
          <w:p>
            <w:pPr>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rPr>
                <w:sz w:val="8"/>
                <w:szCs w:val="8"/>
              </w:rPr>
            </w:pPr>
          </w:p>
        </w:tc>
      </w:tr>
      <w:tr>
        <w:trPr>
          <w:trHeight w:val="432"/>
        </w:trPr>
        <w:tc>
          <w:tcPr>
            <w:tcW w:w="9450" w:type="dxa"/>
            <w:gridSpan w:val="2"/>
          </w:tcPr>
          <w:p>
            <w:r>
              <w:t xml:space="preserve">Complete only the characteristics that apply to the areas named above. Give the assignment and where it sits on the syllabus. Write n/a for the rest.</w:t>
            </w:r>
          </w:p>
        </w:tc>
      </w:tr>
      <w:tr>
        <w:trPr>
          <w:trHeight w:val="80"/>
        </w:trPr>
        <w:tc>
          <w:tcPr>
            <w:tcW w:w="9450" w:type="dxa"/>
            <w:gridSpan w:val="2"/>
            <w:tcBorders>
              <w:bottom w:val="single" w:sz="4" w:space="0" w:color="000000"/>
            </w:tcBorders>
          </w:tcPr>
          <w:p>
            <w:pPr>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Where the syllabus meets it</w:t>
            </w: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Total assigned words, and the assignments that reach it</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Enrollment cap</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Collaboration or teamwork</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Points where the instructor returns critical feedback</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Oral communication</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Information literacy</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80"/>
        </w:trPr>
        <w:tc>
          <w:tcPr>
            <w:tcW w:w="3330" w:type="dxa"/>
            <w:tcBorders>
              <w:top w:val="single" w:sz="4" w:space="0" w:color="000000"/>
              <w:left w:val="single" w:sz="4" w:space="0" w:color="000000"/>
              <w:bottom w:val="single" w:sz="4" w:space="0" w:color="000000"/>
              <w:right w:val="single" w:sz="4" w:space="0" w:color="000000"/>
            </w:tcBorders>
          </w:tcPr>
          <w:p>
            <w:r>
              <w:t xml:space="preserve">Any other characteristic required for this area</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560"/>
        </w:trPr>
        <w:tc>
          <w:tcPr>
            <w:tcW w:w="3330" w:type="dxa"/>
            <w:tcBorders>
              <w:top w:val="single" w:sz="4" w:space="0" w:color="000000"/>
              <w:left w:val="single" w:sz="4" w:space="0" w:color="000000"/>
              <w:bottom w:val="single" w:sz="4" w:space="0" w:color="000000"/>
              <w:right w:val="single" w:sz="4" w:space="0" w:color="000000"/>
            </w:tcBorders>
          </w:tcPr>
          <w:p>
            <w:r>
              <w:t xml:space="preserve">If the syllabus covers more than one delivery method, what differs between them for the items above (oral communication, collaboration, and the points where students receive critical feedback)</w:t>
            </w:r>
          </w:p>
        </w:tc>
        <w:tc>
          <w:tcPr>
            <w:tcW w:w="612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