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2FDC13" w14:textId="5CD379A4" w:rsidR="006321D4" w:rsidRPr="00437A5F" w:rsidRDefault="00437A5F">
      <w:pPr>
        <w:spacing w:after="90"/>
        <w:rPr>
          <w:sz w:val="28"/>
          <w:szCs w:val="28"/>
        </w:rPr>
      </w:pPr>
      <w:r w:rsidRPr="00437A5F">
        <w:rPr>
          <w:rFonts w:ascii="Courier Prime" w:eastAsia="Courier Prime" w:hAnsi="Courier Prime" w:cs="Courier Prime"/>
          <w:b/>
          <w:bCs/>
          <w:sz w:val="28"/>
          <w:szCs w:val="28"/>
        </w:rPr>
        <w:t xml:space="preserve">CLASS </w:t>
      </w:r>
      <w:r>
        <w:rPr>
          <w:rFonts w:ascii="Courier Prime" w:eastAsia="Courier Prime" w:hAnsi="Courier Prime" w:cs="Courier Prime"/>
          <w:b/>
          <w:bCs/>
          <w:sz w:val="28"/>
          <w:szCs w:val="28"/>
        </w:rPr>
        <w:t>C</w:t>
      </w:r>
      <w:r w:rsidR="00000000" w:rsidRPr="00437A5F">
        <w:rPr>
          <w:rFonts w:ascii="Courier Prime" w:eastAsia="Courier Prime" w:hAnsi="Courier Prime" w:cs="Courier Prime"/>
          <w:b/>
          <w:bCs/>
          <w:sz w:val="28"/>
          <w:szCs w:val="28"/>
        </w:rPr>
        <w:t xml:space="preserve">urriculum </w:t>
      </w:r>
      <w:r>
        <w:rPr>
          <w:rFonts w:ascii="Courier Prime" w:eastAsia="Courier Prime" w:hAnsi="Courier Prime" w:cs="Courier Prime"/>
          <w:b/>
          <w:bCs/>
          <w:sz w:val="28"/>
          <w:szCs w:val="28"/>
        </w:rPr>
        <w:t>C</w:t>
      </w:r>
      <w:r w:rsidR="00000000" w:rsidRPr="00437A5F">
        <w:rPr>
          <w:rFonts w:ascii="Courier Prime" w:eastAsia="Courier Prime" w:hAnsi="Courier Prime" w:cs="Courier Prime"/>
          <w:b/>
          <w:bCs/>
          <w:sz w:val="28"/>
          <w:szCs w:val="28"/>
        </w:rPr>
        <w:t xml:space="preserve">ommittee </w:t>
      </w:r>
      <w:r>
        <w:rPr>
          <w:rFonts w:ascii="Courier Prime" w:eastAsia="Courier Prime" w:hAnsi="Courier Prime" w:cs="Courier Prime"/>
          <w:b/>
          <w:bCs/>
          <w:sz w:val="28"/>
          <w:szCs w:val="28"/>
        </w:rPr>
        <w:t>P</w:t>
      </w:r>
      <w:r w:rsidR="00000000" w:rsidRPr="00437A5F">
        <w:rPr>
          <w:rFonts w:ascii="Courier Prime" w:eastAsia="Courier Prime" w:hAnsi="Courier Prime" w:cs="Courier Prime"/>
          <w:b/>
          <w:bCs/>
          <w:sz w:val="28"/>
          <w:szCs w:val="28"/>
        </w:rPr>
        <w:t xml:space="preserve">olicies and </w:t>
      </w:r>
      <w:r>
        <w:rPr>
          <w:rFonts w:ascii="Courier Prime" w:eastAsia="Courier Prime" w:hAnsi="Courier Prime" w:cs="Courier Prime"/>
          <w:b/>
          <w:bCs/>
          <w:sz w:val="28"/>
          <w:szCs w:val="28"/>
        </w:rPr>
        <w:t>P</w:t>
      </w:r>
      <w:r w:rsidR="00000000" w:rsidRPr="00437A5F">
        <w:rPr>
          <w:rFonts w:ascii="Courier Prime" w:eastAsia="Courier Prime" w:hAnsi="Courier Prime" w:cs="Courier Prime"/>
          <w:b/>
          <w:bCs/>
          <w:sz w:val="28"/>
          <w:szCs w:val="28"/>
        </w:rPr>
        <w:t>rocedures</w:t>
      </w:r>
    </w:p>
    <w:p w14:paraId="10AB1A57"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01  </w:t>
      </w:r>
      <w:r>
        <w:rPr>
          <w:rFonts w:ascii="Courier Prime" w:eastAsia="Courier Prime" w:hAnsi="Courier Prime" w:cs="Courier Prime"/>
          <w:b/>
          <w:bCs/>
          <w:sz w:val="26"/>
          <w:szCs w:val="26"/>
        </w:rPr>
        <w:t>guiding</w:t>
      </w:r>
      <w:proofErr w:type="gramEnd"/>
      <w:r>
        <w:rPr>
          <w:rFonts w:ascii="Courier Prime" w:eastAsia="Courier Prime" w:hAnsi="Courier Prime" w:cs="Courier Prime"/>
          <w:b/>
          <w:bCs/>
          <w:sz w:val="26"/>
          <w:szCs w:val="26"/>
        </w:rPr>
        <w:t xml:space="preserve"> principles</w:t>
      </w:r>
    </w:p>
    <w:p w14:paraId="0F1E4543" w14:textId="77777777" w:rsidR="006321D4" w:rsidRDefault="00000000">
      <w:pPr>
        <w:spacing w:after="160" w:line="330" w:lineRule="auto"/>
      </w:pPr>
      <w:r>
        <w:t xml:space="preserve">The CLASS Curriculum Committee is committed to collegiality, diversity, equity, and inclusion in all policies and procedures. Thus, our guiding principles ensure that all written and oral communications, virtually and in person, are cordial and professional, meaning we respect similar and differing opinions and therefore cannot accept language or behavior that is contrary to those principles. We thank you in advance for abiding by this commitment in conversations, whether as a committee member or as a guest at committee proceedings; any such deviation from that commitment will not be </w:t>
      </w:r>
      <w:proofErr w:type="gramStart"/>
      <w:r>
        <w:t>tolerated, and</w:t>
      </w:r>
      <w:proofErr w:type="gramEnd"/>
      <w:r>
        <w:t xml:space="preserve"> is grounds for excusal from said conversation. Behavior or language resulting in an excusal may require a follow-up meeting with the Associate Dean and Committee Chair prior to continued committee meetings or discussions.</w:t>
      </w:r>
    </w:p>
    <w:p w14:paraId="1753E406"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02  </w:t>
      </w:r>
      <w:r>
        <w:rPr>
          <w:rFonts w:ascii="Courier Prime" w:eastAsia="Courier Prime" w:hAnsi="Courier Prime" w:cs="Courier Prime"/>
          <w:b/>
          <w:bCs/>
          <w:sz w:val="26"/>
          <w:szCs w:val="26"/>
        </w:rPr>
        <w:t>definition</w:t>
      </w:r>
      <w:proofErr w:type="gramEnd"/>
    </w:p>
    <w:p w14:paraId="085F7501" w14:textId="77777777" w:rsidR="006321D4" w:rsidRDefault="00000000">
      <w:pPr>
        <w:spacing w:after="160" w:line="330" w:lineRule="auto"/>
      </w:pPr>
      <w:r>
        <w:t>The CLASS Curriculum Committee (the committee) is a standing committee of the CLASS Council (the council).</w:t>
      </w:r>
    </w:p>
    <w:p w14:paraId="51184B07"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03  </w:t>
      </w:r>
      <w:r>
        <w:rPr>
          <w:rFonts w:ascii="Courier Prime" w:eastAsia="Courier Prime" w:hAnsi="Courier Prime" w:cs="Courier Prime"/>
          <w:b/>
          <w:bCs/>
          <w:sz w:val="26"/>
          <w:szCs w:val="26"/>
        </w:rPr>
        <w:t>membership</w:t>
      </w:r>
      <w:proofErr w:type="gramEnd"/>
      <w:r>
        <w:rPr>
          <w:rFonts w:ascii="Courier Prime" w:eastAsia="Courier Prime" w:hAnsi="Courier Prime" w:cs="Courier Prime"/>
          <w:b/>
          <w:bCs/>
          <w:sz w:val="26"/>
          <w:szCs w:val="26"/>
        </w:rPr>
        <w:t xml:space="preserve"> and operation</w:t>
      </w:r>
    </w:p>
    <w:p w14:paraId="2C033711"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3.1  </w:t>
      </w:r>
      <w:r>
        <w:t>The</w:t>
      </w:r>
      <w:proofErr w:type="gramEnd"/>
      <w:r>
        <w:t xml:space="preserve"> committee has at least five and no more than seven members: the CLASS associate dean and, where possible, one probationary or tenured faculty member from each of the departments and programs representing the arts, humanities and letters, social sciences, interdisciplinary programs, and professional programs. Each group’s department and program chairs select their representative.</w:t>
      </w:r>
    </w:p>
    <w:p w14:paraId="126453C1"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3.2  </w:t>
      </w:r>
      <w:r>
        <w:t>Where</w:t>
      </w:r>
      <w:proofErr w:type="gramEnd"/>
      <w:r>
        <w:t xml:space="preserve"> a constituency has no faculty member available, the seat may be filled by a probationary or tenured faculty member from another constituency, or left vacant for the term, so long as the committee keeps at least five members.</w:t>
      </w:r>
    </w:p>
    <w:p w14:paraId="2DEDDF04"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3.3  </w:t>
      </w:r>
      <w:r>
        <w:t>Members</w:t>
      </w:r>
      <w:proofErr w:type="gramEnd"/>
      <w:r>
        <w:t xml:space="preserve"> serve two-year terms.</w:t>
      </w:r>
    </w:p>
    <w:p w14:paraId="1991765F"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3.4  </w:t>
      </w:r>
      <w:r>
        <w:t>Each</w:t>
      </w:r>
      <w:proofErr w:type="gramEnd"/>
      <w:r>
        <w:t xml:space="preserve"> faculty member has one vote. The associate dean doesn’t vote.</w:t>
      </w:r>
    </w:p>
    <w:p w14:paraId="7C76CCC9"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lastRenderedPageBreak/>
        <w:t xml:space="preserve">3.5  </w:t>
      </w:r>
      <w:r>
        <w:t>A</w:t>
      </w:r>
      <w:proofErr w:type="gramEnd"/>
      <w:r>
        <w:t xml:space="preserve"> majority of the voting members is a quorum. The committee approves or denies all actions by majority vote of the voting members present at the meeting, or by online vote at the discretion of </w:t>
      </w:r>
      <w:proofErr w:type="gramStart"/>
      <w:r>
        <w:t>a majority of</w:t>
      </w:r>
      <w:proofErr w:type="gramEnd"/>
      <w:r>
        <w:t xml:space="preserve"> the committee membership.</w:t>
      </w:r>
    </w:p>
    <w:p w14:paraId="749B36A6"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3.6  </w:t>
      </w:r>
      <w:r>
        <w:t>The</w:t>
      </w:r>
      <w:proofErr w:type="gramEnd"/>
      <w:r>
        <w:t xml:space="preserve"> voting members elect a chair (the committee chair), who leads the committee’s meetings, approves proposals in </w:t>
      </w:r>
      <w:proofErr w:type="spellStart"/>
      <w:r>
        <w:t>Curriculog</w:t>
      </w:r>
      <w:proofErr w:type="spellEnd"/>
      <w:r>
        <w:t xml:space="preserve"> according to the committee’s vote, and maintains communication among the proposing program chairs, the council, the associate dean, the committee, and the CLASS Curriculum Coordinator (the curriculum coordinator). The committee may also elect a vice-chair.</w:t>
      </w:r>
    </w:p>
    <w:p w14:paraId="018C7346"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3.7  </w:t>
      </w:r>
      <w:r>
        <w:t>The</w:t>
      </w:r>
      <w:proofErr w:type="gramEnd"/>
      <w:r>
        <w:t xml:space="preserve"> curriculum coordinator </w:t>
      </w:r>
      <w:proofErr w:type="gramStart"/>
      <w:r>
        <w:t>takes action</w:t>
      </w:r>
      <w:proofErr w:type="gramEnd"/>
      <w:r>
        <w:t xml:space="preserve"> minutes of the committee’s deliberations. In the coordinator’s absence, the associate dean or a committee volunteer takes them. The curriculum coordinator or designee circulates the committee’s agendas and minutes through CLASSDEANSannouncements@csueastbay.edu and the committee’s website on behalf of the committee chair.</w:t>
      </w:r>
    </w:p>
    <w:p w14:paraId="042EE660"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3.8  </w:t>
      </w:r>
      <w:r>
        <w:t>All</w:t>
      </w:r>
      <w:proofErr w:type="gramEnd"/>
      <w:r>
        <w:t xml:space="preserve"> email communication to the council goes through CLASSDEANSannouncements@csueastbay.edu.</w:t>
      </w:r>
    </w:p>
    <w:p w14:paraId="1648AF38"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3.9  </w:t>
      </w:r>
      <w:r>
        <w:t>The</w:t>
      </w:r>
      <w:proofErr w:type="gramEnd"/>
      <w:r>
        <w:t xml:space="preserve"> committee may request additional materials or revisions from the department or program chairs.</w:t>
      </w:r>
    </w:p>
    <w:p w14:paraId="7D76BB1D"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04  </w:t>
      </w:r>
      <w:r>
        <w:rPr>
          <w:rFonts w:ascii="Courier Prime" w:eastAsia="Courier Prime" w:hAnsi="Courier Prime" w:cs="Courier Prime"/>
          <w:b/>
          <w:bCs/>
          <w:sz w:val="26"/>
          <w:szCs w:val="26"/>
        </w:rPr>
        <w:t>functions</w:t>
      </w:r>
      <w:proofErr w:type="gramEnd"/>
      <w:r>
        <w:rPr>
          <w:rFonts w:ascii="Courier Prime" w:eastAsia="Courier Prime" w:hAnsi="Courier Prime" w:cs="Courier Prime"/>
          <w:b/>
          <w:bCs/>
          <w:sz w:val="26"/>
          <w:szCs w:val="26"/>
        </w:rPr>
        <w:t xml:space="preserve"> and responsibilities</w:t>
      </w:r>
    </w:p>
    <w:p w14:paraId="4EF53FD5"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4.1  </w:t>
      </w:r>
      <w:r>
        <w:t>Making</w:t>
      </w:r>
      <w:proofErr w:type="gramEnd"/>
      <w:r>
        <w:t xml:space="preserve"> recommendations to improve the quality of submitted proposals for university approvals.</w:t>
      </w:r>
    </w:p>
    <w:p w14:paraId="319EAD04"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4.2  </w:t>
      </w:r>
      <w:r>
        <w:t>Ensuring</w:t>
      </w:r>
      <w:proofErr w:type="gramEnd"/>
      <w:r>
        <w:t xml:space="preserve"> that all curriculum proposals adhere to </w:t>
      </w:r>
      <w:proofErr w:type="gramStart"/>
      <w:r>
        <w:t>University</w:t>
      </w:r>
      <w:proofErr w:type="gramEnd"/>
      <w:r>
        <w:t xml:space="preserve"> curricular policies and regulations, and to the </w:t>
      </w:r>
      <w:hyperlink r:id="rId7">
        <w:r>
          <w:rPr>
            <w:color w:val="6E1F2A"/>
            <w:u w:val="single"/>
          </w:rPr>
          <w:t>CSU Course Classification System and Faculty Workload Formula</w:t>
        </w:r>
      </w:hyperlink>
      <w:r>
        <w:t>.</w:t>
      </w:r>
    </w:p>
    <w:p w14:paraId="2F6035BD"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4.3  </w:t>
      </w:r>
      <w:r>
        <w:t>Coordinating</w:t>
      </w:r>
      <w:proofErr w:type="gramEnd"/>
      <w:r>
        <w:t xml:space="preserve"> with the CLASS Council of Chairs through </w:t>
      </w:r>
      <w:proofErr w:type="spellStart"/>
      <w:r>
        <w:t>Curriculog</w:t>
      </w:r>
      <w:proofErr w:type="spellEnd"/>
      <w:r>
        <w:t xml:space="preserve"> to avoid overlapping courses and programs.</w:t>
      </w:r>
    </w:p>
    <w:p w14:paraId="18FA71D9"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05  </w:t>
      </w:r>
      <w:r>
        <w:rPr>
          <w:rFonts w:ascii="Courier Prime" w:eastAsia="Courier Prime" w:hAnsi="Courier Prime" w:cs="Courier Prime"/>
          <w:b/>
          <w:bCs/>
          <w:sz w:val="26"/>
          <w:szCs w:val="26"/>
        </w:rPr>
        <w:t>general</w:t>
      </w:r>
      <w:proofErr w:type="gramEnd"/>
      <w:r>
        <w:rPr>
          <w:rFonts w:ascii="Courier Prime" w:eastAsia="Courier Prime" w:hAnsi="Courier Prime" w:cs="Courier Prime"/>
          <w:b/>
          <w:bCs/>
          <w:sz w:val="26"/>
          <w:szCs w:val="26"/>
        </w:rPr>
        <w:t xml:space="preserve"> education proposals</w:t>
      </w:r>
    </w:p>
    <w:p w14:paraId="5AEE51AB"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5.1  </w:t>
      </w:r>
      <w:r>
        <w:t>The</w:t>
      </w:r>
      <w:proofErr w:type="gramEnd"/>
      <w:r>
        <w:t xml:space="preserve"> committee doesn’t judge whether a course meets the learning outcomes and course characteristics of a GE, Overlay, or Code area. That review belongs to the </w:t>
      </w:r>
      <w:r>
        <w:lastRenderedPageBreak/>
        <w:t>GEOC Subcommittee, the Committee on Instruction and Curriculum (CIC), and the Academic Senate.</w:t>
      </w:r>
    </w:p>
    <w:p w14:paraId="03C00409"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5.2  </w:t>
      </w:r>
      <w:r>
        <w:t>The</w:t>
      </w:r>
      <w:proofErr w:type="gramEnd"/>
      <w:r>
        <w:t xml:space="preserve"> committee confirms that the </w:t>
      </w:r>
      <w:proofErr w:type="spellStart"/>
      <w:r>
        <w:t>Curriculog</w:t>
      </w:r>
      <w:proofErr w:type="spellEnd"/>
      <w:r>
        <w:t xml:space="preserve"> attachments GEOC requires are present and complete. The GEOC alignment form is required for every new GE course, every revision not up for recertification, and every recertification.</w:t>
      </w:r>
    </w:p>
    <w:p w14:paraId="78678ADC"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5.3  </w:t>
      </w:r>
      <w:r>
        <w:t>The</w:t>
      </w:r>
      <w:proofErr w:type="gramEnd"/>
      <w:r>
        <w:t xml:space="preserve"> committee confirms that the syllabus carries the official course description, learning outcomes specific to the course rather than the program’s learning outcomes, the learning outcomes of every GE area the course carries, and the learning outcomes of every overlay the course carries.</w:t>
      </w:r>
    </w:p>
    <w:p w14:paraId="3746FF9A"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5.4  </w:t>
      </w:r>
      <w:r>
        <w:t>After</w:t>
      </w:r>
      <w:proofErr w:type="gramEnd"/>
      <w:r>
        <w:t xml:space="preserve"> approval of the request by the committee or the council, GE requests go to the appropriate subcommittees of CIC, to CIC, and to the Academic Senate.</w:t>
      </w:r>
    </w:p>
    <w:p w14:paraId="39C87D27"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06  </w:t>
      </w:r>
      <w:r>
        <w:rPr>
          <w:rFonts w:ascii="Courier Prime" w:eastAsia="Courier Prime" w:hAnsi="Courier Prime" w:cs="Courier Prime"/>
          <w:b/>
          <w:bCs/>
          <w:sz w:val="26"/>
          <w:szCs w:val="26"/>
        </w:rPr>
        <w:t>submission</w:t>
      </w:r>
      <w:proofErr w:type="gramEnd"/>
      <w:r>
        <w:rPr>
          <w:rFonts w:ascii="Courier Prime" w:eastAsia="Courier Prime" w:hAnsi="Courier Prime" w:cs="Courier Prime"/>
          <w:b/>
          <w:bCs/>
          <w:sz w:val="26"/>
          <w:szCs w:val="26"/>
        </w:rPr>
        <w:t>, review, and approval</w:t>
      </w:r>
    </w:p>
    <w:p w14:paraId="5B762293"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6.1  </w:t>
      </w:r>
      <w:r>
        <w:t>The</w:t>
      </w:r>
      <w:proofErr w:type="gramEnd"/>
      <w:r>
        <w:t xml:space="preserve"> department or program chair completes the relevant course or program request forms in </w:t>
      </w:r>
      <w:proofErr w:type="spellStart"/>
      <w:r>
        <w:t>Curriculog</w:t>
      </w:r>
      <w:proofErr w:type="spellEnd"/>
      <w:r>
        <w:t>.</w:t>
      </w:r>
    </w:p>
    <w:p w14:paraId="5E194056"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6.2  </w:t>
      </w:r>
      <w:r>
        <w:t>On</w:t>
      </w:r>
      <w:proofErr w:type="gramEnd"/>
      <w:r>
        <w:t xml:space="preserve"> the </w:t>
      </w:r>
      <w:proofErr w:type="spellStart"/>
      <w:r>
        <w:t>Curriculog</w:t>
      </w:r>
      <w:proofErr w:type="spellEnd"/>
      <w:r>
        <w:t xml:space="preserve"> new course proposal form, Resource Implications covers the course’s place within the program or major, course demand, and program development. A course submitted for GE credit also carries the justification for GE credit.</w:t>
      </w:r>
    </w:p>
    <w:p w14:paraId="09C60268"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6.3  </w:t>
      </w:r>
      <w:r>
        <w:t>The</w:t>
      </w:r>
      <w:proofErr w:type="gramEnd"/>
      <w:r>
        <w:t xml:space="preserve"> chair forwards the request in </w:t>
      </w:r>
      <w:proofErr w:type="spellStart"/>
      <w:r>
        <w:t>Curriculog</w:t>
      </w:r>
      <w:proofErr w:type="spellEnd"/>
      <w:r>
        <w:t xml:space="preserve"> to the associate dean for initial review, at least two weeks before the scheduled committee meeting.</w:t>
      </w:r>
    </w:p>
    <w:p w14:paraId="0C56F71F"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6.4  </w:t>
      </w:r>
      <w:r>
        <w:t>The</w:t>
      </w:r>
      <w:proofErr w:type="gramEnd"/>
      <w:r>
        <w:t xml:space="preserve"> curriculum coordinator, associate dean, or committee chair works with the program chair on the proposal’s readability and accuracy. The associate dean, in consultation with the program, judges whether consultation outside the college is needed. If it is, the program chair forwards the proposal to the appropriate program in CLASS or another college.</w:t>
      </w:r>
    </w:p>
    <w:p w14:paraId="7F532198"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6.5  </w:t>
      </w:r>
      <w:r>
        <w:t>Once</w:t>
      </w:r>
      <w:proofErr w:type="gramEnd"/>
      <w:r>
        <w:t xml:space="preserve"> initial review is complete, the curriculum coordinator, associate dean, or committee chair notifies the CLASS Council by email, at least three calendar days before the scheduled meeting.</w:t>
      </w:r>
    </w:p>
    <w:p w14:paraId="333CD368"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lastRenderedPageBreak/>
        <w:t xml:space="preserve">6.6  </w:t>
      </w:r>
      <w:r>
        <w:t>The</w:t>
      </w:r>
      <w:proofErr w:type="gramEnd"/>
      <w:r>
        <w:t xml:space="preserve"> curriculum coordinator prepares the meeting agenda in </w:t>
      </w:r>
      <w:proofErr w:type="spellStart"/>
      <w:r>
        <w:t>Curriculog</w:t>
      </w:r>
      <w:proofErr w:type="spellEnd"/>
      <w:r>
        <w:t xml:space="preserve"> in consultation with the committee chair and the associate dean. In the absence of a curriculum coordinator, the committee chair or associate dean prepares it. Once the committee chair approves the agenda, the curriculum coordinator, committee chair, or associate dean emails it to the council at least three calendar days before the meeting.</w:t>
      </w:r>
    </w:p>
    <w:p w14:paraId="3F871B1E"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6.7  </w:t>
      </w:r>
      <w:r>
        <w:t>During</w:t>
      </w:r>
      <w:proofErr w:type="gramEnd"/>
      <w:r>
        <w:t xml:space="preserve"> those three calendar days, any council member may request review of an item by the </w:t>
      </w:r>
      <w:proofErr w:type="gramStart"/>
      <w:r>
        <w:t>council as a whole, by</w:t>
      </w:r>
      <w:proofErr w:type="gramEnd"/>
      <w:r>
        <w:t xml:space="preserve"> emailing a formal request to the associate dean with a brief statement of the concern. The associate dean informs the committee chair to suspend the proposals in question until the council reviews them. A council member may also make the request in person at the committee meeting, which is the last point at which it can be made.</w:t>
      </w:r>
    </w:p>
    <w:p w14:paraId="3D281BAD"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6.8  </w:t>
      </w:r>
      <w:r>
        <w:t>Committee</w:t>
      </w:r>
      <w:proofErr w:type="gramEnd"/>
      <w:r>
        <w:t xml:space="preserve"> members and guests bring their own electronic devices to the meeting for viewing the proposals.</w:t>
      </w:r>
    </w:p>
    <w:p w14:paraId="46BA8427"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6.9  </w:t>
      </w:r>
      <w:r>
        <w:t>If</w:t>
      </w:r>
      <w:proofErr w:type="gramEnd"/>
      <w:r>
        <w:t xml:space="preserve"> another department opposes a request at the committee meeting, the committee seeks consensus among the affected departments. Without consensus, the vote is postponed to the next committee meeting, to allow time for resolution or for the attendance of chairs from the affected departments or programs.</w:t>
      </w:r>
    </w:p>
    <w:p w14:paraId="7C6CB0DE"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6.10  </w:t>
      </w:r>
      <w:r>
        <w:t>Small</w:t>
      </w:r>
      <w:proofErr w:type="gramEnd"/>
      <w:r>
        <w:t xml:space="preserve"> revisions called for by the committee are completed in </w:t>
      </w:r>
      <w:proofErr w:type="spellStart"/>
      <w:r>
        <w:t>Curriculog</w:t>
      </w:r>
      <w:proofErr w:type="spellEnd"/>
      <w:r>
        <w:t xml:space="preserve"> by the associate dean, the curriculum coordinator, or the proposing department or program chair, and reviewed by the associate dean. Major revisions return to the committee for a second review.</w:t>
      </w:r>
    </w:p>
    <w:p w14:paraId="70CA39A5"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6.11  </w:t>
      </w:r>
      <w:r>
        <w:t>The</w:t>
      </w:r>
      <w:proofErr w:type="gramEnd"/>
      <w:r>
        <w:t xml:space="preserve"> curriculum coordinator or designee emails the draft action minutes to the committee chair and the associate dean within one calendar day of the committee meeting. The committee votes on approving the action minutes at the subsequent meeting.</w:t>
      </w:r>
    </w:p>
    <w:p w14:paraId="191258AB"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6.12  </w:t>
      </w:r>
      <w:r>
        <w:t>On</w:t>
      </w:r>
      <w:proofErr w:type="gramEnd"/>
      <w:r>
        <w:t xml:space="preserve"> approval of the action minutes, the curriculum coordinator or designee posts them to the committee’s website. The curriculum coordinator and committee chair </w:t>
      </w:r>
      <w:r>
        <w:lastRenderedPageBreak/>
        <w:t xml:space="preserve">forward the approved proposals in </w:t>
      </w:r>
      <w:proofErr w:type="spellStart"/>
      <w:r>
        <w:t>Curriculog</w:t>
      </w:r>
      <w:proofErr w:type="spellEnd"/>
      <w:r>
        <w:t xml:space="preserve"> to the next step in the approval process.</w:t>
      </w:r>
    </w:p>
    <w:p w14:paraId="6FE056FC"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07  </w:t>
      </w:r>
      <w:r>
        <w:rPr>
          <w:rFonts w:ascii="Courier Prime" w:eastAsia="Courier Prime" w:hAnsi="Courier Prime" w:cs="Courier Prime"/>
          <w:b/>
          <w:bCs/>
          <w:sz w:val="26"/>
          <w:szCs w:val="26"/>
        </w:rPr>
        <w:t>deadlines</w:t>
      </w:r>
      <w:proofErr w:type="gramEnd"/>
      <w:r>
        <w:rPr>
          <w:rFonts w:ascii="Courier Prime" w:eastAsia="Courier Prime" w:hAnsi="Courier Prime" w:cs="Courier Prime"/>
          <w:b/>
          <w:bCs/>
          <w:sz w:val="26"/>
          <w:szCs w:val="26"/>
        </w:rPr>
        <w:t xml:space="preserve"> and effective dates</w:t>
      </w:r>
    </w:p>
    <w:p w14:paraId="0C75EA9A"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7.1  </w:t>
      </w:r>
      <w:r>
        <w:t>The</w:t>
      </w:r>
      <w:proofErr w:type="gramEnd"/>
      <w:r>
        <w:t xml:space="preserve"> committee works to the deadlines in the </w:t>
      </w:r>
      <w:hyperlink r:id="rId8">
        <w:r>
          <w:rPr>
            <w:color w:val="6E1F2A"/>
            <w:u w:val="single"/>
          </w:rPr>
          <w:t>Curriculum Calendar</w:t>
        </w:r>
      </w:hyperlink>
      <w:r>
        <w:t xml:space="preserve"> published by Academic Programs and Services, and to the earlier college deadlines set from it. The college deadlines are posted on the committee’s website.</w:t>
      </w:r>
    </w:p>
    <w:p w14:paraId="22B5BC63"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7.2  </w:t>
      </w:r>
      <w:r>
        <w:t>The</w:t>
      </w:r>
      <w:proofErr w:type="gramEnd"/>
      <w:r>
        <w:t xml:space="preserve"> deadlines are firm. A proposal submitted after a deadline is prepared for the following meeting. A proposal submitted after the deadline for the last meeting of the academic year goes on the agenda of the first meeting of the following academic year.</w:t>
      </w:r>
    </w:p>
    <w:p w14:paraId="3108DC69"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7.3  </w:t>
      </w:r>
      <w:r>
        <w:t>A</w:t>
      </w:r>
      <w:proofErr w:type="gramEnd"/>
      <w:r>
        <w:t xml:space="preserve"> new course proposal may request any future semester as its effective date, provided the committee approves the request and Academic Programs and Services receives it by the deadline for that catalog.</w:t>
      </w:r>
    </w:p>
    <w:p w14:paraId="3BFC75B2"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7.4  </w:t>
      </w:r>
      <w:r>
        <w:t>A</w:t>
      </w:r>
      <w:proofErr w:type="gramEnd"/>
      <w:r>
        <w:t xml:space="preserve"> course banking request may take effect in any semester, including the current one. On receipt of the approved request, Academic Programs and Services closes the course out of the department course inventory as of the requested date.</w:t>
      </w:r>
    </w:p>
    <w:p w14:paraId="5F3C076D"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7.5  </w:t>
      </w:r>
      <w:r>
        <w:t>The</w:t>
      </w:r>
      <w:proofErr w:type="gramEnd"/>
      <w:r>
        <w:t xml:space="preserve"> effective date for a new major depends on the date of its addition to the CSU Master Plan.</w:t>
      </w:r>
    </w:p>
    <w:p w14:paraId="1CF5D1AB"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08  </w:t>
      </w:r>
      <w:r>
        <w:rPr>
          <w:rFonts w:ascii="Courier Prime" w:eastAsia="Courier Prime" w:hAnsi="Courier Prime" w:cs="Courier Prime"/>
          <w:b/>
          <w:bCs/>
          <w:sz w:val="26"/>
          <w:szCs w:val="26"/>
        </w:rPr>
        <w:t>meeting</w:t>
      </w:r>
      <w:proofErr w:type="gramEnd"/>
      <w:r>
        <w:rPr>
          <w:rFonts w:ascii="Courier Prime" w:eastAsia="Courier Prime" w:hAnsi="Courier Prime" w:cs="Courier Prime"/>
          <w:b/>
          <w:bCs/>
          <w:sz w:val="26"/>
          <w:szCs w:val="26"/>
        </w:rPr>
        <w:t xml:space="preserve"> participation</w:t>
      </w:r>
    </w:p>
    <w:p w14:paraId="1D794445"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8.1  </w:t>
      </w:r>
      <w:r>
        <w:t>Members</w:t>
      </w:r>
      <w:proofErr w:type="gramEnd"/>
      <w:r>
        <w:t xml:space="preserve"> record their review of the proposals assigned to them in the committee’s review workbook before the meeting.</w:t>
      </w:r>
    </w:p>
    <w:p w14:paraId="503CD8EB"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8.2  </w:t>
      </w:r>
      <w:r>
        <w:t>A</w:t>
      </w:r>
      <w:proofErr w:type="gramEnd"/>
      <w:r>
        <w:t xml:space="preserve"> member who can’t complete an assigned review in time notifies the committee chair, who takes on the review.</w:t>
      </w:r>
    </w:p>
    <w:p w14:paraId="495A7EA5"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8.3  </w:t>
      </w:r>
      <w:r>
        <w:t>A</w:t>
      </w:r>
      <w:proofErr w:type="gramEnd"/>
      <w:r>
        <w:t xml:space="preserve"> proposal with a recorded review is voted on </w:t>
      </w:r>
      <w:proofErr w:type="gramStart"/>
      <w:r>
        <w:t>whether or not</w:t>
      </w:r>
      <w:proofErr w:type="gramEnd"/>
      <w:r>
        <w:t xml:space="preserve"> the assigned member attends the meeting.</w:t>
      </w:r>
    </w:p>
    <w:p w14:paraId="2FB96086"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8.4  </w:t>
      </w:r>
      <w:r>
        <w:t>A</w:t>
      </w:r>
      <w:proofErr w:type="gramEnd"/>
      <w:r>
        <w:t xml:space="preserve"> proposal with no recorded review, where the assigned member is absent, is taken up at the end of the meeting.</w:t>
      </w:r>
    </w:p>
    <w:p w14:paraId="75B8D3B0"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lastRenderedPageBreak/>
        <w:t xml:space="preserve">8.5  </w:t>
      </w:r>
      <w:r>
        <w:t>A</w:t>
      </w:r>
      <w:proofErr w:type="gramEnd"/>
      <w:r>
        <w:t xml:space="preserve"> member whose department or program has a proposal on the agenda takes part in the review and the vote. The member recuses at the request of another member.</w:t>
      </w:r>
    </w:p>
    <w:p w14:paraId="4E9DED10" w14:textId="77777777" w:rsidR="006321D4" w:rsidRDefault="00000000">
      <w:pPr>
        <w:spacing w:before="300" w:after="130"/>
      </w:pPr>
      <w:proofErr w:type="gramStart"/>
      <w:r>
        <w:rPr>
          <w:rFonts w:ascii="Courier Prime" w:eastAsia="Courier Prime" w:hAnsi="Courier Prime" w:cs="Courier Prime"/>
          <w:b/>
          <w:bCs/>
          <w:color w:val="6E1F2A"/>
          <w:sz w:val="26"/>
          <w:szCs w:val="26"/>
        </w:rPr>
        <w:t xml:space="preserve">09  </w:t>
      </w:r>
      <w:r>
        <w:rPr>
          <w:rFonts w:ascii="Courier Prime" w:eastAsia="Courier Prime" w:hAnsi="Courier Prime" w:cs="Courier Prime"/>
          <w:b/>
          <w:bCs/>
          <w:sz w:val="26"/>
          <w:szCs w:val="26"/>
        </w:rPr>
        <w:t>approval</w:t>
      </w:r>
      <w:proofErr w:type="gramEnd"/>
      <w:r>
        <w:rPr>
          <w:rFonts w:ascii="Courier Prime" w:eastAsia="Courier Prime" w:hAnsi="Courier Prime" w:cs="Courier Prime"/>
          <w:b/>
          <w:bCs/>
          <w:sz w:val="26"/>
          <w:szCs w:val="26"/>
        </w:rPr>
        <w:t xml:space="preserve"> and amendment</w:t>
      </w:r>
    </w:p>
    <w:p w14:paraId="1B9C6ED5" w14:textId="77777777" w:rsidR="006321D4" w:rsidRDefault="00000000">
      <w:pPr>
        <w:spacing w:after="110" w:line="330" w:lineRule="auto"/>
        <w:ind w:left="560" w:hanging="560"/>
      </w:pPr>
      <w:proofErr w:type="gramStart"/>
      <w:r>
        <w:rPr>
          <w:rFonts w:ascii="Courier Prime" w:eastAsia="Courier Prime" w:hAnsi="Courier Prime" w:cs="Courier Prime"/>
          <w:color w:val="6E1F2A"/>
          <w:sz w:val="20"/>
          <w:szCs w:val="20"/>
        </w:rPr>
        <w:t xml:space="preserve">9.1  </w:t>
      </w:r>
      <w:r>
        <w:t>This</w:t>
      </w:r>
      <w:proofErr w:type="gramEnd"/>
      <w:r>
        <w:t xml:space="preserve"> document goes to the CLASS Council for approval. The CLASS Curriculum Committee proposes any modification of it and submits the modification to the council for approval.</w:t>
      </w:r>
    </w:p>
    <w:p w14:paraId="5B54AA0F" w14:textId="77777777" w:rsidR="006321D4" w:rsidRDefault="006321D4">
      <w:pPr>
        <w:pBdr>
          <w:bottom w:val="single" w:sz="12" w:space="4" w:color="6E1F2A"/>
        </w:pBdr>
        <w:spacing w:before="240" w:after="200"/>
      </w:pPr>
    </w:p>
    <w:p w14:paraId="5A0CE2A1" w14:textId="77777777" w:rsidR="006321D4" w:rsidRDefault="00000000">
      <w:pPr>
        <w:spacing w:after="70"/>
      </w:pPr>
      <w:r>
        <w:rPr>
          <w:rFonts w:ascii="Courier Prime" w:eastAsia="Courier Prime" w:hAnsi="Courier Prime" w:cs="Courier Prime"/>
          <w:color w:val="6E1F2A"/>
          <w:sz w:val="17"/>
          <w:szCs w:val="17"/>
        </w:rPr>
        <w:t>approval history</w:t>
      </w:r>
    </w:p>
    <w:p w14:paraId="3B5F2AE2" w14:textId="77777777" w:rsidR="006321D4" w:rsidRDefault="00000000">
      <w:pPr>
        <w:spacing w:after="30"/>
      </w:pPr>
      <w:r>
        <w:rPr>
          <w:rFonts w:ascii="Courier Prime" w:eastAsia="Courier Prime" w:hAnsi="Courier Prime" w:cs="Courier Prime"/>
          <w:color w:val="5E6166"/>
          <w:sz w:val="18"/>
          <w:szCs w:val="18"/>
        </w:rPr>
        <w:t>approved: ALSS Council, winter 2005</w:t>
      </w:r>
    </w:p>
    <w:p w14:paraId="4CFCE543" w14:textId="77777777" w:rsidR="006321D4" w:rsidRDefault="00000000">
      <w:pPr>
        <w:spacing w:after="30"/>
      </w:pPr>
      <w:r>
        <w:rPr>
          <w:rFonts w:ascii="Courier Prime" w:eastAsia="Courier Prime" w:hAnsi="Courier Prime" w:cs="Courier Prime"/>
          <w:color w:val="5E6166"/>
          <w:sz w:val="18"/>
          <w:szCs w:val="18"/>
        </w:rPr>
        <w:t>amended: CLASS Council, fall 2005</w:t>
      </w:r>
    </w:p>
    <w:p w14:paraId="1CF407EB" w14:textId="77777777" w:rsidR="006321D4" w:rsidRDefault="00000000">
      <w:pPr>
        <w:spacing w:after="30"/>
      </w:pPr>
      <w:r>
        <w:rPr>
          <w:rFonts w:ascii="Courier Prime" w:eastAsia="Courier Prime" w:hAnsi="Courier Prime" w:cs="Courier Prime"/>
          <w:color w:val="5E6166"/>
          <w:sz w:val="18"/>
          <w:szCs w:val="18"/>
        </w:rPr>
        <w:t>amended: CLASS Council, spring 2011</w:t>
      </w:r>
    </w:p>
    <w:p w14:paraId="58E08E46" w14:textId="77777777" w:rsidR="006321D4" w:rsidRDefault="00000000">
      <w:pPr>
        <w:spacing w:after="30"/>
      </w:pPr>
      <w:r>
        <w:rPr>
          <w:rFonts w:ascii="Courier Prime" w:eastAsia="Courier Prime" w:hAnsi="Courier Prime" w:cs="Courier Prime"/>
          <w:color w:val="5E6166"/>
          <w:sz w:val="18"/>
          <w:szCs w:val="18"/>
        </w:rPr>
        <w:t>amended: CLASS Council, spring 2017</w:t>
      </w:r>
    </w:p>
    <w:p w14:paraId="39BEED58" w14:textId="77777777" w:rsidR="006321D4" w:rsidRDefault="00000000">
      <w:pPr>
        <w:spacing w:after="30"/>
      </w:pPr>
      <w:r>
        <w:rPr>
          <w:rFonts w:ascii="Courier Prime" w:eastAsia="Courier Prime" w:hAnsi="Courier Prime" w:cs="Courier Prime"/>
          <w:color w:val="5E6166"/>
          <w:sz w:val="18"/>
          <w:szCs w:val="18"/>
        </w:rPr>
        <w:t>amended: CLASS Council, fall 2018</w:t>
      </w:r>
    </w:p>
    <w:p w14:paraId="6CA4219B" w14:textId="77777777" w:rsidR="006321D4" w:rsidRDefault="00000000">
      <w:pPr>
        <w:spacing w:after="30"/>
      </w:pPr>
      <w:r>
        <w:rPr>
          <w:rFonts w:ascii="Courier Prime" w:eastAsia="Courier Prime" w:hAnsi="Courier Prime" w:cs="Courier Prime"/>
          <w:color w:val="5E6166"/>
          <w:sz w:val="18"/>
          <w:szCs w:val="18"/>
        </w:rPr>
        <w:t>pending: CLASS Council, fall 2026</w:t>
      </w:r>
    </w:p>
    <w:sectPr w:rsidR="006321D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984A57" w14:textId="77777777" w:rsidR="00287593" w:rsidRDefault="00287593">
      <w:r>
        <w:separator/>
      </w:r>
    </w:p>
  </w:endnote>
  <w:endnote w:type="continuationSeparator" w:id="0">
    <w:p w14:paraId="6F5701F8" w14:textId="77777777" w:rsidR="00287593" w:rsidRDefault="00287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ource Serif 4">
    <w:panose1 w:val="02040603050405020204"/>
    <w:charset w:val="00"/>
    <w:family w:val="roman"/>
    <w:pitch w:val="variable"/>
    <w:sig w:usb0="20000287" w:usb1="02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Prime">
    <w:panose1 w:val="00000509000000000000"/>
    <w:charset w:val="4D"/>
    <w:family w:val="modern"/>
    <w:pitch w:val="fixed"/>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6EBB8" w14:textId="77777777" w:rsidR="006321D4" w:rsidRDefault="00000000">
    <w:pPr>
      <w:pBdr>
        <w:top w:val="single" w:sz="4" w:space="8" w:color="E6E6E3"/>
      </w:pBdr>
      <w:tabs>
        <w:tab w:val="right" w:pos="9360"/>
      </w:tabs>
    </w:pPr>
    <w:r>
      <w:rPr>
        <w:rFonts w:ascii="Courier Prime" w:eastAsia="Courier Prime" w:hAnsi="Courier Prime" w:cs="Courier Prime"/>
        <w:color w:val="5E6166"/>
        <w:sz w:val="18"/>
        <w:szCs w:val="18"/>
      </w:rPr>
      <w:t>ccc-policies-2026 · class curriculum committee</w:t>
    </w:r>
    <w:r>
      <w:tab/>
    </w:r>
    <w:r>
      <w:rPr>
        <w:rFonts w:ascii="Courier Prime" w:eastAsia="Courier Prime" w:hAnsi="Courier Prime" w:cs="Courier Prime"/>
        <w:color w:val="5E6166"/>
        <w:sz w:val="18"/>
        <w:szCs w:val="18"/>
      </w:rPr>
      <w:t xml:space="preserve">page </w:t>
    </w:r>
    <w:r>
      <w:rPr>
        <w:rFonts w:ascii="Courier Prime" w:eastAsia="Courier Prime" w:hAnsi="Courier Prime" w:cs="Courier Prime"/>
        <w:color w:val="5E6166"/>
        <w:sz w:val="18"/>
        <w:szCs w:val="18"/>
      </w:rPr>
      <w:fldChar w:fldCharType="begin"/>
    </w:r>
    <w:r>
      <w:rPr>
        <w:rFonts w:ascii="Courier Prime" w:eastAsia="Courier Prime" w:hAnsi="Courier Prime" w:cs="Courier Prime"/>
        <w:color w:val="5E6166"/>
        <w:sz w:val="18"/>
        <w:szCs w:val="18"/>
      </w:rPr>
      <w:instrText>PAGE</w:instrText>
    </w:r>
    <w:r>
      <w:rPr>
        <w:rFonts w:ascii="Courier Prime" w:eastAsia="Courier Prime" w:hAnsi="Courier Prime" w:cs="Courier Prime"/>
        <w:color w:val="5E6166"/>
        <w:sz w:val="18"/>
        <w:szCs w:val="18"/>
      </w:rPr>
      <w:fldChar w:fldCharType="separate"/>
    </w:r>
    <w:r w:rsidR="00437A5F">
      <w:rPr>
        <w:rFonts w:ascii="Courier Prime" w:eastAsia="Courier Prime" w:hAnsi="Courier Prime" w:cs="Courier Prime"/>
        <w:noProof/>
        <w:color w:val="5E6166"/>
        <w:sz w:val="18"/>
        <w:szCs w:val="18"/>
      </w:rPr>
      <w:t>1</w:t>
    </w:r>
    <w:r>
      <w:rPr>
        <w:rFonts w:ascii="Courier Prime" w:eastAsia="Courier Prime" w:hAnsi="Courier Prime" w:cs="Courier Prime"/>
        <w:color w:val="5E6166"/>
        <w:sz w:val="18"/>
        <w:szCs w:val="18"/>
      </w:rPr>
      <w:fldChar w:fldCharType="end"/>
    </w:r>
    <w:r>
      <w:rPr>
        <w:rFonts w:ascii="Courier Prime" w:eastAsia="Courier Prime" w:hAnsi="Courier Prime" w:cs="Courier Prime"/>
        <w:color w:val="5E6166"/>
        <w:sz w:val="18"/>
        <w:szCs w:val="18"/>
      </w:rPr>
      <w:t xml:space="preserve"> of </w:t>
    </w:r>
    <w:r>
      <w:rPr>
        <w:rFonts w:ascii="Courier Prime" w:eastAsia="Courier Prime" w:hAnsi="Courier Prime" w:cs="Courier Prime"/>
        <w:color w:val="5E6166"/>
        <w:sz w:val="18"/>
        <w:szCs w:val="18"/>
      </w:rPr>
      <w:fldChar w:fldCharType="begin"/>
    </w:r>
    <w:r>
      <w:rPr>
        <w:rFonts w:ascii="Courier Prime" w:eastAsia="Courier Prime" w:hAnsi="Courier Prime" w:cs="Courier Prime"/>
        <w:color w:val="5E6166"/>
        <w:sz w:val="18"/>
        <w:szCs w:val="18"/>
      </w:rPr>
      <w:instrText>NUMPAGES</w:instrText>
    </w:r>
    <w:r>
      <w:rPr>
        <w:rFonts w:ascii="Courier Prime" w:eastAsia="Courier Prime" w:hAnsi="Courier Prime" w:cs="Courier Prime"/>
        <w:color w:val="5E6166"/>
        <w:sz w:val="18"/>
        <w:szCs w:val="18"/>
      </w:rPr>
      <w:fldChar w:fldCharType="separate"/>
    </w:r>
    <w:r w:rsidR="00437A5F">
      <w:rPr>
        <w:rFonts w:ascii="Courier Prime" w:eastAsia="Courier Prime" w:hAnsi="Courier Prime" w:cs="Courier Prime"/>
        <w:noProof/>
        <w:color w:val="5E6166"/>
        <w:sz w:val="18"/>
        <w:szCs w:val="18"/>
      </w:rPr>
      <w:t>2</w:t>
    </w:r>
    <w:r>
      <w:rPr>
        <w:rFonts w:ascii="Courier Prime" w:eastAsia="Courier Prime" w:hAnsi="Courier Prime" w:cs="Courier Prime"/>
        <w:color w:val="5E61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543BF5" w14:textId="77777777" w:rsidR="00287593" w:rsidRDefault="00287593">
      <w:r>
        <w:separator/>
      </w:r>
    </w:p>
  </w:footnote>
  <w:footnote w:type="continuationSeparator" w:id="0">
    <w:p w14:paraId="79E074E0" w14:textId="77777777" w:rsidR="00287593" w:rsidRDefault="00287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E794E" w14:textId="3990879F" w:rsidR="00437A5F" w:rsidRPr="00437A5F" w:rsidRDefault="00437A5F" w:rsidP="00437A5F">
    <w:pPr>
      <w:spacing w:after="200"/>
    </w:pPr>
    <w:r>
      <w:rPr>
        <w:rFonts w:ascii="Courier Prime" w:eastAsia="Courier Prime" w:hAnsi="Courier Prime" w:cs="Courier Prime"/>
        <w:color w:val="6E1F2A"/>
        <w:sz w:val="18"/>
        <w:szCs w:val="18"/>
      </w:rPr>
      <w:t>CSU EAST BAY | COLLEGE OF LETTERS, ARTS, AND SOCIAL 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3B7C4A"/>
    <w:multiLevelType w:val="hybridMultilevel"/>
    <w:tmpl w:val="F2F2BE38"/>
    <w:lvl w:ilvl="0" w:tplc="07187D44">
      <w:start w:val="1"/>
      <w:numFmt w:val="bullet"/>
      <w:lvlText w:val="●"/>
      <w:lvlJc w:val="left"/>
      <w:pPr>
        <w:ind w:left="720" w:hanging="360"/>
      </w:pPr>
    </w:lvl>
    <w:lvl w:ilvl="1" w:tplc="19AE96B6">
      <w:start w:val="1"/>
      <w:numFmt w:val="bullet"/>
      <w:lvlText w:val="○"/>
      <w:lvlJc w:val="left"/>
      <w:pPr>
        <w:ind w:left="1440" w:hanging="360"/>
      </w:pPr>
    </w:lvl>
    <w:lvl w:ilvl="2" w:tplc="4D401F54">
      <w:start w:val="1"/>
      <w:numFmt w:val="bullet"/>
      <w:lvlText w:val="■"/>
      <w:lvlJc w:val="left"/>
      <w:pPr>
        <w:ind w:left="2160" w:hanging="360"/>
      </w:pPr>
    </w:lvl>
    <w:lvl w:ilvl="3" w:tplc="217E5FAC">
      <w:start w:val="1"/>
      <w:numFmt w:val="bullet"/>
      <w:lvlText w:val="●"/>
      <w:lvlJc w:val="left"/>
      <w:pPr>
        <w:ind w:left="2880" w:hanging="360"/>
      </w:pPr>
    </w:lvl>
    <w:lvl w:ilvl="4" w:tplc="D432FDB6">
      <w:start w:val="1"/>
      <w:numFmt w:val="bullet"/>
      <w:lvlText w:val="○"/>
      <w:lvlJc w:val="left"/>
      <w:pPr>
        <w:ind w:left="3600" w:hanging="360"/>
      </w:pPr>
    </w:lvl>
    <w:lvl w:ilvl="5" w:tplc="D9ECC7F8">
      <w:start w:val="1"/>
      <w:numFmt w:val="bullet"/>
      <w:lvlText w:val="■"/>
      <w:lvlJc w:val="left"/>
      <w:pPr>
        <w:ind w:left="4320" w:hanging="360"/>
      </w:pPr>
    </w:lvl>
    <w:lvl w:ilvl="6" w:tplc="0F50B2E4">
      <w:start w:val="1"/>
      <w:numFmt w:val="bullet"/>
      <w:lvlText w:val="●"/>
      <w:lvlJc w:val="left"/>
      <w:pPr>
        <w:ind w:left="5040" w:hanging="360"/>
      </w:pPr>
    </w:lvl>
    <w:lvl w:ilvl="7" w:tplc="79E6E37C">
      <w:start w:val="1"/>
      <w:numFmt w:val="bullet"/>
      <w:lvlText w:val="●"/>
      <w:lvlJc w:val="left"/>
      <w:pPr>
        <w:ind w:left="5760" w:hanging="360"/>
      </w:pPr>
    </w:lvl>
    <w:lvl w:ilvl="8" w:tplc="BE30EB38">
      <w:start w:val="1"/>
      <w:numFmt w:val="bullet"/>
      <w:lvlText w:val="●"/>
      <w:lvlJc w:val="left"/>
      <w:pPr>
        <w:ind w:left="6480" w:hanging="360"/>
      </w:pPr>
    </w:lvl>
  </w:abstractNum>
  <w:num w:numId="1" w16cid:durableId="7007824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1D4"/>
    <w:rsid w:val="00287593"/>
    <w:rsid w:val="00437A5F"/>
    <w:rsid w:val="006321D4"/>
    <w:rsid w:val="00C51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5EA39"/>
  <w15:docId w15:val="{C9786231-A941-9F46-9002-4813F3063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eastAsia="Source Serif 4" w:hAnsi="Source Serif 4" w:cs="Source Serif 4"/>
        <w:color w:val="1B1C1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7A5F"/>
    <w:pPr>
      <w:tabs>
        <w:tab w:val="center" w:pos="4680"/>
        <w:tab w:val="right" w:pos="9360"/>
      </w:tabs>
    </w:pPr>
  </w:style>
  <w:style w:type="character" w:customStyle="1" w:styleId="HeaderChar">
    <w:name w:val="Header Char"/>
    <w:basedOn w:val="DefaultParagraphFont"/>
    <w:link w:val="Header"/>
    <w:uiPriority w:val="99"/>
    <w:rsid w:val="00437A5F"/>
  </w:style>
  <w:style w:type="paragraph" w:styleId="Footer">
    <w:name w:val="footer"/>
    <w:basedOn w:val="Normal"/>
    <w:link w:val="FooterChar"/>
    <w:uiPriority w:val="99"/>
    <w:unhideWhenUsed/>
    <w:rsid w:val="00437A5F"/>
    <w:pPr>
      <w:tabs>
        <w:tab w:val="center" w:pos="4680"/>
        <w:tab w:val="right" w:pos="9360"/>
      </w:tabs>
    </w:pPr>
  </w:style>
  <w:style w:type="character" w:customStyle="1" w:styleId="FooterChar">
    <w:name w:val="Footer Char"/>
    <w:basedOn w:val="DefaultParagraphFont"/>
    <w:link w:val="Footer"/>
    <w:uiPriority w:val="99"/>
    <w:rsid w:val="00437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sueastbay.edu/aps/academic-programs/curriculum-development-new/upcoming-deadlines.html" TargetMode="External"/><Relationship Id="rId3" Type="http://schemas.openxmlformats.org/officeDocument/2006/relationships/settings" Target="settings.xml"/><Relationship Id="rId7" Type="http://schemas.openxmlformats.org/officeDocument/2006/relationships/hyperlink" Target="https://www.csueastbay.edu/aps/academic-programs/curriculum-development-new/cpm/class-tabl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1481</Words>
  <Characters>8445</Characters>
  <Application>Microsoft Office Word</Application>
  <DocSecurity>0</DocSecurity>
  <Lines>70</Lines>
  <Paragraphs>19</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Ines Thiebaut</cp:lastModifiedBy>
  <cp:revision>2</cp:revision>
  <dcterms:created xsi:type="dcterms:W3CDTF">2026-06-18T10:46:00Z</dcterms:created>
  <dcterms:modified xsi:type="dcterms:W3CDTF">2026-09-09T16:59:00Z</dcterms:modified>
</cp:coreProperties>
</file>